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7A30" w:rsidRDefault="00384B1B">
      <w:pPr>
        <w:rPr>
          <w:rFonts w:ascii="Arial Narrow" w:hAnsi="Arial Narrow"/>
          <w:sz w:val="24"/>
          <w:szCs w:val="24"/>
        </w:rPr>
      </w:pPr>
      <w:r>
        <w:rPr>
          <w:noProof/>
          <w:lang w:eastAsia="pl-PL"/>
        </w:rPr>
        <w:drawing>
          <wp:anchor distT="0" distB="0" distL="114300" distR="114300" simplePos="0" relativeHeight="251656704" behindDoc="1" locked="0" layoutInCell="1" allowOverlap="1">
            <wp:simplePos x="0" y="0"/>
            <wp:positionH relativeFrom="column">
              <wp:posOffset>-78105</wp:posOffset>
            </wp:positionH>
            <wp:positionV relativeFrom="paragraph">
              <wp:posOffset>-79375</wp:posOffset>
            </wp:positionV>
            <wp:extent cx="3958590" cy="4880610"/>
            <wp:effectExtent l="0" t="0" r="0" b="0"/>
            <wp:wrapTight wrapText="bothSides">
              <wp:wrapPolygon edited="0">
                <wp:start x="0" y="0"/>
                <wp:lineTo x="0" y="21499"/>
                <wp:lineTo x="21517" y="21499"/>
                <wp:lineTo x="21517" y="0"/>
                <wp:lineTo x="0" y="0"/>
              </wp:wrapPolygon>
            </wp:wrapTight>
            <wp:docPr id="2"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58590" cy="4880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7A30" w:rsidRDefault="00B07A30">
      <w:pPr>
        <w:rPr>
          <w:rFonts w:ascii="Arial Narrow" w:hAnsi="Arial Narrow"/>
          <w:sz w:val="24"/>
          <w:szCs w:val="24"/>
        </w:rPr>
      </w:pPr>
      <w:bookmarkStart w:id="0" w:name="docs-internal-guid-3aeab91f-7fff-456c-4c"/>
      <w:bookmarkEnd w:id="0"/>
    </w:p>
    <w:p w:rsidR="00B07A30" w:rsidRDefault="00B07A30">
      <w:pPr>
        <w:rPr>
          <w:rFonts w:ascii="Arial Narrow" w:hAnsi="Arial Narrow"/>
          <w:sz w:val="24"/>
          <w:szCs w:val="24"/>
        </w:rPr>
      </w:pPr>
    </w:p>
    <w:p w:rsidR="00B07A30" w:rsidRPr="00CF6EB4" w:rsidRDefault="00B07A30">
      <w:pPr>
        <w:spacing w:after="0"/>
        <w:rPr>
          <w:b/>
          <w:bCs/>
          <w:smallCaps/>
          <w:color w:val="191919"/>
          <w:sz w:val="56"/>
          <w:szCs w:val="56"/>
        </w:rPr>
      </w:pPr>
      <w:r w:rsidRPr="00CF6EB4">
        <w:rPr>
          <w:b/>
          <w:bCs/>
          <w:smallCaps/>
          <w:color w:val="191919"/>
          <w:sz w:val="56"/>
          <w:szCs w:val="56"/>
        </w:rPr>
        <w:t xml:space="preserve">SPRAWOZDANIE </w:t>
      </w:r>
    </w:p>
    <w:p w:rsidR="00B07A30" w:rsidRPr="00CF6EB4" w:rsidRDefault="00B07A30">
      <w:pPr>
        <w:spacing w:after="0"/>
        <w:rPr>
          <w:sz w:val="56"/>
          <w:szCs w:val="56"/>
        </w:rPr>
      </w:pPr>
      <w:r w:rsidRPr="00CF6EB4">
        <w:rPr>
          <w:b/>
          <w:bCs/>
          <w:smallCaps/>
          <w:color w:val="191919"/>
          <w:sz w:val="56"/>
          <w:szCs w:val="56"/>
        </w:rPr>
        <w:t xml:space="preserve">Z </w:t>
      </w:r>
      <w:r w:rsidR="00CF6EB4" w:rsidRPr="00CF6EB4">
        <w:rPr>
          <w:b/>
          <w:bCs/>
          <w:smallCaps/>
          <w:color w:val="191919"/>
          <w:sz w:val="56"/>
          <w:szCs w:val="56"/>
        </w:rPr>
        <w:t xml:space="preserve">REALIZACJI W 2018 ROKU </w:t>
      </w:r>
      <w:r w:rsidRPr="00CF6EB4">
        <w:rPr>
          <w:b/>
          <w:smallCaps/>
          <w:color w:val="191919"/>
          <w:sz w:val="56"/>
          <w:szCs w:val="56"/>
        </w:rPr>
        <w:t>GMINNEGO PROGRAMU REWITALIZACJI MIASTA WŁOCŁAWEK NA LATA 2018-2028</w:t>
      </w:r>
    </w:p>
    <w:p w:rsidR="00685FC0" w:rsidRDefault="00B07A30" w:rsidP="00CF6EB4">
      <w:pPr>
        <w:pStyle w:val="Tekstpodstawowy"/>
        <w:rPr>
          <w:rFonts w:ascii="Arial Narrow" w:hAnsi="Arial Narrow"/>
          <w:sz w:val="24"/>
          <w:szCs w:val="24"/>
        </w:rPr>
      </w:pPr>
      <w:r>
        <w:br/>
      </w:r>
    </w:p>
    <w:p w:rsidR="00C1399B" w:rsidRDefault="00C1399B">
      <w:pPr>
        <w:jc w:val="center"/>
        <w:rPr>
          <w:rFonts w:ascii="Arial Narrow" w:hAnsi="Arial Narrow"/>
          <w:sz w:val="24"/>
          <w:szCs w:val="24"/>
        </w:rPr>
      </w:pPr>
    </w:p>
    <w:p w:rsidR="006040D2" w:rsidRDefault="006040D2">
      <w:pPr>
        <w:jc w:val="center"/>
        <w:rPr>
          <w:rFonts w:ascii="Arial Narrow" w:hAnsi="Arial Narrow"/>
          <w:sz w:val="24"/>
          <w:szCs w:val="24"/>
        </w:rPr>
      </w:pPr>
    </w:p>
    <w:p w:rsidR="00B07A30" w:rsidRDefault="005C4351">
      <w:pPr>
        <w:jc w:val="center"/>
        <w:rPr>
          <w:rFonts w:ascii="Arial Narrow" w:hAnsi="Arial Narrow"/>
          <w:sz w:val="24"/>
          <w:szCs w:val="24"/>
        </w:rPr>
      </w:pPr>
      <w:r>
        <w:rPr>
          <w:rFonts w:ascii="Arial Narrow" w:hAnsi="Arial Narrow"/>
          <w:noProof/>
          <w:sz w:val="24"/>
          <w:szCs w:val="24"/>
          <w:lang w:eastAsia="pl-PL"/>
        </w:rPr>
        <mc:AlternateContent>
          <mc:Choice Requires="wps">
            <w:drawing>
              <wp:anchor distT="0" distB="0" distL="114300" distR="114300" simplePos="0" relativeHeight="251659264" behindDoc="0" locked="0" layoutInCell="1" allowOverlap="1">
                <wp:simplePos x="0" y="0"/>
                <wp:positionH relativeFrom="column">
                  <wp:posOffset>2938325</wp:posOffset>
                </wp:positionH>
                <wp:positionV relativeFrom="paragraph">
                  <wp:posOffset>320375</wp:posOffset>
                </wp:positionV>
                <wp:extent cx="103517" cy="138023"/>
                <wp:effectExtent l="0" t="0" r="0" b="0"/>
                <wp:wrapNone/>
                <wp:docPr id="3" name="Prostokąt 3"/>
                <wp:cNvGraphicFramePr/>
                <a:graphic xmlns:a="http://schemas.openxmlformats.org/drawingml/2006/main">
                  <a:graphicData uri="http://schemas.microsoft.com/office/word/2010/wordprocessingShape">
                    <wps:wsp>
                      <wps:cNvSpPr/>
                      <wps:spPr>
                        <a:xfrm>
                          <a:off x="0" y="0"/>
                          <a:ext cx="103517" cy="138023"/>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95760D" id="Prostokąt 3" o:spid="_x0000_s1026" style="position:absolute;margin-left:231.35pt;margin-top:25.25pt;width:8.15pt;height:10.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" fillcolor="white [3212]" stroked="f" strokeweight="1pt"/>
            </w:pict>
          </mc:Fallback>
        </mc:AlternateContent>
      </w:r>
      <w:r w:rsidR="00B07A30">
        <w:rPr>
          <w:rFonts w:ascii="Arial Narrow" w:hAnsi="Arial Narrow"/>
          <w:sz w:val="24"/>
          <w:szCs w:val="24"/>
        </w:rPr>
        <w:t>Włocławek, 2019r.</w:t>
      </w:r>
    </w:p>
    <w:p w:rsidR="00B07A30" w:rsidRPr="008F6999" w:rsidRDefault="00B07A30" w:rsidP="00082BE5">
      <w:pPr>
        <w:rPr>
          <w:rFonts w:ascii="Arial Narrow" w:hAnsi="Arial Narrow"/>
          <w:b/>
          <w:sz w:val="24"/>
          <w:szCs w:val="24"/>
        </w:rPr>
      </w:pPr>
      <w:r w:rsidRPr="008F6999">
        <w:rPr>
          <w:rFonts w:ascii="Arial Narrow" w:hAnsi="Arial Narrow"/>
          <w:b/>
          <w:sz w:val="24"/>
          <w:szCs w:val="24"/>
        </w:rPr>
        <w:lastRenderedPageBreak/>
        <w:t>Spis treści</w:t>
      </w:r>
    </w:p>
    <w:p w:rsidR="00B07A30" w:rsidRDefault="00B07A30" w:rsidP="00082BE5">
      <w:pPr>
        <w:pStyle w:val="Akapitzlist1"/>
        <w:numPr>
          <w:ilvl w:val="0"/>
          <w:numId w:val="2"/>
        </w:numPr>
        <w:tabs>
          <w:tab w:val="left" w:pos="426"/>
        </w:tabs>
        <w:spacing w:after="0" w:line="257" w:lineRule="auto"/>
        <w:ind w:left="0" w:firstLine="0"/>
        <w:rPr>
          <w:rFonts w:ascii="Arial Narrow" w:hAnsi="Arial Narrow"/>
          <w:sz w:val="24"/>
          <w:szCs w:val="24"/>
        </w:rPr>
      </w:pPr>
      <w:bookmarkStart w:id="1" w:name="_Hlk3273870"/>
      <w:r>
        <w:rPr>
          <w:rFonts w:ascii="Arial Narrow" w:hAnsi="Arial Narrow"/>
          <w:sz w:val="24"/>
          <w:szCs w:val="24"/>
        </w:rPr>
        <w:t>Wprowadzenie</w:t>
      </w:r>
      <w:r w:rsidR="005C4351">
        <w:rPr>
          <w:rFonts w:ascii="Arial Narrow" w:hAnsi="Arial Narrow"/>
          <w:sz w:val="24"/>
          <w:szCs w:val="24"/>
        </w:rPr>
        <w:t>………………………………………………………………………………………………</w:t>
      </w:r>
      <w:r w:rsidR="00082BE5">
        <w:rPr>
          <w:rFonts w:ascii="Arial Narrow" w:hAnsi="Arial Narrow"/>
          <w:sz w:val="24"/>
          <w:szCs w:val="24"/>
        </w:rPr>
        <w:t>.</w:t>
      </w:r>
      <w:r w:rsidR="005C4351">
        <w:rPr>
          <w:rFonts w:ascii="Arial Narrow" w:hAnsi="Arial Narrow"/>
          <w:sz w:val="24"/>
          <w:szCs w:val="24"/>
        </w:rPr>
        <w:t>…</w:t>
      </w:r>
      <w:r w:rsidR="00082BE5">
        <w:rPr>
          <w:rFonts w:ascii="Arial Narrow" w:hAnsi="Arial Narrow"/>
          <w:sz w:val="24"/>
          <w:szCs w:val="24"/>
        </w:rPr>
        <w:t>3</w:t>
      </w:r>
    </w:p>
    <w:p w:rsidR="00B07A30" w:rsidRPr="00685FC0" w:rsidRDefault="00CF6EB4" w:rsidP="00082BE5">
      <w:pPr>
        <w:pStyle w:val="Akapitzlist1"/>
        <w:numPr>
          <w:ilvl w:val="0"/>
          <w:numId w:val="2"/>
        </w:numPr>
        <w:tabs>
          <w:tab w:val="left" w:pos="426"/>
        </w:tabs>
        <w:spacing w:after="0" w:line="257" w:lineRule="auto"/>
        <w:ind w:left="0" w:firstLine="0"/>
        <w:rPr>
          <w:rFonts w:ascii="Arial Narrow" w:hAnsi="Arial Narrow"/>
          <w:sz w:val="24"/>
          <w:szCs w:val="24"/>
        </w:rPr>
      </w:pPr>
      <w:r>
        <w:rPr>
          <w:rFonts w:ascii="Arial Narrow" w:hAnsi="Arial Narrow"/>
          <w:sz w:val="24"/>
          <w:szCs w:val="24"/>
        </w:rPr>
        <w:t xml:space="preserve">Postęp rzeczowy i finansowy </w:t>
      </w:r>
      <w:r w:rsidR="00B07A30" w:rsidRPr="00685FC0">
        <w:rPr>
          <w:rFonts w:ascii="Arial Narrow" w:hAnsi="Arial Narrow"/>
          <w:sz w:val="24"/>
          <w:szCs w:val="24"/>
        </w:rPr>
        <w:t xml:space="preserve">podstawowych </w:t>
      </w:r>
      <w:r>
        <w:rPr>
          <w:rFonts w:ascii="Arial Narrow" w:hAnsi="Arial Narrow"/>
          <w:sz w:val="24"/>
          <w:szCs w:val="24"/>
        </w:rPr>
        <w:t>przedsięwzięć/</w:t>
      </w:r>
      <w:r w:rsidR="00B07A30" w:rsidRPr="00685FC0">
        <w:rPr>
          <w:rFonts w:ascii="Arial Narrow" w:hAnsi="Arial Narrow"/>
          <w:sz w:val="24"/>
          <w:szCs w:val="24"/>
        </w:rPr>
        <w:t>projektów rewitalizacyjnych</w:t>
      </w:r>
      <w:r w:rsidR="005C4351">
        <w:rPr>
          <w:rFonts w:ascii="Arial Narrow" w:hAnsi="Arial Narrow"/>
          <w:sz w:val="24"/>
          <w:szCs w:val="24"/>
        </w:rPr>
        <w:t>……………</w:t>
      </w:r>
      <w:r w:rsidR="00082BE5">
        <w:rPr>
          <w:rFonts w:ascii="Arial Narrow" w:hAnsi="Arial Narrow"/>
          <w:sz w:val="24"/>
          <w:szCs w:val="24"/>
        </w:rPr>
        <w:t xml:space="preserve"> 5</w:t>
      </w:r>
      <w:r>
        <w:rPr>
          <w:rFonts w:ascii="Arial Narrow" w:hAnsi="Arial Narrow"/>
          <w:sz w:val="24"/>
          <w:szCs w:val="24"/>
        </w:rPr>
        <w:t xml:space="preserve">  </w:t>
      </w:r>
    </w:p>
    <w:p w:rsidR="008F6999" w:rsidRDefault="00791D19" w:rsidP="00082BE5">
      <w:pPr>
        <w:pStyle w:val="Akapitzlist1"/>
        <w:numPr>
          <w:ilvl w:val="0"/>
          <w:numId w:val="17"/>
        </w:numPr>
        <w:spacing w:after="0" w:line="257" w:lineRule="auto"/>
        <w:ind w:left="993" w:hanging="567"/>
        <w:rPr>
          <w:rFonts w:ascii="Arial Narrow" w:hAnsi="Arial Narrow"/>
          <w:color w:val="000000" w:themeColor="text1"/>
          <w:sz w:val="24"/>
          <w:szCs w:val="24"/>
        </w:rPr>
      </w:pPr>
      <w:r w:rsidRPr="00791D19">
        <w:rPr>
          <w:rFonts w:ascii="Arial Narrow" w:hAnsi="Arial Narrow"/>
          <w:color w:val="000000" w:themeColor="text1"/>
          <w:sz w:val="24"/>
          <w:szCs w:val="24"/>
        </w:rPr>
        <w:t>Aktywizacja zawodowa mieszkańców (1.1.1.)</w:t>
      </w:r>
      <w:r w:rsidR="005C4351">
        <w:rPr>
          <w:rFonts w:ascii="Arial Narrow" w:hAnsi="Arial Narrow"/>
          <w:color w:val="000000" w:themeColor="text1"/>
          <w:sz w:val="24"/>
          <w:szCs w:val="24"/>
        </w:rPr>
        <w:t>………………………………………………………</w:t>
      </w:r>
      <w:r w:rsidR="00082BE5">
        <w:rPr>
          <w:rFonts w:ascii="Arial Narrow" w:hAnsi="Arial Narrow"/>
          <w:color w:val="000000" w:themeColor="text1"/>
          <w:sz w:val="24"/>
          <w:szCs w:val="24"/>
        </w:rPr>
        <w:t>6</w:t>
      </w:r>
    </w:p>
    <w:p w:rsidR="00791D19" w:rsidRPr="008F6999" w:rsidRDefault="00791D19" w:rsidP="00082BE5">
      <w:pPr>
        <w:pStyle w:val="Akapitzlist1"/>
        <w:numPr>
          <w:ilvl w:val="0"/>
          <w:numId w:val="17"/>
        </w:numPr>
        <w:spacing w:after="0" w:line="257" w:lineRule="auto"/>
        <w:ind w:left="993" w:hanging="567"/>
        <w:rPr>
          <w:rFonts w:ascii="Arial Narrow" w:hAnsi="Arial Narrow"/>
          <w:color w:val="000000" w:themeColor="text1"/>
          <w:sz w:val="24"/>
          <w:szCs w:val="24"/>
        </w:rPr>
      </w:pPr>
      <w:r w:rsidRPr="008F6999">
        <w:rPr>
          <w:rFonts w:ascii="Arial Narrow" w:hAnsi="Arial Narrow"/>
          <w:color w:val="000000" w:themeColor="text1"/>
          <w:sz w:val="24"/>
          <w:szCs w:val="24"/>
        </w:rPr>
        <w:t>Aktywność to przyszłość (1.1.2.)</w:t>
      </w:r>
      <w:r w:rsidR="005C4351">
        <w:rPr>
          <w:rFonts w:ascii="Arial Narrow" w:hAnsi="Arial Narrow"/>
          <w:color w:val="000000" w:themeColor="text1"/>
          <w:sz w:val="24"/>
          <w:szCs w:val="24"/>
        </w:rPr>
        <w:t>……………………………………………………………………</w:t>
      </w:r>
      <w:r w:rsidR="00082BE5">
        <w:rPr>
          <w:rFonts w:ascii="Arial Narrow" w:hAnsi="Arial Narrow"/>
          <w:color w:val="000000" w:themeColor="text1"/>
          <w:sz w:val="24"/>
          <w:szCs w:val="24"/>
        </w:rPr>
        <w:t>...7</w:t>
      </w:r>
    </w:p>
    <w:p w:rsidR="00791D19" w:rsidRPr="00791D19" w:rsidRDefault="00791D19" w:rsidP="00082BE5">
      <w:pPr>
        <w:pStyle w:val="Akapitzlist"/>
        <w:numPr>
          <w:ilvl w:val="0"/>
          <w:numId w:val="17"/>
        </w:numPr>
        <w:spacing w:after="0" w:line="257" w:lineRule="auto"/>
        <w:ind w:left="993" w:hanging="567"/>
        <w:rPr>
          <w:rFonts w:ascii="Arial Narrow" w:hAnsi="Arial Narrow"/>
          <w:color w:val="000000" w:themeColor="text1"/>
          <w:sz w:val="24"/>
          <w:szCs w:val="24"/>
        </w:rPr>
      </w:pPr>
      <w:r w:rsidRPr="00791D19">
        <w:rPr>
          <w:rFonts w:ascii="Arial Narrow" w:hAnsi="Arial Narrow"/>
          <w:color w:val="000000" w:themeColor="text1"/>
          <w:sz w:val="24"/>
          <w:szCs w:val="24"/>
        </w:rPr>
        <w:t>Działania środowiskowe Modelu Organizowania Społeczności Lokalnej (1.1.4.)</w:t>
      </w:r>
      <w:r w:rsidR="005C4351">
        <w:rPr>
          <w:rFonts w:ascii="Arial Narrow" w:hAnsi="Arial Narrow"/>
          <w:color w:val="000000" w:themeColor="text1"/>
          <w:sz w:val="24"/>
          <w:szCs w:val="24"/>
        </w:rPr>
        <w:t>………………</w:t>
      </w:r>
      <w:r w:rsidR="00082BE5">
        <w:rPr>
          <w:rFonts w:ascii="Arial Narrow" w:hAnsi="Arial Narrow"/>
          <w:color w:val="000000" w:themeColor="text1"/>
          <w:sz w:val="24"/>
          <w:szCs w:val="24"/>
        </w:rPr>
        <w:t>.8</w:t>
      </w:r>
    </w:p>
    <w:p w:rsidR="008F6999" w:rsidRDefault="00791D19" w:rsidP="00082BE5">
      <w:pPr>
        <w:pStyle w:val="Akapitzlist1"/>
        <w:numPr>
          <w:ilvl w:val="0"/>
          <w:numId w:val="17"/>
        </w:numPr>
        <w:spacing w:after="0" w:line="257" w:lineRule="auto"/>
        <w:ind w:left="993" w:hanging="567"/>
        <w:rPr>
          <w:rFonts w:ascii="Arial Narrow" w:hAnsi="Arial Narrow"/>
          <w:color w:val="000000" w:themeColor="text1"/>
          <w:sz w:val="24"/>
          <w:szCs w:val="24"/>
        </w:rPr>
      </w:pPr>
      <w:r w:rsidRPr="00791D19">
        <w:rPr>
          <w:rFonts w:ascii="Arial Narrow" w:hAnsi="Arial Narrow"/>
          <w:color w:val="000000" w:themeColor="text1"/>
          <w:sz w:val="24"/>
          <w:szCs w:val="24"/>
        </w:rPr>
        <w:t xml:space="preserve">Identyfikacja lokalnych liderów i wsparcie ich przez </w:t>
      </w:r>
      <w:proofErr w:type="spellStart"/>
      <w:r w:rsidRPr="00791D19">
        <w:rPr>
          <w:rFonts w:ascii="Arial Narrow" w:hAnsi="Arial Narrow"/>
          <w:color w:val="000000" w:themeColor="text1"/>
          <w:sz w:val="24"/>
          <w:szCs w:val="24"/>
        </w:rPr>
        <w:t>tutoring</w:t>
      </w:r>
      <w:proofErr w:type="spellEnd"/>
      <w:r w:rsidRPr="00791D19">
        <w:rPr>
          <w:rFonts w:ascii="Arial Narrow" w:hAnsi="Arial Narrow"/>
          <w:color w:val="000000" w:themeColor="text1"/>
          <w:sz w:val="24"/>
          <w:szCs w:val="24"/>
        </w:rPr>
        <w:t xml:space="preserve"> (1.1.6.)</w:t>
      </w:r>
      <w:r w:rsidR="005C4351">
        <w:rPr>
          <w:rFonts w:ascii="Arial Narrow" w:hAnsi="Arial Narrow"/>
          <w:color w:val="000000" w:themeColor="text1"/>
          <w:sz w:val="24"/>
          <w:szCs w:val="24"/>
        </w:rPr>
        <w:t>…………………………</w:t>
      </w:r>
      <w:r w:rsidR="00082BE5">
        <w:rPr>
          <w:rFonts w:ascii="Arial Narrow" w:hAnsi="Arial Narrow"/>
          <w:color w:val="000000" w:themeColor="text1"/>
          <w:sz w:val="24"/>
          <w:szCs w:val="24"/>
        </w:rPr>
        <w:t>..</w:t>
      </w:r>
      <w:r w:rsidR="005C4351">
        <w:rPr>
          <w:rFonts w:ascii="Arial Narrow" w:hAnsi="Arial Narrow"/>
          <w:color w:val="000000" w:themeColor="text1"/>
          <w:sz w:val="24"/>
          <w:szCs w:val="24"/>
        </w:rPr>
        <w:t>…</w:t>
      </w:r>
      <w:r w:rsidR="00082BE5">
        <w:rPr>
          <w:rFonts w:ascii="Arial Narrow" w:hAnsi="Arial Narrow"/>
          <w:color w:val="000000" w:themeColor="text1"/>
          <w:sz w:val="24"/>
          <w:szCs w:val="24"/>
        </w:rPr>
        <w:t>8</w:t>
      </w:r>
    </w:p>
    <w:p w:rsidR="008F6999" w:rsidRPr="008F6999" w:rsidRDefault="00791D19" w:rsidP="00082BE5">
      <w:pPr>
        <w:pStyle w:val="Akapitzlist1"/>
        <w:numPr>
          <w:ilvl w:val="0"/>
          <w:numId w:val="17"/>
        </w:numPr>
        <w:spacing w:after="0" w:line="257" w:lineRule="auto"/>
        <w:ind w:left="993" w:hanging="567"/>
        <w:rPr>
          <w:rFonts w:ascii="Arial Narrow" w:hAnsi="Arial Narrow"/>
          <w:color w:val="000000" w:themeColor="text1"/>
          <w:sz w:val="24"/>
          <w:szCs w:val="24"/>
        </w:rPr>
      </w:pPr>
      <w:r w:rsidRPr="008F6999">
        <w:rPr>
          <w:rFonts w:ascii="Arial Narrow" w:hAnsi="Arial Narrow"/>
          <w:color w:val="000000" w:themeColor="text1"/>
          <w:sz w:val="24"/>
          <w:szCs w:val="24"/>
        </w:rPr>
        <w:t>Kawiarnia obywatelska (1.1.10.)</w:t>
      </w:r>
      <w:r w:rsidR="005C4351">
        <w:rPr>
          <w:rFonts w:ascii="Arial Narrow" w:hAnsi="Arial Narrow"/>
          <w:color w:val="000000" w:themeColor="text1"/>
          <w:sz w:val="24"/>
          <w:szCs w:val="24"/>
        </w:rPr>
        <w:t>………………………………………………………………………</w:t>
      </w:r>
      <w:r w:rsidR="00082BE5">
        <w:rPr>
          <w:rFonts w:ascii="Arial Narrow" w:hAnsi="Arial Narrow"/>
          <w:color w:val="000000" w:themeColor="text1"/>
          <w:sz w:val="24"/>
          <w:szCs w:val="24"/>
        </w:rPr>
        <w:t>9</w:t>
      </w:r>
    </w:p>
    <w:p w:rsidR="008F6999" w:rsidRDefault="00791D19" w:rsidP="00082BE5">
      <w:pPr>
        <w:pStyle w:val="Akapitzlist"/>
        <w:numPr>
          <w:ilvl w:val="0"/>
          <w:numId w:val="17"/>
        </w:numPr>
        <w:spacing w:after="0" w:line="257" w:lineRule="auto"/>
        <w:ind w:left="993" w:hanging="567"/>
        <w:rPr>
          <w:rFonts w:ascii="Arial Narrow" w:hAnsi="Arial Narrow"/>
          <w:color w:val="000000" w:themeColor="text1"/>
          <w:sz w:val="24"/>
          <w:szCs w:val="24"/>
        </w:rPr>
      </w:pPr>
      <w:r w:rsidRPr="008F6999">
        <w:rPr>
          <w:rFonts w:ascii="Arial Narrow" w:hAnsi="Arial Narrow"/>
          <w:color w:val="000000" w:themeColor="text1"/>
          <w:sz w:val="24"/>
          <w:szCs w:val="24"/>
        </w:rPr>
        <w:t>Organizacje z naszego podwórka (1.2.4.)</w:t>
      </w:r>
      <w:r w:rsidR="005C4351">
        <w:rPr>
          <w:rFonts w:ascii="Arial Narrow" w:hAnsi="Arial Narrow"/>
          <w:color w:val="000000" w:themeColor="text1"/>
          <w:sz w:val="24"/>
          <w:szCs w:val="24"/>
        </w:rPr>
        <w:t>…………………………………………………………</w:t>
      </w:r>
      <w:r w:rsidR="00082BE5">
        <w:rPr>
          <w:rFonts w:ascii="Arial Narrow" w:hAnsi="Arial Narrow"/>
          <w:color w:val="000000" w:themeColor="text1"/>
          <w:sz w:val="24"/>
          <w:szCs w:val="24"/>
        </w:rPr>
        <w:t>..</w:t>
      </w:r>
      <w:r w:rsidR="005C4351">
        <w:rPr>
          <w:rFonts w:ascii="Arial Narrow" w:hAnsi="Arial Narrow"/>
          <w:color w:val="000000" w:themeColor="text1"/>
          <w:sz w:val="24"/>
          <w:szCs w:val="24"/>
        </w:rPr>
        <w:t>.</w:t>
      </w:r>
      <w:r w:rsidR="00082BE5">
        <w:rPr>
          <w:rFonts w:ascii="Arial Narrow" w:hAnsi="Arial Narrow"/>
          <w:color w:val="000000" w:themeColor="text1"/>
          <w:sz w:val="24"/>
          <w:szCs w:val="24"/>
        </w:rPr>
        <w:t>9</w:t>
      </w:r>
      <w:r w:rsidRPr="008F6999">
        <w:rPr>
          <w:rFonts w:ascii="Arial Narrow" w:hAnsi="Arial Narrow"/>
          <w:color w:val="000000" w:themeColor="text1"/>
          <w:sz w:val="24"/>
          <w:szCs w:val="24"/>
        </w:rPr>
        <w:t xml:space="preserve"> </w:t>
      </w:r>
    </w:p>
    <w:p w:rsidR="008F6999" w:rsidRDefault="00791D19" w:rsidP="00082BE5">
      <w:pPr>
        <w:pStyle w:val="Akapitzlist"/>
        <w:numPr>
          <w:ilvl w:val="0"/>
          <w:numId w:val="17"/>
        </w:numPr>
        <w:spacing w:after="0" w:line="257" w:lineRule="auto"/>
        <w:ind w:left="993" w:hanging="567"/>
        <w:rPr>
          <w:rFonts w:ascii="Arial Narrow" w:hAnsi="Arial Narrow"/>
          <w:color w:val="000000" w:themeColor="text1"/>
          <w:sz w:val="24"/>
          <w:szCs w:val="24"/>
        </w:rPr>
      </w:pPr>
      <w:r w:rsidRPr="008F6999">
        <w:rPr>
          <w:rFonts w:ascii="Arial Narrow" w:hAnsi="Arial Narrow"/>
          <w:color w:val="000000" w:themeColor="text1"/>
          <w:sz w:val="24"/>
          <w:szCs w:val="24"/>
        </w:rPr>
        <w:t>Sport (1.2.5.3.)</w:t>
      </w:r>
      <w:r w:rsidR="005C4351">
        <w:rPr>
          <w:rFonts w:ascii="Arial Narrow" w:hAnsi="Arial Narrow"/>
          <w:color w:val="000000" w:themeColor="text1"/>
          <w:sz w:val="24"/>
          <w:szCs w:val="24"/>
        </w:rPr>
        <w:t>…………………………………………………………………………………………</w:t>
      </w:r>
      <w:r w:rsidR="00082BE5">
        <w:rPr>
          <w:rFonts w:ascii="Arial Narrow" w:hAnsi="Arial Narrow"/>
          <w:color w:val="000000" w:themeColor="text1"/>
          <w:sz w:val="24"/>
          <w:szCs w:val="24"/>
        </w:rPr>
        <w:t>10</w:t>
      </w:r>
      <w:r w:rsidRPr="008F6999">
        <w:rPr>
          <w:rFonts w:ascii="Arial Narrow" w:hAnsi="Arial Narrow"/>
          <w:color w:val="000000" w:themeColor="text1"/>
          <w:sz w:val="24"/>
          <w:szCs w:val="24"/>
        </w:rPr>
        <w:t xml:space="preserve"> </w:t>
      </w:r>
    </w:p>
    <w:p w:rsidR="008F6999" w:rsidRDefault="00791D19" w:rsidP="00082BE5">
      <w:pPr>
        <w:pStyle w:val="Akapitzlist"/>
        <w:numPr>
          <w:ilvl w:val="0"/>
          <w:numId w:val="17"/>
        </w:numPr>
        <w:spacing w:after="0" w:line="257" w:lineRule="auto"/>
        <w:ind w:left="993" w:hanging="567"/>
        <w:rPr>
          <w:rFonts w:ascii="Arial Narrow" w:hAnsi="Arial Narrow"/>
          <w:color w:val="000000" w:themeColor="text1"/>
          <w:sz w:val="24"/>
          <w:szCs w:val="24"/>
        </w:rPr>
      </w:pPr>
      <w:r w:rsidRPr="008F6999">
        <w:rPr>
          <w:rFonts w:ascii="Arial Narrow" w:hAnsi="Arial Narrow"/>
          <w:color w:val="000000" w:themeColor="text1"/>
          <w:sz w:val="24"/>
          <w:szCs w:val="24"/>
        </w:rPr>
        <w:t>Urzędnicy na ulicy (1.3.3.1.)</w:t>
      </w:r>
      <w:r w:rsidR="005C4351">
        <w:rPr>
          <w:rFonts w:ascii="Arial Narrow" w:hAnsi="Arial Narrow"/>
          <w:color w:val="000000" w:themeColor="text1"/>
          <w:sz w:val="24"/>
          <w:szCs w:val="24"/>
        </w:rPr>
        <w:t>………………………………………………………………………</w:t>
      </w:r>
      <w:r w:rsidR="00082BE5">
        <w:rPr>
          <w:rFonts w:ascii="Arial Narrow" w:hAnsi="Arial Narrow"/>
          <w:color w:val="000000" w:themeColor="text1"/>
          <w:sz w:val="24"/>
          <w:szCs w:val="24"/>
        </w:rPr>
        <w:t>.</w:t>
      </w:r>
      <w:r w:rsidR="005C4351">
        <w:rPr>
          <w:rFonts w:ascii="Arial Narrow" w:hAnsi="Arial Narrow"/>
          <w:color w:val="000000" w:themeColor="text1"/>
          <w:sz w:val="24"/>
          <w:szCs w:val="24"/>
        </w:rPr>
        <w:t>…</w:t>
      </w:r>
      <w:r w:rsidR="00082BE5">
        <w:rPr>
          <w:rFonts w:ascii="Arial Narrow" w:hAnsi="Arial Narrow"/>
          <w:color w:val="000000" w:themeColor="text1"/>
          <w:sz w:val="24"/>
          <w:szCs w:val="24"/>
        </w:rPr>
        <w:t>11</w:t>
      </w:r>
    </w:p>
    <w:p w:rsidR="008F6999" w:rsidRDefault="00791D19" w:rsidP="00082BE5">
      <w:pPr>
        <w:pStyle w:val="Akapitzlist"/>
        <w:numPr>
          <w:ilvl w:val="0"/>
          <w:numId w:val="17"/>
        </w:numPr>
        <w:spacing w:after="0" w:line="257" w:lineRule="auto"/>
        <w:ind w:left="993" w:hanging="567"/>
        <w:rPr>
          <w:rFonts w:ascii="Arial Narrow" w:hAnsi="Arial Narrow"/>
          <w:color w:val="000000" w:themeColor="text1"/>
          <w:sz w:val="24"/>
          <w:szCs w:val="24"/>
        </w:rPr>
      </w:pPr>
      <w:r w:rsidRPr="008F6999">
        <w:rPr>
          <w:rFonts w:ascii="Arial Narrow" w:hAnsi="Arial Narrow"/>
          <w:color w:val="000000" w:themeColor="text1"/>
          <w:sz w:val="24"/>
          <w:szCs w:val="24"/>
        </w:rPr>
        <w:t>Jestem Twoim Radnym (1.3.3.2.)</w:t>
      </w:r>
      <w:r w:rsidR="005C4351">
        <w:rPr>
          <w:rFonts w:ascii="Arial Narrow" w:hAnsi="Arial Narrow"/>
          <w:color w:val="000000" w:themeColor="text1"/>
          <w:sz w:val="24"/>
          <w:szCs w:val="24"/>
        </w:rPr>
        <w:t>……………………………………………………………………</w:t>
      </w:r>
      <w:r w:rsidR="00082BE5">
        <w:rPr>
          <w:rFonts w:ascii="Arial Narrow" w:hAnsi="Arial Narrow"/>
          <w:color w:val="000000" w:themeColor="text1"/>
          <w:sz w:val="24"/>
          <w:szCs w:val="24"/>
        </w:rPr>
        <w:t>11</w:t>
      </w:r>
    </w:p>
    <w:p w:rsidR="008F6999" w:rsidRDefault="00791D19" w:rsidP="00082BE5">
      <w:pPr>
        <w:pStyle w:val="Akapitzlist"/>
        <w:numPr>
          <w:ilvl w:val="0"/>
          <w:numId w:val="17"/>
        </w:numPr>
        <w:spacing w:after="0" w:line="257" w:lineRule="auto"/>
        <w:ind w:left="993" w:hanging="567"/>
        <w:rPr>
          <w:rFonts w:ascii="Arial Narrow" w:hAnsi="Arial Narrow"/>
          <w:color w:val="000000" w:themeColor="text1"/>
          <w:sz w:val="24"/>
          <w:szCs w:val="24"/>
        </w:rPr>
      </w:pPr>
      <w:r w:rsidRPr="008F6999">
        <w:rPr>
          <w:rFonts w:ascii="Arial Narrow" w:hAnsi="Arial Narrow"/>
          <w:color w:val="000000" w:themeColor="text1"/>
          <w:sz w:val="24"/>
          <w:szCs w:val="24"/>
        </w:rPr>
        <w:t>Włocławskie Forum Organizacji Pozarządowych (1.3.4.)</w:t>
      </w:r>
      <w:r w:rsidR="005C4351">
        <w:rPr>
          <w:rFonts w:ascii="Arial Narrow" w:hAnsi="Arial Narrow"/>
          <w:color w:val="000000" w:themeColor="text1"/>
          <w:sz w:val="24"/>
          <w:szCs w:val="24"/>
        </w:rPr>
        <w:t>…………………………………………</w:t>
      </w:r>
      <w:r w:rsidR="00082BE5">
        <w:rPr>
          <w:rFonts w:ascii="Arial Narrow" w:hAnsi="Arial Narrow"/>
          <w:color w:val="000000" w:themeColor="text1"/>
          <w:sz w:val="24"/>
          <w:szCs w:val="24"/>
        </w:rPr>
        <w:t>12</w:t>
      </w:r>
    </w:p>
    <w:p w:rsidR="008F6999" w:rsidRDefault="00791D19" w:rsidP="00082BE5">
      <w:pPr>
        <w:pStyle w:val="Akapitzlist"/>
        <w:numPr>
          <w:ilvl w:val="0"/>
          <w:numId w:val="17"/>
        </w:numPr>
        <w:spacing w:after="0" w:line="257" w:lineRule="auto"/>
        <w:ind w:left="993" w:hanging="567"/>
        <w:rPr>
          <w:rFonts w:ascii="Arial Narrow" w:hAnsi="Arial Narrow"/>
          <w:color w:val="000000" w:themeColor="text1"/>
          <w:sz w:val="24"/>
          <w:szCs w:val="24"/>
        </w:rPr>
      </w:pPr>
      <w:r w:rsidRPr="008F6999">
        <w:rPr>
          <w:rFonts w:ascii="Arial Narrow" w:hAnsi="Arial Narrow"/>
          <w:color w:val="000000" w:themeColor="text1"/>
          <w:sz w:val="24"/>
          <w:szCs w:val="24"/>
        </w:rPr>
        <w:t>Tu mieszkam - tu pracuję (2.2.1.)</w:t>
      </w:r>
      <w:r w:rsidR="005C4351">
        <w:rPr>
          <w:rFonts w:ascii="Arial Narrow" w:hAnsi="Arial Narrow"/>
          <w:color w:val="000000" w:themeColor="text1"/>
          <w:sz w:val="24"/>
          <w:szCs w:val="24"/>
        </w:rPr>
        <w:t>………………………………………………………………</w:t>
      </w:r>
      <w:r w:rsidR="00082BE5">
        <w:rPr>
          <w:rFonts w:ascii="Arial Narrow" w:hAnsi="Arial Narrow"/>
          <w:color w:val="000000" w:themeColor="text1"/>
          <w:sz w:val="24"/>
          <w:szCs w:val="24"/>
        </w:rPr>
        <w:t>…</w:t>
      </w:r>
      <w:r w:rsidR="005C4351">
        <w:rPr>
          <w:rFonts w:ascii="Arial Narrow" w:hAnsi="Arial Narrow"/>
          <w:color w:val="000000" w:themeColor="text1"/>
          <w:sz w:val="24"/>
          <w:szCs w:val="24"/>
        </w:rPr>
        <w:t>…</w:t>
      </w:r>
      <w:r w:rsidR="00082BE5">
        <w:rPr>
          <w:rFonts w:ascii="Arial Narrow" w:hAnsi="Arial Narrow"/>
          <w:color w:val="000000" w:themeColor="text1"/>
          <w:sz w:val="24"/>
          <w:szCs w:val="24"/>
        </w:rPr>
        <w:t>12</w:t>
      </w:r>
    </w:p>
    <w:p w:rsidR="008F6999" w:rsidRDefault="00791D19" w:rsidP="00082BE5">
      <w:pPr>
        <w:pStyle w:val="Akapitzlist"/>
        <w:numPr>
          <w:ilvl w:val="0"/>
          <w:numId w:val="17"/>
        </w:numPr>
        <w:spacing w:after="0" w:line="257" w:lineRule="auto"/>
        <w:ind w:left="993" w:hanging="567"/>
        <w:rPr>
          <w:rFonts w:ascii="Arial Narrow" w:hAnsi="Arial Narrow"/>
          <w:color w:val="000000" w:themeColor="text1"/>
          <w:sz w:val="24"/>
          <w:szCs w:val="24"/>
        </w:rPr>
      </w:pPr>
      <w:r w:rsidRPr="008F6999">
        <w:rPr>
          <w:rFonts w:ascii="Arial Narrow" w:hAnsi="Arial Narrow"/>
          <w:color w:val="000000" w:themeColor="text1"/>
          <w:sz w:val="24"/>
          <w:szCs w:val="24"/>
        </w:rPr>
        <w:t>Mobilny punkt konsultacyjno-doradczy</w:t>
      </w:r>
      <w:r w:rsidR="008F6999">
        <w:rPr>
          <w:rFonts w:ascii="Arial Narrow" w:hAnsi="Arial Narrow"/>
          <w:color w:val="000000" w:themeColor="text1"/>
          <w:sz w:val="24"/>
          <w:szCs w:val="24"/>
        </w:rPr>
        <w:t xml:space="preserve"> </w:t>
      </w:r>
      <w:r w:rsidRPr="008F6999">
        <w:rPr>
          <w:rFonts w:ascii="Arial Narrow" w:hAnsi="Arial Narrow"/>
          <w:color w:val="000000" w:themeColor="text1"/>
          <w:sz w:val="24"/>
          <w:szCs w:val="24"/>
        </w:rPr>
        <w:t>(2.2.2.)</w:t>
      </w:r>
      <w:r w:rsidR="005C4351">
        <w:rPr>
          <w:rFonts w:ascii="Arial Narrow" w:hAnsi="Arial Narrow"/>
          <w:color w:val="000000" w:themeColor="text1"/>
          <w:sz w:val="24"/>
          <w:szCs w:val="24"/>
        </w:rPr>
        <w:t>……………………………………………</w:t>
      </w:r>
      <w:r w:rsidR="00082BE5">
        <w:rPr>
          <w:rFonts w:ascii="Arial Narrow" w:hAnsi="Arial Narrow"/>
          <w:color w:val="000000" w:themeColor="text1"/>
          <w:sz w:val="24"/>
          <w:szCs w:val="24"/>
        </w:rPr>
        <w:t>.</w:t>
      </w:r>
      <w:r w:rsidR="005C4351">
        <w:rPr>
          <w:rFonts w:ascii="Arial Narrow" w:hAnsi="Arial Narrow"/>
          <w:color w:val="000000" w:themeColor="text1"/>
          <w:sz w:val="24"/>
          <w:szCs w:val="24"/>
        </w:rPr>
        <w:t>………</w:t>
      </w:r>
      <w:r w:rsidR="00082BE5">
        <w:rPr>
          <w:rFonts w:ascii="Arial Narrow" w:hAnsi="Arial Narrow"/>
          <w:color w:val="000000" w:themeColor="text1"/>
          <w:sz w:val="24"/>
          <w:szCs w:val="24"/>
        </w:rPr>
        <w:t>13</w:t>
      </w:r>
    </w:p>
    <w:p w:rsidR="008F6999" w:rsidRDefault="00791D19" w:rsidP="00082BE5">
      <w:pPr>
        <w:pStyle w:val="Akapitzlist"/>
        <w:numPr>
          <w:ilvl w:val="0"/>
          <w:numId w:val="17"/>
        </w:numPr>
        <w:spacing w:after="0" w:line="257" w:lineRule="auto"/>
        <w:ind w:left="993" w:hanging="567"/>
        <w:rPr>
          <w:rFonts w:ascii="Arial Narrow" w:hAnsi="Arial Narrow"/>
          <w:color w:val="000000" w:themeColor="text1"/>
          <w:sz w:val="24"/>
          <w:szCs w:val="24"/>
        </w:rPr>
      </w:pPr>
      <w:r w:rsidRPr="008F6999">
        <w:rPr>
          <w:rFonts w:ascii="Arial Narrow" w:hAnsi="Arial Narrow"/>
          <w:color w:val="000000" w:themeColor="text1"/>
          <w:sz w:val="24"/>
          <w:szCs w:val="24"/>
        </w:rPr>
        <w:t>System Monitorowania Jakości Powietrza</w:t>
      </w:r>
      <w:r w:rsidR="008F6999">
        <w:rPr>
          <w:rFonts w:ascii="Arial Narrow" w:hAnsi="Arial Narrow"/>
          <w:color w:val="000000" w:themeColor="text1"/>
          <w:sz w:val="24"/>
          <w:szCs w:val="24"/>
        </w:rPr>
        <w:t xml:space="preserve"> </w:t>
      </w:r>
      <w:r w:rsidRPr="008F6999">
        <w:rPr>
          <w:rFonts w:ascii="Arial Narrow" w:hAnsi="Arial Narrow"/>
          <w:color w:val="000000" w:themeColor="text1"/>
          <w:sz w:val="24"/>
          <w:szCs w:val="24"/>
        </w:rPr>
        <w:t>(3.2.2.)</w:t>
      </w:r>
      <w:r w:rsidR="005C4351">
        <w:rPr>
          <w:rFonts w:ascii="Arial Narrow" w:hAnsi="Arial Narrow"/>
          <w:color w:val="000000" w:themeColor="text1"/>
          <w:sz w:val="24"/>
          <w:szCs w:val="24"/>
        </w:rPr>
        <w:t>…………………………………………</w:t>
      </w:r>
      <w:r w:rsidR="00082BE5">
        <w:rPr>
          <w:rFonts w:ascii="Arial Narrow" w:hAnsi="Arial Narrow"/>
          <w:color w:val="000000" w:themeColor="text1"/>
          <w:sz w:val="24"/>
          <w:szCs w:val="24"/>
        </w:rPr>
        <w:t>...</w:t>
      </w:r>
      <w:r w:rsidR="005C4351">
        <w:rPr>
          <w:rFonts w:ascii="Arial Narrow" w:hAnsi="Arial Narrow"/>
          <w:color w:val="000000" w:themeColor="text1"/>
          <w:sz w:val="24"/>
          <w:szCs w:val="24"/>
        </w:rPr>
        <w:t>……</w:t>
      </w:r>
      <w:r w:rsidR="00082BE5">
        <w:rPr>
          <w:rFonts w:ascii="Arial Narrow" w:hAnsi="Arial Narrow"/>
          <w:color w:val="000000" w:themeColor="text1"/>
          <w:sz w:val="24"/>
          <w:szCs w:val="24"/>
        </w:rPr>
        <w:t>13</w:t>
      </w:r>
      <w:r w:rsidRPr="008F6999">
        <w:rPr>
          <w:rFonts w:ascii="Arial Narrow" w:hAnsi="Arial Narrow"/>
          <w:color w:val="000000" w:themeColor="text1"/>
          <w:sz w:val="24"/>
          <w:szCs w:val="24"/>
        </w:rPr>
        <w:t xml:space="preserve"> </w:t>
      </w:r>
    </w:p>
    <w:p w:rsidR="008F6999" w:rsidRDefault="00791D19" w:rsidP="00082BE5">
      <w:pPr>
        <w:pStyle w:val="Akapitzlist"/>
        <w:numPr>
          <w:ilvl w:val="0"/>
          <w:numId w:val="17"/>
        </w:numPr>
        <w:spacing w:after="0" w:line="257" w:lineRule="auto"/>
        <w:ind w:left="993" w:hanging="567"/>
        <w:rPr>
          <w:rFonts w:ascii="Arial Narrow" w:hAnsi="Arial Narrow"/>
          <w:color w:val="000000" w:themeColor="text1"/>
          <w:sz w:val="24"/>
          <w:szCs w:val="24"/>
        </w:rPr>
      </w:pPr>
      <w:r w:rsidRPr="008F6999">
        <w:rPr>
          <w:rFonts w:ascii="Arial Narrow" w:hAnsi="Arial Narrow"/>
          <w:color w:val="000000" w:themeColor="text1"/>
          <w:sz w:val="24"/>
          <w:szCs w:val="24"/>
        </w:rPr>
        <w:t xml:space="preserve">Przebudowa i zmiana sposobu użytkowania budynku przy ul. 3 Maja 18 na Centrum </w:t>
      </w:r>
      <w:r w:rsidR="005C4351">
        <w:rPr>
          <w:rFonts w:ascii="Arial Narrow" w:hAnsi="Arial Narrow"/>
          <w:color w:val="000000" w:themeColor="text1"/>
          <w:sz w:val="24"/>
          <w:szCs w:val="24"/>
        </w:rPr>
        <w:br/>
      </w:r>
      <w:r w:rsidR="00C1399B">
        <w:rPr>
          <w:rFonts w:ascii="Arial Narrow" w:hAnsi="Arial Narrow"/>
          <w:color w:val="000000" w:themeColor="text1"/>
          <w:sz w:val="24"/>
          <w:szCs w:val="24"/>
        </w:rPr>
        <w:t>A</w:t>
      </w:r>
      <w:r w:rsidRPr="008F6999">
        <w:rPr>
          <w:rFonts w:ascii="Arial Narrow" w:hAnsi="Arial Narrow"/>
          <w:color w:val="000000" w:themeColor="text1"/>
          <w:sz w:val="24"/>
          <w:szCs w:val="24"/>
        </w:rPr>
        <w:t xml:space="preserve">ktywizacji i </w:t>
      </w:r>
      <w:r w:rsidR="00C1399B">
        <w:rPr>
          <w:rFonts w:ascii="Arial Narrow" w:hAnsi="Arial Narrow"/>
          <w:color w:val="000000" w:themeColor="text1"/>
          <w:sz w:val="24"/>
          <w:szCs w:val="24"/>
        </w:rPr>
        <w:t>P</w:t>
      </w:r>
      <w:r w:rsidRPr="008F6999">
        <w:rPr>
          <w:rFonts w:ascii="Arial Narrow" w:hAnsi="Arial Narrow"/>
          <w:color w:val="000000" w:themeColor="text1"/>
          <w:sz w:val="24"/>
          <w:szCs w:val="24"/>
        </w:rPr>
        <w:t>rzedsiębiorczości</w:t>
      </w:r>
      <w:r w:rsidR="008F6999">
        <w:rPr>
          <w:rFonts w:ascii="Arial Narrow" w:hAnsi="Arial Narrow"/>
          <w:color w:val="000000" w:themeColor="text1"/>
          <w:sz w:val="24"/>
          <w:szCs w:val="24"/>
        </w:rPr>
        <w:t xml:space="preserve"> </w:t>
      </w:r>
      <w:r w:rsidRPr="008F6999">
        <w:rPr>
          <w:rFonts w:ascii="Arial Narrow" w:hAnsi="Arial Narrow"/>
          <w:color w:val="000000" w:themeColor="text1"/>
          <w:sz w:val="24"/>
          <w:szCs w:val="24"/>
        </w:rPr>
        <w:t>(4.1.1.)</w:t>
      </w:r>
      <w:r w:rsidR="005C4351">
        <w:rPr>
          <w:rFonts w:ascii="Arial Narrow" w:hAnsi="Arial Narrow"/>
          <w:color w:val="000000" w:themeColor="text1"/>
          <w:sz w:val="24"/>
          <w:szCs w:val="24"/>
        </w:rPr>
        <w:t>……………………………………………………………</w:t>
      </w:r>
      <w:r w:rsidR="00082BE5">
        <w:rPr>
          <w:rFonts w:ascii="Arial Narrow" w:hAnsi="Arial Narrow"/>
          <w:color w:val="000000" w:themeColor="text1"/>
          <w:sz w:val="24"/>
          <w:szCs w:val="24"/>
        </w:rPr>
        <w:t>..14</w:t>
      </w:r>
    </w:p>
    <w:p w:rsidR="008F6999" w:rsidRDefault="00791D19" w:rsidP="00082BE5">
      <w:pPr>
        <w:pStyle w:val="Akapitzlist"/>
        <w:numPr>
          <w:ilvl w:val="0"/>
          <w:numId w:val="17"/>
        </w:numPr>
        <w:spacing w:after="0" w:line="257" w:lineRule="auto"/>
        <w:ind w:left="993" w:hanging="567"/>
        <w:rPr>
          <w:rFonts w:ascii="Arial Narrow" w:hAnsi="Arial Narrow"/>
          <w:color w:val="000000" w:themeColor="text1"/>
          <w:sz w:val="24"/>
          <w:szCs w:val="24"/>
        </w:rPr>
      </w:pPr>
      <w:r w:rsidRPr="008F6999">
        <w:rPr>
          <w:rFonts w:ascii="Arial Narrow" w:hAnsi="Arial Narrow"/>
          <w:color w:val="000000" w:themeColor="text1"/>
          <w:sz w:val="24"/>
          <w:szCs w:val="24"/>
        </w:rPr>
        <w:t>Wsparcie merytoryczne dla właścicieli wspólnot mieszkaniowych</w:t>
      </w:r>
      <w:r w:rsidR="008F6999">
        <w:rPr>
          <w:rFonts w:ascii="Arial Narrow" w:hAnsi="Arial Narrow"/>
          <w:color w:val="000000" w:themeColor="text1"/>
          <w:sz w:val="24"/>
          <w:szCs w:val="24"/>
        </w:rPr>
        <w:t xml:space="preserve"> </w:t>
      </w:r>
      <w:r w:rsidRPr="008F6999">
        <w:rPr>
          <w:rFonts w:ascii="Arial Narrow" w:hAnsi="Arial Narrow"/>
          <w:color w:val="000000" w:themeColor="text1"/>
          <w:sz w:val="24"/>
          <w:szCs w:val="24"/>
        </w:rPr>
        <w:t>(4.1.3.)</w:t>
      </w:r>
      <w:r w:rsidR="005C4351">
        <w:rPr>
          <w:rFonts w:ascii="Arial Narrow" w:hAnsi="Arial Narrow"/>
          <w:color w:val="000000" w:themeColor="text1"/>
          <w:sz w:val="24"/>
          <w:szCs w:val="24"/>
        </w:rPr>
        <w:t>…………………</w:t>
      </w:r>
      <w:r w:rsidR="00082BE5">
        <w:rPr>
          <w:rFonts w:ascii="Arial Narrow" w:hAnsi="Arial Narrow"/>
          <w:color w:val="000000" w:themeColor="text1"/>
          <w:sz w:val="24"/>
          <w:szCs w:val="24"/>
        </w:rPr>
        <w:t>...</w:t>
      </w:r>
      <w:r w:rsidR="005C4351">
        <w:rPr>
          <w:rFonts w:ascii="Arial Narrow" w:hAnsi="Arial Narrow"/>
          <w:color w:val="000000" w:themeColor="text1"/>
          <w:sz w:val="24"/>
          <w:szCs w:val="24"/>
        </w:rPr>
        <w:t>…</w:t>
      </w:r>
      <w:r w:rsidR="00082BE5">
        <w:rPr>
          <w:rFonts w:ascii="Arial Narrow" w:hAnsi="Arial Narrow"/>
          <w:color w:val="000000" w:themeColor="text1"/>
          <w:sz w:val="24"/>
          <w:szCs w:val="24"/>
        </w:rPr>
        <w:t>14</w:t>
      </w:r>
      <w:r w:rsidRPr="008F6999">
        <w:rPr>
          <w:rFonts w:ascii="Arial Narrow" w:hAnsi="Arial Narrow"/>
          <w:color w:val="000000" w:themeColor="text1"/>
          <w:sz w:val="24"/>
          <w:szCs w:val="24"/>
        </w:rPr>
        <w:t xml:space="preserve"> </w:t>
      </w:r>
    </w:p>
    <w:p w:rsidR="008F6999" w:rsidRDefault="00791D19" w:rsidP="00082BE5">
      <w:pPr>
        <w:pStyle w:val="Akapitzlist"/>
        <w:numPr>
          <w:ilvl w:val="0"/>
          <w:numId w:val="17"/>
        </w:numPr>
        <w:spacing w:after="0" w:line="257" w:lineRule="auto"/>
        <w:ind w:left="993" w:hanging="567"/>
        <w:rPr>
          <w:rFonts w:ascii="Arial Narrow" w:hAnsi="Arial Narrow"/>
          <w:color w:val="000000" w:themeColor="text1"/>
          <w:sz w:val="24"/>
          <w:szCs w:val="24"/>
        </w:rPr>
      </w:pPr>
      <w:r w:rsidRPr="008F6999">
        <w:rPr>
          <w:rFonts w:ascii="Arial Narrow" w:hAnsi="Arial Narrow"/>
          <w:color w:val="000000" w:themeColor="text1"/>
          <w:sz w:val="24"/>
          <w:szCs w:val="24"/>
        </w:rPr>
        <w:t>Renowacja budynku i rozbudowa ul. Cyganka 18 (4.1.9.)</w:t>
      </w:r>
      <w:r w:rsidR="005C4351">
        <w:rPr>
          <w:rFonts w:ascii="Arial Narrow" w:hAnsi="Arial Narrow"/>
          <w:color w:val="000000" w:themeColor="text1"/>
          <w:sz w:val="24"/>
          <w:szCs w:val="24"/>
        </w:rPr>
        <w:t>……………………………………</w:t>
      </w:r>
      <w:r w:rsidR="00082BE5">
        <w:rPr>
          <w:rFonts w:ascii="Arial Narrow" w:hAnsi="Arial Narrow"/>
          <w:color w:val="000000" w:themeColor="text1"/>
          <w:sz w:val="24"/>
          <w:szCs w:val="24"/>
        </w:rPr>
        <w:t>...</w:t>
      </w:r>
      <w:r w:rsidR="005C4351">
        <w:rPr>
          <w:rFonts w:ascii="Arial Narrow" w:hAnsi="Arial Narrow"/>
          <w:color w:val="000000" w:themeColor="text1"/>
          <w:sz w:val="24"/>
          <w:szCs w:val="24"/>
        </w:rPr>
        <w:t>…</w:t>
      </w:r>
      <w:r w:rsidR="00082BE5">
        <w:rPr>
          <w:rFonts w:ascii="Arial Narrow" w:hAnsi="Arial Narrow"/>
          <w:color w:val="000000" w:themeColor="text1"/>
          <w:sz w:val="24"/>
          <w:szCs w:val="24"/>
        </w:rPr>
        <w:t>15</w:t>
      </w:r>
      <w:r w:rsidRPr="008F6999">
        <w:rPr>
          <w:rFonts w:ascii="Arial Narrow" w:hAnsi="Arial Narrow"/>
          <w:color w:val="000000" w:themeColor="text1"/>
          <w:sz w:val="24"/>
          <w:szCs w:val="24"/>
        </w:rPr>
        <w:t xml:space="preserve"> </w:t>
      </w:r>
    </w:p>
    <w:p w:rsidR="000830A9" w:rsidRPr="008F6999" w:rsidRDefault="00791D19" w:rsidP="00082BE5">
      <w:pPr>
        <w:pStyle w:val="Akapitzlist"/>
        <w:numPr>
          <w:ilvl w:val="0"/>
          <w:numId w:val="17"/>
        </w:numPr>
        <w:spacing w:after="0" w:line="257" w:lineRule="auto"/>
        <w:ind w:left="993" w:hanging="567"/>
        <w:rPr>
          <w:rFonts w:ascii="Arial Narrow" w:hAnsi="Arial Narrow"/>
          <w:color w:val="000000" w:themeColor="text1"/>
          <w:sz w:val="24"/>
          <w:szCs w:val="24"/>
        </w:rPr>
      </w:pPr>
      <w:r w:rsidRPr="008F6999">
        <w:rPr>
          <w:rFonts w:ascii="Arial Narrow" w:hAnsi="Arial Narrow"/>
          <w:color w:val="000000" w:themeColor="text1"/>
          <w:sz w:val="24"/>
          <w:szCs w:val="24"/>
        </w:rPr>
        <w:t xml:space="preserve">Modernizacja budynków oraz podwórza ul. </w:t>
      </w:r>
      <w:proofErr w:type="spellStart"/>
      <w:r w:rsidRPr="008F6999">
        <w:rPr>
          <w:rFonts w:ascii="Arial Narrow" w:hAnsi="Arial Narrow"/>
          <w:color w:val="000000" w:themeColor="text1"/>
          <w:sz w:val="24"/>
          <w:szCs w:val="24"/>
        </w:rPr>
        <w:t>Szpichlerna</w:t>
      </w:r>
      <w:proofErr w:type="spellEnd"/>
      <w:r w:rsidRPr="008F6999">
        <w:rPr>
          <w:rFonts w:ascii="Arial Narrow" w:hAnsi="Arial Narrow"/>
          <w:color w:val="000000" w:themeColor="text1"/>
          <w:sz w:val="24"/>
          <w:szCs w:val="24"/>
        </w:rPr>
        <w:t xml:space="preserve"> 7/9 (4.1.11.)</w:t>
      </w:r>
      <w:r w:rsidR="005C4351">
        <w:rPr>
          <w:rFonts w:ascii="Arial Narrow" w:hAnsi="Arial Narrow"/>
          <w:color w:val="000000" w:themeColor="text1"/>
          <w:sz w:val="24"/>
          <w:szCs w:val="24"/>
        </w:rPr>
        <w:t>………………………</w:t>
      </w:r>
      <w:r w:rsidR="00082BE5">
        <w:rPr>
          <w:rFonts w:ascii="Arial Narrow" w:hAnsi="Arial Narrow"/>
          <w:color w:val="000000" w:themeColor="text1"/>
          <w:sz w:val="24"/>
          <w:szCs w:val="24"/>
        </w:rPr>
        <w:t>...</w:t>
      </w:r>
      <w:r w:rsidR="005C4351">
        <w:rPr>
          <w:rFonts w:ascii="Arial Narrow" w:hAnsi="Arial Narrow"/>
          <w:color w:val="000000" w:themeColor="text1"/>
          <w:sz w:val="24"/>
          <w:szCs w:val="24"/>
        </w:rPr>
        <w:t>…</w:t>
      </w:r>
      <w:r w:rsidR="00082BE5">
        <w:rPr>
          <w:rFonts w:ascii="Arial Narrow" w:hAnsi="Arial Narrow"/>
          <w:color w:val="000000" w:themeColor="text1"/>
          <w:sz w:val="24"/>
          <w:szCs w:val="24"/>
        </w:rPr>
        <w:t>15</w:t>
      </w:r>
    </w:p>
    <w:p w:rsidR="00B07A30" w:rsidRDefault="00B07A30" w:rsidP="00082BE5">
      <w:pPr>
        <w:pStyle w:val="Akapitzlist1"/>
        <w:numPr>
          <w:ilvl w:val="0"/>
          <w:numId w:val="2"/>
        </w:numPr>
        <w:spacing w:after="0" w:line="257" w:lineRule="auto"/>
        <w:ind w:left="426" w:hanging="426"/>
        <w:rPr>
          <w:rFonts w:ascii="Arial Narrow" w:hAnsi="Arial Narrow"/>
          <w:sz w:val="24"/>
          <w:szCs w:val="24"/>
        </w:rPr>
      </w:pPr>
      <w:r>
        <w:rPr>
          <w:rFonts w:ascii="Arial Narrow" w:hAnsi="Arial Narrow"/>
          <w:sz w:val="24"/>
          <w:szCs w:val="24"/>
        </w:rPr>
        <w:t xml:space="preserve">Analiza </w:t>
      </w:r>
      <w:bookmarkStart w:id="2" w:name="_Hlk3758947"/>
      <w:r w:rsidR="006D6595">
        <w:rPr>
          <w:rFonts w:ascii="Arial Narrow" w:hAnsi="Arial Narrow"/>
          <w:sz w:val="24"/>
          <w:szCs w:val="24"/>
        </w:rPr>
        <w:t>realizacji celów poprzez wskaźniki</w:t>
      </w:r>
      <w:bookmarkEnd w:id="2"/>
      <w:r w:rsidR="005C4351">
        <w:rPr>
          <w:rFonts w:ascii="Arial Narrow" w:hAnsi="Arial Narrow"/>
          <w:sz w:val="24"/>
          <w:szCs w:val="24"/>
        </w:rPr>
        <w:t>………………………………………………………………</w:t>
      </w:r>
      <w:r w:rsidR="00082BE5">
        <w:rPr>
          <w:rFonts w:ascii="Arial Narrow" w:hAnsi="Arial Narrow"/>
          <w:sz w:val="24"/>
          <w:szCs w:val="24"/>
        </w:rPr>
        <w:t>…19</w:t>
      </w:r>
    </w:p>
    <w:p w:rsidR="00B07A30" w:rsidRDefault="00B07A30" w:rsidP="00082BE5">
      <w:pPr>
        <w:pStyle w:val="Akapitzlist1"/>
        <w:numPr>
          <w:ilvl w:val="0"/>
          <w:numId w:val="2"/>
        </w:numPr>
        <w:tabs>
          <w:tab w:val="left" w:pos="426"/>
        </w:tabs>
        <w:spacing w:after="0" w:line="257" w:lineRule="auto"/>
        <w:ind w:left="0" w:firstLine="0"/>
        <w:rPr>
          <w:rFonts w:ascii="Arial Narrow" w:hAnsi="Arial Narrow"/>
          <w:sz w:val="24"/>
          <w:szCs w:val="24"/>
        </w:rPr>
      </w:pPr>
      <w:r>
        <w:rPr>
          <w:rFonts w:ascii="Arial Narrow" w:hAnsi="Arial Narrow"/>
          <w:sz w:val="24"/>
          <w:szCs w:val="24"/>
        </w:rPr>
        <w:t>Podsumowanie</w:t>
      </w:r>
      <w:r w:rsidR="005C4351">
        <w:rPr>
          <w:rFonts w:ascii="Arial Narrow" w:hAnsi="Arial Narrow"/>
          <w:sz w:val="24"/>
          <w:szCs w:val="24"/>
        </w:rPr>
        <w:t>…………………………………………………………………………………………………</w:t>
      </w:r>
      <w:r w:rsidR="00082BE5">
        <w:rPr>
          <w:rFonts w:ascii="Arial Narrow" w:hAnsi="Arial Narrow"/>
          <w:sz w:val="24"/>
          <w:szCs w:val="24"/>
        </w:rPr>
        <w:t>22</w:t>
      </w:r>
    </w:p>
    <w:bookmarkEnd w:id="1"/>
    <w:p w:rsidR="00B07A30" w:rsidRDefault="00B07A30">
      <w:pPr>
        <w:rPr>
          <w:rFonts w:ascii="Arial Narrow" w:hAnsi="Arial Narrow"/>
          <w:sz w:val="24"/>
          <w:szCs w:val="24"/>
        </w:rPr>
      </w:pPr>
    </w:p>
    <w:p w:rsidR="00B07A30" w:rsidRDefault="00B07A30">
      <w:pPr>
        <w:rPr>
          <w:rFonts w:ascii="Arial Narrow" w:hAnsi="Arial Narrow"/>
          <w:sz w:val="24"/>
          <w:szCs w:val="24"/>
        </w:rPr>
      </w:pPr>
    </w:p>
    <w:p w:rsidR="00B07A30" w:rsidRDefault="00B07A30">
      <w:pPr>
        <w:rPr>
          <w:rFonts w:ascii="Arial Narrow" w:hAnsi="Arial Narrow"/>
          <w:sz w:val="24"/>
          <w:szCs w:val="24"/>
        </w:rPr>
      </w:pPr>
    </w:p>
    <w:p w:rsidR="00B07A30" w:rsidRDefault="00B07A30">
      <w:pPr>
        <w:rPr>
          <w:rFonts w:ascii="Arial Narrow" w:hAnsi="Arial Narrow"/>
          <w:sz w:val="24"/>
          <w:szCs w:val="24"/>
        </w:rPr>
      </w:pPr>
    </w:p>
    <w:p w:rsidR="00B07A30" w:rsidRDefault="00B07A30">
      <w:pPr>
        <w:rPr>
          <w:rFonts w:ascii="Arial Narrow" w:hAnsi="Arial Narrow"/>
          <w:sz w:val="24"/>
          <w:szCs w:val="24"/>
        </w:rPr>
      </w:pPr>
    </w:p>
    <w:p w:rsidR="00B07A30" w:rsidRDefault="00B07A30">
      <w:pPr>
        <w:rPr>
          <w:rFonts w:ascii="Arial Narrow" w:hAnsi="Arial Narrow"/>
          <w:sz w:val="24"/>
          <w:szCs w:val="24"/>
        </w:rPr>
      </w:pPr>
    </w:p>
    <w:p w:rsidR="00B07A30" w:rsidRDefault="00B07A30">
      <w:pPr>
        <w:rPr>
          <w:rFonts w:ascii="Arial Narrow" w:hAnsi="Arial Narrow"/>
          <w:sz w:val="24"/>
          <w:szCs w:val="24"/>
        </w:rPr>
      </w:pPr>
    </w:p>
    <w:p w:rsidR="00B07A30" w:rsidRDefault="00B07A30">
      <w:pPr>
        <w:rPr>
          <w:rFonts w:ascii="Arial Narrow" w:hAnsi="Arial Narrow"/>
          <w:sz w:val="24"/>
          <w:szCs w:val="24"/>
        </w:rPr>
      </w:pPr>
    </w:p>
    <w:p w:rsidR="00B07A30" w:rsidRDefault="00B07A30">
      <w:pPr>
        <w:rPr>
          <w:rFonts w:ascii="Arial Narrow" w:hAnsi="Arial Narrow"/>
          <w:sz w:val="24"/>
          <w:szCs w:val="24"/>
        </w:rPr>
      </w:pPr>
    </w:p>
    <w:p w:rsidR="00B07A30" w:rsidRDefault="00B07A30">
      <w:pPr>
        <w:rPr>
          <w:rFonts w:ascii="Arial Narrow" w:hAnsi="Arial Narrow"/>
          <w:sz w:val="24"/>
          <w:szCs w:val="24"/>
        </w:rPr>
      </w:pPr>
    </w:p>
    <w:p w:rsidR="00B07A30" w:rsidRDefault="00B07A30">
      <w:pPr>
        <w:rPr>
          <w:rFonts w:ascii="Arial Narrow" w:hAnsi="Arial Narrow"/>
          <w:sz w:val="24"/>
          <w:szCs w:val="24"/>
        </w:rPr>
      </w:pPr>
    </w:p>
    <w:p w:rsidR="00B07A30" w:rsidRDefault="00B07A30">
      <w:pPr>
        <w:rPr>
          <w:rFonts w:ascii="Arial Narrow" w:hAnsi="Arial Narrow"/>
          <w:sz w:val="24"/>
          <w:szCs w:val="24"/>
        </w:rPr>
      </w:pPr>
    </w:p>
    <w:p w:rsidR="00B07A30" w:rsidRDefault="00B07A30">
      <w:pPr>
        <w:rPr>
          <w:rFonts w:ascii="Arial Narrow" w:hAnsi="Arial Narrow"/>
          <w:sz w:val="24"/>
          <w:szCs w:val="24"/>
        </w:rPr>
      </w:pPr>
    </w:p>
    <w:p w:rsidR="00B07A30" w:rsidRDefault="00B07A30">
      <w:pPr>
        <w:pStyle w:val="Akapitzlist1"/>
        <w:numPr>
          <w:ilvl w:val="0"/>
          <w:numId w:val="3"/>
        </w:numPr>
        <w:ind w:left="426" w:hanging="422"/>
        <w:rPr>
          <w:color w:val="000000"/>
          <w:szCs w:val="24"/>
        </w:rPr>
      </w:pPr>
      <w:r>
        <w:rPr>
          <w:rFonts w:ascii="Arial Narrow" w:hAnsi="Arial Narrow"/>
          <w:b/>
          <w:bCs/>
          <w:sz w:val="28"/>
          <w:szCs w:val="28"/>
        </w:rPr>
        <w:lastRenderedPageBreak/>
        <w:t>Wprowadzenie</w:t>
      </w:r>
    </w:p>
    <w:p w:rsidR="0078658D" w:rsidRDefault="00F1539E" w:rsidP="007E5206">
      <w:pPr>
        <w:pStyle w:val="Tekstpodstawowy"/>
        <w:spacing w:after="0" w:line="257" w:lineRule="auto"/>
        <w:ind w:firstLine="708"/>
        <w:jc w:val="both"/>
        <w:rPr>
          <w:rFonts w:ascii="Arial Narrow" w:hAnsi="Arial Narrow"/>
          <w:color w:val="000000"/>
          <w:sz w:val="24"/>
          <w:szCs w:val="24"/>
        </w:rPr>
      </w:pPr>
      <w:bookmarkStart w:id="3" w:name="docs-internal-guid-8dbf0cb2-7fff-a4c9-9d"/>
      <w:bookmarkEnd w:id="3"/>
      <w:r w:rsidRPr="00F3016B">
        <w:rPr>
          <w:rFonts w:ascii="Arial Narrow" w:hAnsi="Arial Narrow"/>
          <w:color w:val="000000"/>
          <w:sz w:val="24"/>
          <w:szCs w:val="24"/>
        </w:rPr>
        <w:t xml:space="preserve">Gminny Program Rewitalizacji Miasta Włocławek na lata 2018-2028 przyjęty uchwałą Rady Miasta Włocławek </w:t>
      </w:r>
      <w:r w:rsidR="003E0747">
        <w:rPr>
          <w:rFonts w:ascii="Arial Narrow" w:hAnsi="Arial Narrow"/>
          <w:color w:val="000000"/>
          <w:sz w:val="24"/>
          <w:szCs w:val="24"/>
        </w:rPr>
        <w:t>w</w:t>
      </w:r>
      <w:r w:rsidRPr="00F3016B">
        <w:rPr>
          <w:rFonts w:ascii="Arial Narrow" w:hAnsi="Arial Narrow"/>
          <w:color w:val="000000"/>
          <w:sz w:val="24"/>
          <w:szCs w:val="24"/>
        </w:rPr>
        <w:t xml:space="preserve"> dni</w:t>
      </w:r>
      <w:r w:rsidR="003E0747">
        <w:rPr>
          <w:rFonts w:ascii="Arial Narrow" w:hAnsi="Arial Narrow"/>
          <w:color w:val="000000"/>
          <w:sz w:val="24"/>
          <w:szCs w:val="24"/>
        </w:rPr>
        <w:t>u</w:t>
      </w:r>
      <w:r w:rsidRPr="00F3016B">
        <w:rPr>
          <w:rFonts w:ascii="Arial Narrow" w:hAnsi="Arial Narrow"/>
          <w:color w:val="000000"/>
          <w:sz w:val="24"/>
          <w:szCs w:val="24"/>
        </w:rPr>
        <w:t xml:space="preserve"> 17 lipca 2018 r.</w:t>
      </w:r>
      <w:r w:rsidR="00532F82">
        <w:rPr>
          <w:rFonts w:ascii="Arial Narrow" w:hAnsi="Arial Narrow"/>
          <w:color w:val="000000"/>
          <w:sz w:val="24"/>
          <w:szCs w:val="24"/>
        </w:rPr>
        <w:t xml:space="preserve"> </w:t>
      </w:r>
      <w:r w:rsidR="006649DB" w:rsidRPr="006649DB">
        <w:rPr>
          <w:rFonts w:ascii="Arial Narrow" w:hAnsi="Arial Narrow"/>
          <w:color w:val="000000"/>
          <w:sz w:val="24"/>
          <w:szCs w:val="24"/>
        </w:rPr>
        <w:t>jest systemem wielu zintegrowanych działań o zróżnicowanym charakterze, służących wyprowadzeniu obszaru rewitalizowanego Śródmieścia ze stanu kryzysowego poprzez osiągnięcie wyznaczonych w nim czterech celów strategicznych.</w:t>
      </w:r>
    </w:p>
    <w:p w:rsidR="007E5206" w:rsidRPr="001D61BE" w:rsidRDefault="007E5206" w:rsidP="007E5206">
      <w:pPr>
        <w:pStyle w:val="Tekstpodstawowy"/>
        <w:spacing w:after="0" w:line="257" w:lineRule="auto"/>
        <w:ind w:firstLine="708"/>
        <w:jc w:val="both"/>
        <w:rPr>
          <w:rFonts w:ascii="Arial Narrow" w:hAnsi="Arial Narrow"/>
          <w:color w:val="000000"/>
          <w:sz w:val="10"/>
          <w:szCs w:val="10"/>
        </w:rPr>
      </w:pPr>
    </w:p>
    <w:p w:rsidR="007E5206" w:rsidRPr="007E5206" w:rsidRDefault="007E5206" w:rsidP="007E5206">
      <w:pPr>
        <w:pStyle w:val="Tekstpodstawowy"/>
        <w:spacing w:after="0" w:line="257" w:lineRule="auto"/>
        <w:ind w:firstLine="708"/>
        <w:jc w:val="both"/>
        <w:rPr>
          <w:rFonts w:ascii="Arial Narrow" w:hAnsi="Arial Narrow"/>
          <w:i/>
          <w:color w:val="000000"/>
          <w:sz w:val="24"/>
          <w:szCs w:val="24"/>
        </w:rPr>
      </w:pPr>
      <w:r w:rsidRPr="007E5206">
        <w:rPr>
          <w:rFonts w:ascii="Arial Narrow" w:hAnsi="Arial Narrow"/>
          <w:color w:val="000000"/>
          <w:sz w:val="24"/>
          <w:szCs w:val="24"/>
        </w:rPr>
        <w:t xml:space="preserve">           </w:t>
      </w:r>
      <w:r w:rsidRPr="007E5206">
        <w:rPr>
          <w:rFonts w:ascii="Arial Narrow" w:hAnsi="Arial Narrow"/>
          <w:i/>
          <w:color w:val="000000"/>
          <w:sz w:val="24"/>
          <w:szCs w:val="24"/>
        </w:rPr>
        <w:t>Ry</w:t>
      </w:r>
      <w:r w:rsidR="00C1399B">
        <w:rPr>
          <w:rFonts w:ascii="Arial Narrow" w:hAnsi="Arial Narrow"/>
          <w:i/>
          <w:color w:val="000000"/>
          <w:sz w:val="24"/>
          <w:szCs w:val="24"/>
        </w:rPr>
        <w:t>c</w:t>
      </w:r>
      <w:r w:rsidR="00963BBC">
        <w:rPr>
          <w:rFonts w:ascii="Arial Narrow" w:hAnsi="Arial Narrow"/>
          <w:i/>
          <w:color w:val="000000"/>
          <w:sz w:val="24"/>
          <w:szCs w:val="24"/>
        </w:rPr>
        <w:t>ina</w:t>
      </w:r>
      <w:r w:rsidR="00C1399B">
        <w:rPr>
          <w:rFonts w:ascii="Arial Narrow" w:hAnsi="Arial Narrow"/>
          <w:i/>
          <w:color w:val="000000"/>
          <w:sz w:val="24"/>
          <w:szCs w:val="24"/>
        </w:rPr>
        <w:t>.</w:t>
      </w:r>
      <w:r w:rsidRPr="007E5206">
        <w:rPr>
          <w:rFonts w:ascii="Arial Narrow" w:hAnsi="Arial Narrow"/>
          <w:i/>
          <w:color w:val="000000"/>
          <w:sz w:val="24"/>
          <w:szCs w:val="24"/>
        </w:rPr>
        <w:t xml:space="preserve"> 1. Granice obszaru rewitalizacji</w:t>
      </w:r>
    </w:p>
    <w:p w:rsidR="0078658D" w:rsidRDefault="007E5206" w:rsidP="00BC6EAD">
      <w:pPr>
        <w:pStyle w:val="Tekstpodstawowy"/>
        <w:spacing w:after="0" w:line="257" w:lineRule="auto"/>
        <w:ind w:firstLine="708"/>
        <w:jc w:val="both"/>
        <w:rPr>
          <w:rFonts w:ascii="Arial Narrow" w:hAnsi="Arial Narrow"/>
          <w:color w:val="000000"/>
          <w:sz w:val="24"/>
          <w:szCs w:val="24"/>
        </w:rPr>
      </w:pPr>
      <w:r>
        <w:rPr>
          <w:noProof/>
          <w:lang w:eastAsia="pl-PL"/>
        </w:rPr>
        <w:drawing>
          <wp:anchor distT="0" distB="0" distL="114300" distR="114300" simplePos="0" relativeHeight="251657728" behindDoc="1" locked="0" layoutInCell="1" allowOverlap="0">
            <wp:simplePos x="0" y="0"/>
            <wp:positionH relativeFrom="column">
              <wp:posOffset>828040</wp:posOffset>
            </wp:positionH>
            <wp:positionV relativeFrom="page">
              <wp:posOffset>2287473</wp:posOffset>
            </wp:positionV>
            <wp:extent cx="4476115" cy="6277610"/>
            <wp:effectExtent l="0" t="0" r="635" b="8890"/>
            <wp:wrapTight wrapText="bothSides">
              <wp:wrapPolygon edited="0">
                <wp:start x="0" y="0"/>
                <wp:lineTo x="0" y="21565"/>
                <wp:lineTo x="21511" y="21565"/>
                <wp:lineTo x="21511" y="0"/>
                <wp:lineTo x="0" y="0"/>
              </wp:wrapPolygon>
            </wp:wrapTight>
            <wp:docPr id="9" name="Symbol zastępczy zawartości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Symbol zastępczy zawartości 3"/>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115" cy="6277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658D" w:rsidRDefault="0078658D" w:rsidP="00BC6EAD">
      <w:pPr>
        <w:pStyle w:val="Tekstpodstawowy"/>
        <w:spacing w:after="0" w:line="257" w:lineRule="auto"/>
        <w:ind w:firstLine="708"/>
        <w:jc w:val="both"/>
        <w:rPr>
          <w:rFonts w:ascii="Arial Narrow" w:hAnsi="Arial Narrow"/>
          <w:color w:val="000000"/>
          <w:sz w:val="24"/>
          <w:szCs w:val="24"/>
        </w:rPr>
      </w:pPr>
    </w:p>
    <w:p w:rsidR="0078658D" w:rsidRDefault="0078658D" w:rsidP="00BC6EAD">
      <w:pPr>
        <w:pStyle w:val="Tekstpodstawowy"/>
        <w:spacing w:after="0" w:line="257" w:lineRule="auto"/>
        <w:ind w:firstLine="708"/>
        <w:jc w:val="both"/>
        <w:rPr>
          <w:rFonts w:ascii="Arial Narrow" w:hAnsi="Arial Narrow"/>
          <w:color w:val="000000"/>
          <w:sz w:val="24"/>
          <w:szCs w:val="24"/>
        </w:rPr>
      </w:pPr>
    </w:p>
    <w:p w:rsidR="0078658D" w:rsidRDefault="0078658D" w:rsidP="00BC6EAD">
      <w:pPr>
        <w:pStyle w:val="Tekstpodstawowy"/>
        <w:spacing w:after="0" w:line="257" w:lineRule="auto"/>
        <w:ind w:firstLine="708"/>
        <w:jc w:val="both"/>
        <w:rPr>
          <w:rFonts w:ascii="Arial Narrow" w:hAnsi="Arial Narrow"/>
          <w:color w:val="000000"/>
          <w:sz w:val="24"/>
          <w:szCs w:val="24"/>
        </w:rPr>
      </w:pPr>
    </w:p>
    <w:p w:rsidR="0078658D" w:rsidRDefault="0078658D" w:rsidP="00BC6EAD">
      <w:pPr>
        <w:pStyle w:val="Tekstpodstawowy"/>
        <w:spacing w:after="0" w:line="257" w:lineRule="auto"/>
        <w:ind w:firstLine="708"/>
        <w:jc w:val="both"/>
        <w:rPr>
          <w:rFonts w:ascii="Arial Narrow" w:hAnsi="Arial Narrow"/>
          <w:color w:val="000000"/>
          <w:sz w:val="24"/>
          <w:szCs w:val="24"/>
        </w:rPr>
      </w:pPr>
    </w:p>
    <w:p w:rsidR="0078658D" w:rsidRDefault="0078658D" w:rsidP="00BC6EAD">
      <w:pPr>
        <w:pStyle w:val="Tekstpodstawowy"/>
        <w:spacing w:after="0" w:line="257" w:lineRule="auto"/>
        <w:ind w:firstLine="708"/>
        <w:jc w:val="both"/>
        <w:rPr>
          <w:rFonts w:ascii="Arial Narrow" w:hAnsi="Arial Narrow"/>
          <w:color w:val="000000"/>
          <w:sz w:val="24"/>
          <w:szCs w:val="24"/>
        </w:rPr>
      </w:pPr>
    </w:p>
    <w:p w:rsidR="0078658D" w:rsidRDefault="0078658D" w:rsidP="00BC6EAD">
      <w:pPr>
        <w:pStyle w:val="Tekstpodstawowy"/>
        <w:spacing w:after="0" w:line="257" w:lineRule="auto"/>
        <w:ind w:firstLine="708"/>
        <w:jc w:val="both"/>
        <w:rPr>
          <w:rFonts w:ascii="Arial Narrow" w:hAnsi="Arial Narrow"/>
          <w:color w:val="000000"/>
          <w:sz w:val="24"/>
          <w:szCs w:val="24"/>
        </w:rPr>
      </w:pPr>
    </w:p>
    <w:p w:rsidR="0078658D" w:rsidRDefault="0078658D" w:rsidP="00BC6EAD">
      <w:pPr>
        <w:pStyle w:val="Tekstpodstawowy"/>
        <w:spacing w:after="0" w:line="257" w:lineRule="auto"/>
        <w:ind w:firstLine="708"/>
        <w:jc w:val="both"/>
        <w:rPr>
          <w:rFonts w:ascii="Arial Narrow" w:hAnsi="Arial Narrow"/>
          <w:color w:val="000000"/>
          <w:sz w:val="24"/>
          <w:szCs w:val="24"/>
        </w:rPr>
      </w:pPr>
    </w:p>
    <w:p w:rsidR="0078658D" w:rsidRDefault="0078658D" w:rsidP="00BC6EAD">
      <w:pPr>
        <w:pStyle w:val="Tekstpodstawowy"/>
        <w:spacing w:after="0" w:line="257" w:lineRule="auto"/>
        <w:ind w:firstLine="708"/>
        <w:jc w:val="both"/>
        <w:rPr>
          <w:rFonts w:ascii="Arial Narrow" w:hAnsi="Arial Narrow"/>
          <w:color w:val="000000"/>
          <w:sz w:val="24"/>
          <w:szCs w:val="24"/>
        </w:rPr>
      </w:pPr>
    </w:p>
    <w:p w:rsidR="0078658D" w:rsidRDefault="0078658D" w:rsidP="00BC6EAD">
      <w:pPr>
        <w:pStyle w:val="Tekstpodstawowy"/>
        <w:spacing w:after="0" w:line="257" w:lineRule="auto"/>
        <w:ind w:firstLine="708"/>
        <w:jc w:val="both"/>
        <w:rPr>
          <w:rFonts w:ascii="Arial Narrow" w:hAnsi="Arial Narrow"/>
          <w:color w:val="000000"/>
          <w:sz w:val="24"/>
          <w:szCs w:val="24"/>
        </w:rPr>
      </w:pPr>
    </w:p>
    <w:p w:rsidR="0078658D" w:rsidRDefault="0078658D" w:rsidP="00BC6EAD">
      <w:pPr>
        <w:pStyle w:val="Tekstpodstawowy"/>
        <w:spacing w:after="0" w:line="257" w:lineRule="auto"/>
        <w:ind w:firstLine="708"/>
        <w:jc w:val="both"/>
        <w:rPr>
          <w:rFonts w:ascii="Arial Narrow" w:hAnsi="Arial Narrow"/>
          <w:color w:val="000000"/>
          <w:sz w:val="24"/>
          <w:szCs w:val="24"/>
        </w:rPr>
      </w:pPr>
    </w:p>
    <w:p w:rsidR="0078658D" w:rsidRDefault="0078658D" w:rsidP="00BC6EAD">
      <w:pPr>
        <w:pStyle w:val="Tekstpodstawowy"/>
        <w:spacing w:after="0" w:line="257" w:lineRule="auto"/>
        <w:ind w:firstLine="708"/>
        <w:jc w:val="both"/>
        <w:rPr>
          <w:rFonts w:ascii="Arial Narrow" w:hAnsi="Arial Narrow"/>
          <w:color w:val="000000"/>
          <w:sz w:val="24"/>
          <w:szCs w:val="24"/>
        </w:rPr>
      </w:pPr>
    </w:p>
    <w:p w:rsidR="0078658D" w:rsidRDefault="0078658D" w:rsidP="00BC6EAD">
      <w:pPr>
        <w:pStyle w:val="Tekstpodstawowy"/>
        <w:spacing w:after="0" w:line="257" w:lineRule="auto"/>
        <w:ind w:firstLine="708"/>
        <w:jc w:val="both"/>
        <w:rPr>
          <w:rFonts w:ascii="Arial Narrow" w:hAnsi="Arial Narrow"/>
          <w:color w:val="000000"/>
          <w:sz w:val="24"/>
          <w:szCs w:val="24"/>
        </w:rPr>
      </w:pPr>
    </w:p>
    <w:p w:rsidR="0078658D" w:rsidRDefault="0078658D" w:rsidP="00BC6EAD">
      <w:pPr>
        <w:pStyle w:val="Tekstpodstawowy"/>
        <w:spacing w:after="0" w:line="257" w:lineRule="auto"/>
        <w:ind w:firstLine="708"/>
        <w:jc w:val="both"/>
        <w:rPr>
          <w:rFonts w:ascii="Arial Narrow" w:hAnsi="Arial Narrow"/>
          <w:color w:val="000000"/>
          <w:sz w:val="24"/>
          <w:szCs w:val="24"/>
        </w:rPr>
      </w:pPr>
    </w:p>
    <w:p w:rsidR="0078658D" w:rsidRDefault="0078658D" w:rsidP="00BC6EAD">
      <w:pPr>
        <w:pStyle w:val="Tekstpodstawowy"/>
        <w:spacing w:after="0" w:line="257" w:lineRule="auto"/>
        <w:ind w:firstLine="708"/>
        <w:jc w:val="both"/>
        <w:rPr>
          <w:rFonts w:ascii="Arial Narrow" w:hAnsi="Arial Narrow"/>
          <w:color w:val="000000"/>
          <w:sz w:val="24"/>
          <w:szCs w:val="24"/>
        </w:rPr>
      </w:pPr>
    </w:p>
    <w:p w:rsidR="0078658D" w:rsidRDefault="0078658D" w:rsidP="00BC6EAD">
      <w:pPr>
        <w:pStyle w:val="Tekstpodstawowy"/>
        <w:spacing w:after="0" w:line="257" w:lineRule="auto"/>
        <w:ind w:firstLine="708"/>
        <w:jc w:val="both"/>
        <w:rPr>
          <w:rFonts w:ascii="Arial Narrow" w:hAnsi="Arial Narrow"/>
          <w:color w:val="000000"/>
          <w:sz w:val="24"/>
          <w:szCs w:val="24"/>
        </w:rPr>
      </w:pPr>
    </w:p>
    <w:p w:rsidR="0078658D" w:rsidRDefault="0078658D" w:rsidP="00BC6EAD">
      <w:pPr>
        <w:pStyle w:val="Tekstpodstawowy"/>
        <w:spacing w:after="0" w:line="257" w:lineRule="auto"/>
        <w:ind w:firstLine="708"/>
        <w:jc w:val="both"/>
        <w:rPr>
          <w:rFonts w:ascii="Arial Narrow" w:hAnsi="Arial Narrow"/>
          <w:color w:val="000000"/>
          <w:sz w:val="24"/>
          <w:szCs w:val="24"/>
        </w:rPr>
      </w:pPr>
    </w:p>
    <w:p w:rsidR="0078658D" w:rsidRDefault="0078658D" w:rsidP="00BC6EAD">
      <w:pPr>
        <w:pStyle w:val="Tekstpodstawowy"/>
        <w:spacing w:after="0" w:line="257" w:lineRule="auto"/>
        <w:ind w:firstLine="708"/>
        <w:jc w:val="both"/>
        <w:rPr>
          <w:rFonts w:ascii="Arial Narrow" w:hAnsi="Arial Narrow"/>
          <w:color w:val="000000"/>
          <w:sz w:val="24"/>
          <w:szCs w:val="24"/>
        </w:rPr>
      </w:pPr>
    </w:p>
    <w:p w:rsidR="0078658D" w:rsidRDefault="0078658D" w:rsidP="00BC6EAD">
      <w:pPr>
        <w:pStyle w:val="Tekstpodstawowy"/>
        <w:spacing w:after="0" w:line="257" w:lineRule="auto"/>
        <w:ind w:firstLine="708"/>
        <w:jc w:val="both"/>
        <w:rPr>
          <w:rFonts w:ascii="Arial Narrow" w:hAnsi="Arial Narrow"/>
          <w:color w:val="000000"/>
          <w:sz w:val="24"/>
          <w:szCs w:val="24"/>
        </w:rPr>
      </w:pPr>
    </w:p>
    <w:p w:rsidR="0078658D" w:rsidRDefault="0078658D" w:rsidP="00BC6EAD">
      <w:pPr>
        <w:pStyle w:val="Tekstpodstawowy"/>
        <w:spacing w:after="0" w:line="257" w:lineRule="auto"/>
        <w:ind w:firstLine="708"/>
        <w:jc w:val="both"/>
        <w:rPr>
          <w:rFonts w:ascii="Arial Narrow" w:hAnsi="Arial Narrow"/>
          <w:color w:val="000000"/>
          <w:sz w:val="24"/>
          <w:szCs w:val="24"/>
        </w:rPr>
      </w:pPr>
    </w:p>
    <w:p w:rsidR="0078658D" w:rsidRDefault="0078658D" w:rsidP="00BC6EAD">
      <w:pPr>
        <w:pStyle w:val="Tekstpodstawowy"/>
        <w:spacing w:after="0" w:line="257" w:lineRule="auto"/>
        <w:ind w:firstLine="708"/>
        <w:jc w:val="both"/>
        <w:rPr>
          <w:rFonts w:ascii="Arial Narrow" w:hAnsi="Arial Narrow"/>
          <w:color w:val="000000"/>
          <w:sz w:val="24"/>
          <w:szCs w:val="24"/>
        </w:rPr>
      </w:pPr>
    </w:p>
    <w:p w:rsidR="0078658D" w:rsidRDefault="0078658D" w:rsidP="00BC6EAD">
      <w:pPr>
        <w:pStyle w:val="Tekstpodstawowy"/>
        <w:spacing w:after="0" w:line="257" w:lineRule="auto"/>
        <w:ind w:firstLine="708"/>
        <w:jc w:val="both"/>
        <w:rPr>
          <w:rFonts w:ascii="Arial Narrow" w:hAnsi="Arial Narrow"/>
          <w:color w:val="000000"/>
          <w:sz w:val="24"/>
          <w:szCs w:val="24"/>
        </w:rPr>
      </w:pPr>
    </w:p>
    <w:p w:rsidR="0078658D" w:rsidRDefault="0078658D" w:rsidP="00BC6EAD">
      <w:pPr>
        <w:pStyle w:val="Tekstpodstawowy"/>
        <w:spacing w:after="0" w:line="257" w:lineRule="auto"/>
        <w:ind w:firstLine="708"/>
        <w:jc w:val="both"/>
        <w:rPr>
          <w:rFonts w:ascii="Arial Narrow" w:hAnsi="Arial Narrow"/>
          <w:color w:val="000000"/>
          <w:sz w:val="24"/>
          <w:szCs w:val="24"/>
        </w:rPr>
      </w:pPr>
    </w:p>
    <w:p w:rsidR="0078658D" w:rsidRDefault="0078658D" w:rsidP="00BC6EAD">
      <w:pPr>
        <w:pStyle w:val="Tekstpodstawowy"/>
        <w:spacing w:after="0" w:line="257" w:lineRule="auto"/>
        <w:ind w:firstLine="708"/>
        <w:jc w:val="both"/>
        <w:rPr>
          <w:rFonts w:ascii="Arial Narrow" w:hAnsi="Arial Narrow"/>
          <w:color w:val="000000"/>
          <w:sz w:val="24"/>
          <w:szCs w:val="24"/>
        </w:rPr>
      </w:pPr>
    </w:p>
    <w:p w:rsidR="0078658D" w:rsidRDefault="0078658D" w:rsidP="00BC6EAD">
      <w:pPr>
        <w:pStyle w:val="Tekstpodstawowy"/>
        <w:spacing w:after="0" w:line="257" w:lineRule="auto"/>
        <w:ind w:firstLine="708"/>
        <w:jc w:val="both"/>
        <w:rPr>
          <w:rFonts w:ascii="Arial Narrow" w:hAnsi="Arial Narrow"/>
          <w:color w:val="000000"/>
          <w:sz w:val="24"/>
          <w:szCs w:val="24"/>
        </w:rPr>
      </w:pPr>
    </w:p>
    <w:p w:rsidR="0078658D" w:rsidRDefault="0078658D" w:rsidP="00BC6EAD">
      <w:pPr>
        <w:pStyle w:val="Tekstpodstawowy"/>
        <w:spacing w:after="0" w:line="257" w:lineRule="auto"/>
        <w:ind w:firstLine="708"/>
        <w:jc w:val="both"/>
        <w:rPr>
          <w:rFonts w:ascii="Arial Narrow" w:hAnsi="Arial Narrow"/>
          <w:color w:val="000000"/>
          <w:sz w:val="24"/>
          <w:szCs w:val="24"/>
        </w:rPr>
      </w:pPr>
    </w:p>
    <w:p w:rsidR="0078658D" w:rsidRDefault="0078658D" w:rsidP="00BC6EAD">
      <w:pPr>
        <w:pStyle w:val="Tekstpodstawowy"/>
        <w:spacing w:after="0" w:line="257" w:lineRule="auto"/>
        <w:ind w:firstLine="708"/>
        <w:jc w:val="both"/>
        <w:rPr>
          <w:rFonts w:ascii="Arial Narrow" w:hAnsi="Arial Narrow"/>
          <w:color w:val="000000"/>
          <w:sz w:val="24"/>
          <w:szCs w:val="24"/>
        </w:rPr>
      </w:pPr>
    </w:p>
    <w:p w:rsidR="0078658D" w:rsidRDefault="0078658D" w:rsidP="00BC6EAD">
      <w:pPr>
        <w:pStyle w:val="Tekstpodstawowy"/>
        <w:spacing w:after="0" w:line="257" w:lineRule="auto"/>
        <w:ind w:firstLine="708"/>
        <w:jc w:val="both"/>
        <w:rPr>
          <w:rFonts w:ascii="Arial Narrow" w:hAnsi="Arial Narrow"/>
          <w:color w:val="000000"/>
          <w:sz w:val="24"/>
          <w:szCs w:val="24"/>
        </w:rPr>
      </w:pPr>
    </w:p>
    <w:p w:rsidR="0078658D" w:rsidRDefault="0078658D" w:rsidP="00BC6EAD">
      <w:pPr>
        <w:pStyle w:val="Tekstpodstawowy"/>
        <w:spacing w:after="0" w:line="257" w:lineRule="auto"/>
        <w:ind w:firstLine="708"/>
        <w:jc w:val="both"/>
        <w:rPr>
          <w:rFonts w:ascii="Arial Narrow" w:hAnsi="Arial Narrow"/>
          <w:color w:val="000000"/>
          <w:sz w:val="24"/>
          <w:szCs w:val="24"/>
        </w:rPr>
      </w:pPr>
    </w:p>
    <w:p w:rsidR="0078658D" w:rsidRDefault="0078658D" w:rsidP="00BC6EAD">
      <w:pPr>
        <w:pStyle w:val="Tekstpodstawowy"/>
        <w:spacing w:after="0" w:line="257" w:lineRule="auto"/>
        <w:ind w:firstLine="708"/>
        <w:jc w:val="both"/>
        <w:rPr>
          <w:rFonts w:ascii="Arial Narrow" w:hAnsi="Arial Narrow"/>
          <w:color w:val="000000"/>
          <w:sz w:val="24"/>
          <w:szCs w:val="24"/>
        </w:rPr>
      </w:pPr>
    </w:p>
    <w:p w:rsidR="0078658D" w:rsidRDefault="0078658D" w:rsidP="00BC6EAD">
      <w:pPr>
        <w:pStyle w:val="Tekstpodstawowy"/>
        <w:spacing w:after="0" w:line="257" w:lineRule="auto"/>
        <w:ind w:firstLine="708"/>
        <w:jc w:val="both"/>
        <w:rPr>
          <w:rFonts w:ascii="Arial Narrow" w:hAnsi="Arial Narrow"/>
          <w:color w:val="000000"/>
          <w:sz w:val="24"/>
          <w:szCs w:val="24"/>
        </w:rPr>
      </w:pPr>
    </w:p>
    <w:p w:rsidR="0078658D" w:rsidRDefault="0078658D" w:rsidP="00BC6EAD">
      <w:pPr>
        <w:pStyle w:val="Tekstpodstawowy"/>
        <w:spacing w:after="0" w:line="257" w:lineRule="auto"/>
        <w:ind w:firstLine="708"/>
        <w:jc w:val="both"/>
        <w:rPr>
          <w:rFonts w:ascii="Arial Narrow" w:hAnsi="Arial Narrow"/>
          <w:color w:val="000000"/>
          <w:sz w:val="24"/>
          <w:szCs w:val="24"/>
        </w:rPr>
      </w:pPr>
    </w:p>
    <w:p w:rsidR="0078658D" w:rsidRDefault="0078658D" w:rsidP="00BC6EAD">
      <w:pPr>
        <w:pStyle w:val="Tekstpodstawowy"/>
        <w:spacing w:after="0" w:line="257" w:lineRule="auto"/>
        <w:ind w:firstLine="708"/>
        <w:jc w:val="both"/>
        <w:rPr>
          <w:rFonts w:ascii="Arial Narrow" w:hAnsi="Arial Narrow"/>
          <w:color w:val="000000"/>
          <w:sz w:val="24"/>
          <w:szCs w:val="24"/>
        </w:rPr>
      </w:pPr>
    </w:p>
    <w:p w:rsidR="0078658D" w:rsidRDefault="0078658D" w:rsidP="00BC6EAD">
      <w:pPr>
        <w:pStyle w:val="Tekstpodstawowy"/>
        <w:spacing w:after="0" w:line="257" w:lineRule="auto"/>
        <w:ind w:firstLine="708"/>
        <w:jc w:val="both"/>
        <w:rPr>
          <w:rFonts w:ascii="Arial Narrow" w:hAnsi="Arial Narrow"/>
          <w:color w:val="000000"/>
          <w:sz w:val="24"/>
          <w:szCs w:val="24"/>
        </w:rPr>
      </w:pPr>
    </w:p>
    <w:p w:rsidR="0078658D" w:rsidRPr="007E5206" w:rsidRDefault="007E5206" w:rsidP="00BC6EAD">
      <w:pPr>
        <w:pStyle w:val="Tekstpodstawowy"/>
        <w:spacing w:after="0" w:line="257" w:lineRule="auto"/>
        <w:ind w:firstLine="708"/>
        <w:jc w:val="both"/>
        <w:rPr>
          <w:rFonts w:ascii="Arial Narrow" w:hAnsi="Arial Narrow"/>
          <w:i/>
          <w:color w:val="000000"/>
          <w:sz w:val="20"/>
          <w:szCs w:val="24"/>
        </w:rPr>
      </w:pPr>
      <w:r>
        <w:rPr>
          <w:rFonts w:ascii="Arial Narrow" w:hAnsi="Arial Narrow"/>
          <w:i/>
          <w:color w:val="000000"/>
          <w:sz w:val="20"/>
          <w:szCs w:val="24"/>
        </w:rPr>
        <w:t xml:space="preserve">             </w:t>
      </w:r>
      <w:r w:rsidRPr="00C1399B">
        <w:rPr>
          <w:rFonts w:ascii="Arial Narrow" w:hAnsi="Arial Narrow"/>
          <w:i/>
          <w:color w:val="000000"/>
          <w:sz w:val="24"/>
          <w:szCs w:val="24"/>
        </w:rPr>
        <w:t xml:space="preserve">Źródło: </w:t>
      </w:r>
      <w:r w:rsidR="00C1399B" w:rsidRPr="00C1399B">
        <w:rPr>
          <w:rFonts w:ascii="Arial Narrow" w:hAnsi="Arial Narrow"/>
          <w:i/>
          <w:color w:val="000000"/>
          <w:sz w:val="24"/>
          <w:szCs w:val="24"/>
        </w:rPr>
        <w:t>O</w:t>
      </w:r>
      <w:r w:rsidRPr="00C1399B">
        <w:rPr>
          <w:rFonts w:ascii="Arial Narrow" w:hAnsi="Arial Narrow"/>
          <w:i/>
          <w:color w:val="000000"/>
          <w:sz w:val="24"/>
          <w:szCs w:val="24"/>
        </w:rPr>
        <w:t>pracowanie Urząd Miasta Włocławek</w:t>
      </w:r>
    </w:p>
    <w:p w:rsidR="0078658D" w:rsidRDefault="0078658D" w:rsidP="007E5206">
      <w:pPr>
        <w:pStyle w:val="Tekstpodstawowy"/>
        <w:spacing w:after="0" w:line="257" w:lineRule="auto"/>
        <w:jc w:val="both"/>
        <w:rPr>
          <w:rFonts w:ascii="Arial Narrow" w:hAnsi="Arial Narrow"/>
          <w:color w:val="000000"/>
          <w:sz w:val="24"/>
          <w:szCs w:val="24"/>
        </w:rPr>
      </w:pPr>
    </w:p>
    <w:p w:rsidR="006649DB" w:rsidRPr="006649DB" w:rsidRDefault="006649DB" w:rsidP="006649DB">
      <w:pPr>
        <w:pStyle w:val="Tekstpodstawowy"/>
        <w:spacing w:after="0" w:line="257" w:lineRule="auto"/>
        <w:ind w:firstLine="708"/>
        <w:jc w:val="both"/>
        <w:rPr>
          <w:rFonts w:ascii="Arial Narrow" w:hAnsi="Arial Narrow"/>
          <w:sz w:val="24"/>
          <w:szCs w:val="24"/>
        </w:rPr>
      </w:pPr>
      <w:r w:rsidRPr="00F3016B">
        <w:rPr>
          <w:rFonts w:ascii="Arial Narrow" w:hAnsi="Arial Narrow"/>
          <w:color w:val="000000"/>
          <w:sz w:val="24"/>
          <w:szCs w:val="24"/>
        </w:rPr>
        <w:lastRenderedPageBreak/>
        <w:t xml:space="preserve">W celach strategicznych </w:t>
      </w:r>
      <w:r>
        <w:rPr>
          <w:rFonts w:ascii="Arial Narrow" w:hAnsi="Arial Narrow"/>
          <w:color w:val="000000"/>
          <w:sz w:val="24"/>
          <w:szCs w:val="24"/>
        </w:rPr>
        <w:t xml:space="preserve">w okresie obowiązywania Gminnego Programu Rewitalizacji </w:t>
      </w:r>
      <w:r w:rsidRPr="00F3016B">
        <w:rPr>
          <w:rFonts w:ascii="Arial Narrow" w:hAnsi="Arial Narrow"/>
          <w:color w:val="000000"/>
          <w:sz w:val="24"/>
          <w:szCs w:val="24"/>
        </w:rPr>
        <w:t xml:space="preserve">przewidziano do realizacji </w:t>
      </w:r>
      <w:r w:rsidRPr="006E5BDC">
        <w:rPr>
          <w:rFonts w:ascii="Arial Narrow" w:hAnsi="Arial Narrow"/>
          <w:sz w:val="24"/>
          <w:szCs w:val="24"/>
        </w:rPr>
        <w:t>na obszarze rewitalizacji</w:t>
      </w:r>
      <w:r>
        <w:rPr>
          <w:rFonts w:ascii="Arial Narrow" w:hAnsi="Arial Narrow"/>
          <w:sz w:val="24"/>
          <w:szCs w:val="24"/>
        </w:rPr>
        <w:t xml:space="preserve"> (Ry</w:t>
      </w:r>
      <w:r w:rsidR="00C1399B">
        <w:rPr>
          <w:rFonts w:ascii="Arial Narrow" w:hAnsi="Arial Narrow"/>
          <w:sz w:val="24"/>
          <w:szCs w:val="24"/>
        </w:rPr>
        <w:t>c.</w:t>
      </w:r>
      <w:r>
        <w:rPr>
          <w:rFonts w:ascii="Arial Narrow" w:hAnsi="Arial Narrow"/>
          <w:sz w:val="24"/>
          <w:szCs w:val="24"/>
        </w:rPr>
        <w:t xml:space="preserve"> 1) </w:t>
      </w:r>
      <w:r>
        <w:rPr>
          <w:rFonts w:ascii="Arial Narrow" w:hAnsi="Arial Narrow"/>
          <w:color w:val="000000"/>
          <w:sz w:val="24"/>
          <w:szCs w:val="24"/>
        </w:rPr>
        <w:t xml:space="preserve">łącznie </w:t>
      </w:r>
      <w:r w:rsidRPr="00F3016B">
        <w:rPr>
          <w:rFonts w:ascii="Arial Narrow" w:hAnsi="Arial Narrow"/>
          <w:sz w:val="24"/>
          <w:szCs w:val="24"/>
        </w:rPr>
        <w:t>63 przedsięwzięcia, w tym 92 projekty:</w:t>
      </w:r>
      <w:r>
        <w:rPr>
          <w:rFonts w:ascii="Arial Narrow" w:hAnsi="Arial Narrow"/>
          <w:i/>
          <w:color w:val="000000"/>
          <w:sz w:val="20"/>
        </w:rPr>
        <w:t xml:space="preserve">    </w:t>
      </w:r>
    </w:p>
    <w:p w:rsidR="006649DB" w:rsidRPr="00F3016B" w:rsidRDefault="006649DB" w:rsidP="006649DB">
      <w:pPr>
        <w:pStyle w:val="Tekstpodstawowy"/>
        <w:numPr>
          <w:ilvl w:val="0"/>
          <w:numId w:val="14"/>
        </w:numPr>
        <w:spacing w:after="0" w:line="257" w:lineRule="auto"/>
        <w:ind w:left="993"/>
        <w:jc w:val="both"/>
        <w:rPr>
          <w:rFonts w:ascii="Arial Narrow" w:hAnsi="Arial Narrow"/>
          <w:color w:val="000000"/>
          <w:sz w:val="24"/>
        </w:rPr>
      </w:pPr>
      <w:r>
        <w:rPr>
          <w:rFonts w:ascii="Arial Narrow" w:hAnsi="Arial Narrow"/>
          <w:color w:val="000000"/>
          <w:sz w:val="24"/>
          <w:szCs w:val="24"/>
        </w:rPr>
        <w:t xml:space="preserve">w sferze społecznej </w:t>
      </w:r>
      <w:r w:rsidRPr="002A6090">
        <w:rPr>
          <w:rFonts w:ascii="Arial Narrow" w:hAnsi="Arial Narrow"/>
          <w:color w:val="000000"/>
          <w:sz w:val="24"/>
          <w:szCs w:val="24"/>
        </w:rPr>
        <w:t>Cel strategiczny 1. Przywrócić mieszkańcom poczucie sprawczości</w:t>
      </w:r>
      <w:r>
        <w:rPr>
          <w:rFonts w:ascii="Arial Narrow" w:hAnsi="Arial Narrow"/>
          <w:color w:val="000000"/>
          <w:sz w:val="24"/>
          <w:szCs w:val="24"/>
        </w:rPr>
        <w:t xml:space="preserve">, </w:t>
      </w:r>
      <w:r>
        <w:rPr>
          <w:rFonts w:ascii="Arial Narrow" w:hAnsi="Arial Narrow"/>
          <w:color w:val="000000"/>
          <w:sz w:val="24"/>
          <w:szCs w:val="24"/>
        </w:rPr>
        <w:br/>
        <w:t xml:space="preserve">w ramach </w:t>
      </w:r>
      <w:bookmarkStart w:id="4" w:name="_Hlk3444556"/>
      <w:r>
        <w:rPr>
          <w:rFonts w:ascii="Arial Narrow" w:hAnsi="Arial Narrow"/>
          <w:color w:val="000000"/>
          <w:sz w:val="24"/>
          <w:szCs w:val="24"/>
        </w:rPr>
        <w:t xml:space="preserve">którego do realizacji przewidzianych jest </w:t>
      </w:r>
      <w:bookmarkStart w:id="5" w:name="_Hlk3443356"/>
      <w:bookmarkEnd w:id="4"/>
      <w:r w:rsidRPr="00F3016B">
        <w:rPr>
          <w:rFonts w:ascii="Arial Narrow" w:hAnsi="Arial Narrow"/>
          <w:color w:val="000000"/>
          <w:sz w:val="24"/>
        </w:rPr>
        <w:t>26 przedsięwzięć</w:t>
      </w:r>
      <w:r>
        <w:rPr>
          <w:rFonts w:ascii="Arial Narrow" w:hAnsi="Arial Narrow"/>
          <w:color w:val="000000"/>
          <w:sz w:val="24"/>
        </w:rPr>
        <w:t xml:space="preserve">, w tym </w:t>
      </w:r>
      <w:r w:rsidRPr="00F3016B">
        <w:rPr>
          <w:rFonts w:ascii="Arial Narrow" w:hAnsi="Arial Narrow"/>
          <w:color w:val="000000"/>
          <w:sz w:val="24"/>
        </w:rPr>
        <w:t>35 projekt</w:t>
      </w:r>
      <w:r>
        <w:rPr>
          <w:rFonts w:ascii="Arial Narrow" w:hAnsi="Arial Narrow"/>
          <w:color w:val="000000"/>
          <w:sz w:val="24"/>
        </w:rPr>
        <w:t xml:space="preserve">ów, polegających na </w:t>
      </w:r>
      <w:r w:rsidRPr="00F3016B">
        <w:rPr>
          <w:rFonts w:ascii="Arial Narrow" w:hAnsi="Arial Narrow"/>
          <w:color w:val="000000"/>
          <w:sz w:val="24"/>
        </w:rPr>
        <w:t>aktywizacj</w:t>
      </w:r>
      <w:r>
        <w:rPr>
          <w:rFonts w:ascii="Arial Narrow" w:hAnsi="Arial Narrow"/>
          <w:color w:val="000000"/>
          <w:sz w:val="24"/>
        </w:rPr>
        <w:t>i</w:t>
      </w:r>
      <w:r w:rsidRPr="00F3016B">
        <w:rPr>
          <w:rFonts w:ascii="Arial Narrow" w:hAnsi="Arial Narrow"/>
          <w:color w:val="000000"/>
          <w:sz w:val="24"/>
        </w:rPr>
        <w:t xml:space="preserve"> społeczno-zawodow</w:t>
      </w:r>
      <w:r>
        <w:rPr>
          <w:rFonts w:ascii="Arial Narrow" w:hAnsi="Arial Narrow"/>
          <w:color w:val="000000"/>
          <w:sz w:val="24"/>
        </w:rPr>
        <w:t>ej</w:t>
      </w:r>
      <w:r w:rsidRPr="00F3016B">
        <w:rPr>
          <w:rFonts w:ascii="Arial Narrow" w:hAnsi="Arial Narrow"/>
          <w:color w:val="000000"/>
          <w:sz w:val="24"/>
        </w:rPr>
        <w:t>, rozwijani</w:t>
      </w:r>
      <w:r>
        <w:rPr>
          <w:rFonts w:ascii="Arial Narrow" w:hAnsi="Arial Narrow"/>
          <w:color w:val="000000"/>
          <w:sz w:val="24"/>
        </w:rPr>
        <w:t>u</w:t>
      </w:r>
      <w:r w:rsidRPr="00F3016B">
        <w:rPr>
          <w:rFonts w:ascii="Arial Narrow" w:hAnsi="Arial Narrow"/>
          <w:color w:val="000000"/>
          <w:sz w:val="24"/>
        </w:rPr>
        <w:t xml:space="preserve"> istniejących więzi społecznych, otwartoś</w:t>
      </w:r>
      <w:r>
        <w:rPr>
          <w:rFonts w:ascii="Arial Narrow" w:hAnsi="Arial Narrow"/>
          <w:color w:val="000000"/>
          <w:sz w:val="24"/>
        </w:rPr>
        <w:t>ci</w:t>
      </w:r>
      <w:r w:rsidRPr="00F3016B">
        <w:rPr>
          <w:rFonts w:ascii="Arial Narrow" w:hAnsi="Arial Narrow"/>
          <w:color w:val="000000"/>
          <w:sz w:val="24"/>
        </w:rPr>
        <w:t xml:space="preserve"> na kulturę, sport, edukację, zmian</w:t>
      </w:r>
      <w:r>
        <w:rPr>
          <w:rFonts w:ascii="Arial Narrow" w:hAnsi="Arial Narrow"/>
          <w:color w:val="000000"/>
          <w:sz w:val="24"/>
        </w:rPr>
        <w:t>ę</w:t>
      </w:r>
      <w:r w:rsidRPr="00F3016B">
        <w:rPr>
          <w:rFonts w:ascii="Arial Narrow" w:hAnsi="Arial Narrow"/>
          <w:color w:val="000000"/>
          <w:sz w:val="24"/>
        </w:rPr>
        <w:t xml:space="preserve"> wizerunku Śródmieścia</w:t>
      </w:r>
      <w:r>
        <w:rPr>
          <w:rFonts w:ascii="Arial Narrow" w:hAnsi="Arial Narrow"/>
          <w:color w:val="000000"/>
          <w:sz w:val="24"/>
        </w:rPr>
        <w:t>,</w:t>
      </w:r>
    </w:p>
    <w:bookmarkEnd w:id="5"/>
    <w:p w:rsidR="006649DB" w:rsidRDefault="006649DB" w:rsidP="006649DB">
      <w:pPr>
        <w:pStyle w:val="Tekstpodstawowy"/>
        <w:numPr>
          <w:ilvl w:val="0"/>
          <w:numId w:val="14"/>
        </w:numPr>
        <w:spacing w:after="0" w:line="257" w:lineRule="auto"/>
        <w:ind w:left="993"/>
        <w:jc w:val="both"/>
        <w:rPr>
          <w:rFonts w:ascii="Arial Narrow" w:hAnsi="Arial Narrow"/>
          <w:color w:val="000000"/>
          <w:sz w:val="24"/>
          <w:szCs w:val="24"/>
        </w:rPr>
      </w:pPr>
      <w:r>
        <w:rPr>
          <w:rFonts w:ascii="Arial Narrow" w:hAnsi="Arial Narrow"/>
          <w:color w:val="000000"/>
          <w:sz w:val="24"/>
        </w:rPr>
        <w:t xml:space="preserve">w sferze gospodarczej </w:t>
      </w:r>
      <w:r w:rsidRPr="00960716">
        <w:rPr>
          <w:rFonts w:ascii="Arial Narrow" w:hAnsi="Arial Narrow"/>
          <w:color w:val="000000"/>
          <w:sz w:val="24"/>
        </w:rPr>
        <w:t>Cel strategiczny 2. Pobudzić i wesprzeć przedsiębiorczość lokalną</w:t>
      </w:r>
      <w:r>
        <w:rPr>
          <w:rFonts w:ascii="Arial Narrow" w:hAnsi="Arial Narrow"/>
          <w:color w:val="000000"/>
          <w:sz w:val="24"/>
        </w:rPr>
        <w:t xml:space="preserve">, </w:t>
      </w:r>
      <w:r>
        <w:rPr>
          <w:rFonts w:ascii="Arial Narrow" w:hAnsi="Arial Narrow"/>
          <w:color w:val="000000"/>
          <w:sz w:val="24"/>
        </w:rPr>
        <w:br/>
        <w:t xml:space="preserve">w ramach </w:t>
      </w:r>
      <w:r w:rsidRPr="00BC6EAD">
        <w:rPr>
          <w:rFonts w:ascii="Arial Narrow" w:hAnsi="Arial Narrow"/>
          <w:color w:val="000000"/>
          <w:sz w:val="24"/>
        </w:rPr>
        <w:t xml:space="preserve">którego do realizacji przewidzianych jest </w:t>
      </w:r>
      <w:r w:rsidRPr="00F3016B">
        <w:rPr>
          <w:rFonts w:ascii="Arial Narrow" w:hAnsi="Arial Narrow"/>
          <w:color w:val="000000"/>
          <w:sz w:val="24"/>
        </w:rPr>
        <w:t>10 przedsięwzięć</w:t>
      </w:r>
      <w:r>
        <w:rPr>
          <w:rFonts w:ascii="Arial Narrow" w:hAnsi="Arial Narrow"/>
          <w:color w:val="000000"/>
          <w:sz w:val="24"/>
        </w:rPr>
        <w:t xml:space="preserve">, w tym </w:t>
      </w:r>
      <w:r w:rsidRPr="00F3016B">
        <w:rPr>
          <w:rFonts w:ascii="Arial Narrow" w:hAnsi="Arial Narrow"/>
          <w:color w:val="000000"/>
          <w:sz w:val="24"/>
        </w:rPr>
        <w:t>12 projektów</w:t>
      </w:r>
      <w:r>
        <w:rPr>
          <w:rFonts w:ascii="Arial Narrow" w:hAnsi="Arial Narrow"/>
          <w:color w:val="000000"/>
          <w:sz w:val="24"/>
        </w:rPr>
        <w:t xml:space="preserve">, polegających na </w:t>
      </w:r>
      <w:r w:rsidRPr="00F3016B">
        <w:rPr>
          <w:rFonts w:ascii="Arial Narrow" w:hAnsi="Arial Narrow"/>
          <w:color w:val="000000"/>
          <w:sz w:val="24"/>
          <w:szCs w:val="24"/>
        </w:rPr>
        <w:t>kształtowaniu postaw przedsiębiorczych, ułatwieni</w:t>
      </w:r>
      <w:r w:rsidR="001D61BE">
        <w:rPr>
          <w:rFonts w:ascii="Arial Narrow" w:hAnsi="Arial Narrow"/>
          <w:color w:val="000000"/>
          <w:sz w:val="24"/>
          <w:szCs w:val="24"/>
        </w:rPr>
        <w:t>ach</w:t>
      </w:r>
      <w:r w:rsidRPr="00F3016B">
        <w:rPr>
          <w:rFonts w:ascii="Arial Narrow" w:hAnsi="Arial Narrow"/>
          <w:color w:val="000000"/>
          <w:sz w:val="24"/>
          <w:szCs w:val="24"/>
        </w:rPr>
        <w:t xml:space="preserve"> dla przedsiębiorców,</w:t>
      </w:r>
    </w:p>
    <w:p w:rsidR="006649DB" w:rsidRPr="00E529D6" w:rsidRDefault="006649DB" w:rsidP="006649DB">
      <w:pPr>
        <w:pStyle w:val="Tekstpodstawowy"/>
        <w:numPr>
          <w:ilvl w:val="0"/>
          <w:numId w:val="14"/>
        </w:numPr>
        <w:spacing w:after="0" w:line="257" w:lineRule="auto"/>
        <w:ind w:left="993"/>
        <w:jc w:val="both"/>
        <w:rPr>
          <w:rFonts w:ascii="Arial Narrow" w:hAnsi="Arial Narrow"/>
          <w:color w:val="000000"/>
          <w:sz w:val="24"/>
          <w:szCs w:val="24"/>
        </w:rPr>
      </w:pPr>
      <w:r w:rsidRPr="00E529D6">
        <w:rPr>
          <w:rFonts w:ascii="Arial Narrow" w:hAnsi="Arial Narrow"/>
          <w:color w:val="000000"/>
          <w:sz w:val="24"/>
          <w:szCs w:val="24"/>
        </w:rPr>
        <w:t xml:space="preserve">w sferze przestrzenno-funkcjonalnej i środowiskowej Cel strategiczny 3. Ukształtować w centrum Włocławka przyjazną przestrzeń, w ramach którego do realizacji przewidzianych jest </w:t>
      </w:r>
      <w:r w:rsidRPr="00E529D6">
        <w:rPr>
          <w:rFonts w:ascii="Arial Narrow" w:hAnsi="Arial Narrow"/>
          <w:color w:val="000000"/>
          <w:sz w:val="24"/>
          <w:szCs w:val="24"/>
        </w:rPr>
        <w:br/>
        <w:t xml:space="preserve">26 przedsięwzięć, w tym 35 projektów, polegających na </w:t>
      </w:r>
      <w:r w:rsidR="001D61BE" w:rsidRPr="00E529D6">
        <w:rPr>
          <w:rFonts w:ascii="Arial Narrow" w:hAnsi="Arial Narrow"/>
          <w:color w:val="000000"/>
          <w:sz w:val="24"/>
          <w:szCs w:val="24"/>
        </w:rPr>
        <w:t>ograniczeni</w:t>
      </w:r>
      <w:r w:rsidR="001D61BE">
        <w:rPr>
          <w:rFonts w:ascii="Arial Narrow" w:hAnsi="Arial Narrow"/>
          <w:color w:val="000000"/>
          <w:sz w:val="24"/>
          <w:szCs w:val="24"/>
        </w:rPr>
        <w:t>u</w:t>
      </w:r>
      <w:r w:rsidR="001D61BE" w:rsidRPr="00E529D6">
        <w:rPr>
          <w:rFonts w:ascii="Arial Narrow" w:hAnsi="Arial Narrow"/>
          <w:color w:val="000000"/>
          <w:sz w:val="24"/>
          <w:szCs w:val="24"/>
        </w:rPr>
        <w:t xml:space="preserve"> zanieczyszczeń</w:t>
      </w:r>
      <w:r w:rsidR="001D61BE">
        <w:rPr>
          <w:rFonts w:ascii="Arial Narrow" w:hAnsi="Arial Narrow"/>
          <w:color w:val="000000"/>
          <w:sz w:val="24"/>
          <w:szCs w:val="24"/>
        </w:rPr>
        <w:t xml:space="preserve">, </w:t>
      </w:r>
      <w:r>
        <w:rPr>
          <w:rFonts w:ascii="Arial Narrow" w:hAnsi="Arial Narrow"/>
          <w:color w:val="000000"/>
          <w:sz w:val="24"/>
          <w:szCs w:val="24"/>
        </w:rPr>
        <w:t xml:space="preserve">stworzeniu bezpiecznych </w:t>
      </w:r>
      <w:r w:rsidRPr="00E529D6">
        <w:rPr>
          <w:rFonts w:ascii="Arial Narrow" w:hAnsi="Arial Narrow"/>
          <w:color w:val="000000"/>
          <w:sz w:val="24"/>
          <w:szCs w:val="24"/>
        </w:rPr>
        <w:t>przestrze</w:t>
      </w:r>
      <w:r>
        <w:rPr>
          <w:rFonts w:ascii="Arial Narrow" w:hAnsi="Arial Narrow"/>
          <w:color w:val="000000"/>
          <w:sz w:val="24"/>
          <w:szCs w:val="24"/>
        </w:rPr>
        <w:t xml:space="preserve">ni otwartych </w:t>
      </w:r>
      <w:r w:rsidR="001D61BE">
        <w:rPr>
          <w:rFonts w:ascii="Arial Narrow" w:hAnsi="Arial Narrow"/>
          <w:color w:val="000000"/>
          <w:sz w:val="24"/>
          <w:szCs w:val="24"/>
        </w:rPr>
        <w:t xml:space="preserve">zaaranżowanych </w:t>
      </w:r>
      <w:r w:rsidR="001D61BE" w:rsidRPr="00E529D6">
        <w:rPr>
          <w:rFonts w:ascii="Arial Narrow" w:hAnsi="Arial Narrow"/>
          <w:color w:val="000000"/>
          <w:sz w:val="24"/>
          <w:szCs w:val="24"/>
        </w:rPr>
        <w:t>ziele</w:t>
      </w:r>
      <w:r w:rsidR="001D61BE">
        <w:rPr>
          <w:rFonts w:ascii="Arial Narrow" w:hAnsi="Arial Narrow"/>
          <w:color w:val="000000"/>
          <w:sz w:val="24"/>
          <w:szCs w:val="24"/>
        </w:rPr>
        <w:t xml:space="preserve">nią </w:t>
      </w:r>
      <w:r>
        <w:rPr>
          <w:rFonts w:ascii="Arial Narrow" w:hAnsi="Arial Narrow"/>
          <w:color w:val="000000"/>
          <w:sz w:val="24"/>
          <w:szCs w:val="24"/>
        </w:rPr>
        <w:t>i</w:t>
      </w:r>
      <w:r w:rsidRPr="00E529D6">
        <w:rPr>
          <w:rFonts w:ascii="Arial Narrow" w:hAnsi="Arial Narrow"/>
          <w:color w:val="000000"/>
          <w:sz w:val="24"/>
          <w:szCs w:val="24"/>
        </w:rPr>
        <w:t xml:space="preserve"> dostosowan</w:t>
      </w:r>
      <w:r>
        <w:rPr>
          <w:rFonts w:ascii="Arial Narrow" w:hAnsi="Arial Narrow"/>
          <w:color w:val="000000"/>
          <w:sz w:val="24"/>
          <w:szCs w:val="24"/>
        </w:rPr>
        <w:t>ych</w:t>
      </w:r>
      <w:r w:rsidRPr="00E529D6">
        <w:rPr>
          <w:rFonts w:ascii="Arial Narrow" w:hAnsi="Arial Narrow"/>
          <w:color w:val="000000"/>
          <w:sz w:val="24"/>
          <w:szCs w:val="24"/>
        </w:rPr>
        <w:t xml:space="preserve"> dla różnych</w:t>
      </w:r>
      <w:r>
        <w:rPr>
          <w:rFonts w:ascii="Arial Narrow" w:hAnsi="Arial Narrow"/>
          <w:color w:val="000000"/>
          <w:sz w:val="24"/>
          <w:szCs w:val="24"/>
        </w:rPr>
        <w:t xml:space="preserve"> </w:t>
      </w:r>
      <w:r w:rsidRPr="00E529D6">
        <w:rPr>
          <w:rFonts w:ascii="Arial Narrow" w:hAnsi="Arial Narrow"/>
          <w:color w:val="000000"/>
          <w:sz w:val="24"/>
          <w:szCs w:val="24"/>
        </w:rPr>
        <w:t>grup użytkowników,</w:t>
      </w:r>
    </w:p>
    <w:p w:rsidR="006649DB" w:rsidRPr="006E5BDC" w:rsidRDefault="006649DB" w:rsidP="006649DB">
      <w:pPr>
        <w:pStyle w:val="Tekstpodstawowy"/>
        <w:numPr>
          <w:ilvl w:val="0"/>
          <w:numId w:val="14"/>
        </w:numPr>
        <w:spacing w:after="0" w:line="257" w:lineRule="auto"/>
        <w:ind w:left="993"/>
        <w:jc w:val="both"/>
        <w:rPr>
          <w:rFonts w:ascii="Arial Narrow" w:hAnsi="Arial Narrow"/>
          <w:color w:val="000000"/>
          <w:sz w:val="24"/>
          <w:szCs w:val="24"/>
        </w:rPr>
      </w:pPr>
      <w:r>
        <w:rPr>
          <w:rFonts w:ascii="Arial Narrow" w:hAnsi="Arial Narrow"/>
          <w:color w:val="000000"/>
          <w:sz w:val="24"/>
          <w:szCs w:val="24"/>
        </w:rPr>
        <w:t>w s</w:t>
      </w:r>
      <w:r w:rsidRPr="00F3016B">
        <w:rPr>
          <w:rFonts w:ascii="Arial Narrow" w:hAnsi="Arial Narrow"/>
          <w:color w:val="000000"/>
          <w:sz w:val="24"/>
          <w:szCs w:val="24"/>
        </w:rPr>
        <w:t>fer</w:t>
      </w:r>
      <w:r>
        <w:rPr>
          <w:rFonts w:ascii="Arial Narrow" w:hAnsi="Arial Narrow"/>
          <w:color w:val="000000"/>
          <w:sz w:val="24"/>
          <w:szCs w:val="24"/>
        </w:rPr>
        <w:t>ze</w:t>
      </w:r>
      <w:r w:rsidRPr="00F3016B">
        <w:rPr>
          <w:rFonts w:ascii="Arial Narrow" w:hAnsi="Arial Narrow"/>
          <w:color w:val="000000"/>
          <w:sz w:val="24"/>
          <w:szCs w:val="24"/>
        </w:rPr>
        <w:t xml:space="preserve"> techniczn</w:t>
      </w:r>
      <w:r>
        <w:rPr>
          <w:rFonts w:ascii="Arial Narrow" w:hAnsi="Arial Narrow"/>
          <w:color w:val="000000"/>
          <w:sz w:val="24"/>
          <w:szCs w:val="24"/>
        </w:rPr>
        <w:t>ej</w:t>
      </w:r>
      <w:r w:rsidRPr="00F3016B">
        <w:rPr>
          <w:rFonts w:ascii="Arial Narrow" w:hAnsi="Arial Narrow"/>
          <w:color w:val="000000"/>
          <w:sz w:val="24"/>
          <w:szCs w:val="24"/>
        </w:rPr>
        <w:t xml:space="preserve"> Cel strategiczny 4. Stworzyć godziwy standard techniczny</w:t>
      </w:r>
      <w:r>
        <w:rPr>
          <w:rFonts w:ascii="Arial Narrow" w:hAnsi="Arial Narrow"/>
          <w:color w:val="000000"/>
          <w:sz w:val="24"/>
          <w:szCs w:val="24"/>
        </w:rPr>
        <w:t xml:space="preserve">, w ramach </w:t>
      </w:r>
      <w:r w:rsidRPr="00BC6EAD">
        <w:rPr>
          <w:rFonts w:ascii="Arial Narrow" w:hAnsi="Arial Narrow"/>
          <w:color w:val="000000"/>
          <w:sz w:val="24"/>
          <w:szCs w:val="24"/>
        </w:rPr>
        <w:t>którego do realizacji przewidzianych jest 15 przedsięwzięć</w:t>
      </w:r>
      <w:r>
        <w:rPr>
          <w:rFonts w:ascii="Arial Narrow" w:hAnsi="Arial Narrow"/>
          <w:color w:val="000000"/>
          <w:sz w:val="24"/>
          <w:szCs w:val="24"/>
        </w:rPr>
        <w:t xml:space="preserve">, w tym </w:t>
      </w:r>
      <w:r w:rsidRPr="00BC6EAD">
        <w:rPr>
          <w:rFonts w:ascii="Arial Narrow" w:hAnsi="Arial Narrow"/>
          <w:color w:val="000000"/>
          <w:sz w:val="24"/>
          <w:szCs w:val="24"/>
        </w:rPr>
        <w:t>33 projekt</w:t>
      </w:r>
      <w:r>
        <w:rPr>
          <w:rFonts w:ascii="Arial Narrow" w:hAnsi="Arial Narrow"/>
          <w:color w:val="000000"/>
          <w:sz w:val="24"/>
          <w:szCs w:val="24"/>
        </w:rPr>
        <w:t xml:space="preserve">y, polegające na </w:t>
      </w:r>
      <w:r w:rsidRPr="00BC6EAD">
        <w:rPr>
          <w:rFonts w:ascii="Arial Narrow" w:hAnsi="Arial Narrow"/>
          <w:color w:val="000000"/>
          <w:sz w:val="24"/>
          <w:szCs w:val="24"/>
        </w:rPr>
        <w:t>popraw</w:t>
      </w:r>
      <w:r>
        <w:rPr>
          <w:rFonts w:ascii="Arial Narrow" w:hAnsi="Arial Narrow"/>
          <w:color w:val="000000"/>
          <w:sz w:val="24"/>
          <w:szCs w:val="24"/>
        </w:rPr>
        <w:t>ie</w:t>
      </w:r>
      <w:r w:rsidRPr="00BC6EAD">
        <w:rPr>
          <w:rFonts w:ascii="Arial Narrow" w:hAnsi="Arial Narrow"/>
          <w:color w:val="000000"/>
          <w:sz w:val="24"/>
          <w:szCs w:val="24"/>
        </w:rPr>
        <w:t xml:space="preserve"> stanu technicznego obiektów, budow</w:t>
      </w:r>
      <w:r>
        <w:rPr>
          <w:rFonts w:ascii="Arial Narrow" w:hAnsi="Arial Narrow"/>
          <w:color w:val="000000"/>
          <w:sz w:val="24"/>
          <w:szCs w:val="24"/>
        </w:rPr>
        <w:t>ie</w:t>
      </w:r>
      <w:r w:rsidRPr="00BC6EAD">
        <w:rPr>
          <w:rFonts w:ascii="Arial Narrow" w:hAnsi="Arial Narrow"/>
          <w:color w:val="000000"/>
          <w:sz w:val="24"/>
          <w:szCs w:val="24"/>
        </w:rPr>
        <w:t xml:space="preserve"> i przebudow</w:t>
      </w:r>
      <w:r>
        <w:rPr>
          <w:rFonts w:ascii="Arial Narrow" w:hAnsi="Arial Narrow"/>
          <w:color w:val="000000"/>
          <w:sz w:val="24"/>
          <w:szCs w:val="24"/>
        </w:rPr>
        <w:t>ie</w:t>
      </w:r>
      <w:r w:rsidRPr="00BC6EAD">
        <w:rPr>
          <w:rFonts w:ascii="Arial Narrow" w:hAnsi="Arial Narrow"/>
          <w:color w:val="000000"/>
          <w:sz w:val="24"/>
          <w:szCs w:val="24"/>
        </w:rPr>
        <w:t xml:space="preserve"> budynków, dotacj</w:t>
      </w:r>
      <w:r>
        <w:rPr>
          <w:rFonts w:ascii="Arial Narrow" w:hAnsi="Arial Narrow"/>
          <w:color w:val="000000"/>
          <w:sz w:val="24"/>
          <w:szCs w:val="24"/>
        </w:rPr>
        <w:t>ach</w:t>
      </w:r>
      <w:r w:rsidRPr="00BC6EAD">
        <w:rPr>
          <w:rFonts w:ascii="Arial Narrow" w:hAnsi="Arial Narrow"/>
          <w:color w:val="000000"/>
          <w:sz w:val="24"/>
          <w:szCs w:val="24"/>
        </w:rPr>
        <w:t xml:space="preserve"> do </w:t>
      </w:r>
      <w:r w:rsidRPr="006E5BDC">
        <w:rPr>
          <w:rFonts w:ascii="Arial Narrow" w:hAnsi="Arial Narrow"/>
          <w:color w:val="000000"/>
          <w:sz w:val="24"/>
          <w:szCs w:val="24"/>
        </w:rPr>
        <w:t>remontów, wymianie i rozbudowie sieci.</w:t>
      </w:r>
    </w:p>
    <w:p w:rsidR="006649DB" w:rsidRDefault="006649DB" w:rsidP="001D61BE">
      <w:pPr>
        <w:pStyle w:val="Tekstpodstawowy"/>
        <w:spacing w:after="0" w:line="257" w:lineRule="auto"/>
        <w:jc w:val="both"/>
        <w:rPr>
          <w:rFonts w:ascii="Arial Narrow" w:hAnsi="Arial Narrow"/>
          <w:color w:val="000000"/>
          <w:sz w:val="24"/>
          <w:szCs w:val="24"/>
        </w:rPr>
      </w:pPr>
    </w:p>
    <w:p w:rsidR="006A22C8" w:rsidRDefault="006649DB" w:rsidP="00C5641B">
      <w:pPr>
        <w:pStyle w:val="Tekstpodstawowy"/>
        <w:spacing w:after="0" w:line="257" w:lineRule="auto"/>
        <w:ind w:firstLine="708"/>
        <w:jc w:val="both"/>
        <w:rPr>
          <w:rFonts w:ascii="Arial Narrow" w:hAnsi="Arial Narrow"/>
          <w:color w:val="000000"/>
          <w:sz w:val="24"/>
          <w:szCs w:val="24"/>
        </w:rPr>
      </w:pPr>
      <w:r>
        <w:rPr>
          <w:rFonts w:ascii="Arial Narrow" w:hAnsi="Arial Narrow"/>
          <w:color w:val="000000"/>
          <w:sz w:val="24"/>
          <w:szCs w:val="24"/>
        </w:rPr>
        <w:t>Na dzień 31 grudnia 2018 r. na obszarze rewitalizacji zameldowanych było 5 097 osób</w:t>
      </w:r>
      <w:r w:rsidR="00C1399B">
        <w:rPr>
          <w:rFonts w:ascii="Arial Narrow" w:hAnsi="Arial Narrow"/>
          <w:color w:val="000000"/>
          <w:sz w:val="24"/>
          <w:szCs w:val="24"/>
        </w:rPr>
        <w:t xml:space="preserve"> (Tabela 1)</w:t>
      </w:r>
      <w:r>
        <w:rPr>
          <w:rFonts w:ascii="Arial Narrow" w:hAnsi="Arial Narrow"/>
          <w:color w:val="000000"/>
          <w:sz w:val="24"/>
          <w:szCs w:val="24"/>
        </w:rPr>
        <w:t>. Naj</w:t>
      </w:r>
      <w:r w:rsidR="001D61BE">
        <w:rPr>
          <w:rFonts w:ascii="Arial Narrow" w:hAnsi="Arial Narrow"/>
          <w:color w:val="000000"/>
          <w:sz w:val="24"/>
          <w:szCs w:val="24"/>
        </w:rPr>
        <w:t>liczniejszą</w:t>
      </w:r>
      <w:r>
        <w:rPr>
          <w:rFonts w:ascii="Arial Narrow" w:hAnsi="Arial Narrow"/>
          <w:color w:val="000000"/>
          <w:sz w:val="24"/>
          <w:szCs w:val="24"/>
        </w:rPr>
        <w:t xml:space="preserve"> grupę wiekową w strukturze mieszkańców </w:t>
      </w:r>
      <w:r w:rsidR="006A22C8">
        <w:rPr>
          <w:rFonts w:ascii="Arial Narrow" w:hAnsi="Arial Narrow"/>
          <w:color w:val="000000"/>
          <w:sz w:val="24"/>
          <w:szCs w:val="24"/>
        </w:rPr>
        <w:t>obszaru rewitali</w:t>
      </w:r>
      <w:r w:rsidR="00A7567E">
        <w:rPr>
          <w:rFonts w:ascii="Arial Narrow" w:hAnsi="Arial Narrow"/>
          <w:color w:val="000000"/>
          <w:sz w:val="24"/>
          <w:szCs w:val="24"/>
        </w:rPr>
        <w:t>zacji</w:t>
      </w:r>
      <w:r w:rsidR="006A22C8">
        <w:rPr>
          <w:rFonts w:ascii="Arial Narrow" w:hAnsi="Arial Narrow"/>
          <w:color w:val="000000"/>
          <w:sz w:val="24"/>
          <w:szCs w:val="24"/>
        </w:rPr>
        <w:t xml:space="preserve"> </w:t>
      </w:r>
      <w:r>
        <w:rPr>
          <w:rFonts w:ascii="Arial Narrow" w:hAnsi="Arial Narrow"/>
          <w:color w:val="000000"/>
          <w:sz w:val="24"/>
          <w:szCs w:val="24"/>
        </w:rPr>
        <w:t>stanowi</w:t>
      </w:r>
      <w:r w:rsidR="00A7567E">
        <w:rPr>
          <w:rFonts w:ascii="Arial Narrow" w:hAnsi="Arial Narrow"/>
          <w:color w:val="000000"/>
          <w:sz w:val="24"/>
          <w:szCs w:val="24"/>
        </w:rPr>
        <w:t>ły</w:t>
      </w:r>
      <w:r>
        <w:rPr>
          <w:rFonts w:ascii="Arial Narrow" w:hAnsi="Arial Narrow"/>
          <w:color w:val="000000"/>
          <w:sz w:val="24"/>
          <w:szCs w:val="24"/>
        </w:rPr>
        <w:t xml:space="preserve"> </w:t>
      </w:r>
      <w:r w:rsidR="001D61BE">
        <w:rPr>
          <w:rFonts w:ascii="Arial Narrow" w:hAnsi="Arial Narrow"/>
          <w:color w:val="000000"/>
          <w:sz w:val="24"/>
          <w:szCs w:val="24"/>
        </w:rPr>
        <w:t>osoby w wieku produkcyjnym – 3309 osób (</w:t>
      </w:r>
      <w:r w:rsidR="006A22C8">
        <w:rPr>
          <w:rFonts w:ascii="Arial Narrow" w:hAnsi="Arial Narrow"/>
          <w:color w:val="000000"/>
          <w:sz w:val="24"/>
          <w:szCs w:val="24"/>
        </w:rPr>
        <w:t xml:space="preserve">64,92%), następnie osoby w wieku przedprodukcyjnym – 999 (19,60%) i w wieku poprodukcyjnym – 789 (15,48%). </w:t>
      </w:r>
    </w:p>
    <w:p w:rsidR="00A7567E" w:rsidRPr="00A7567E" w:rsidRDefault="00A7567E" w:rsidP="00A7567E">
      <w:pPr>
        <w:pStyle w:val="Tekstpodstawowy"/>
        <w:spacing w:after="0" w:line="257" w:lineRule="auto"/>
        <w:ind w:firstLine="708"/>
        <w:jc w:val="both"/>
        <w:rPr>
          <w:rFonts w:ascii="Arial Narrow" w:hAnsi="Arial Narrow"/>
          <w:color w:val="000000"/>
          <w:sz w:val="10"/>
          <w:szCs w:val="10"/>
        </w:rPr>
      </w:pPr>
    </w:p>
    <w:p w:rsidR="00A7567E" w:rsidRPr="00A7567E" w:rsidRDefault="00A7567E" w:rsidP="00A7567E">
      <w:pPr>
        <w:pStyle w:val="Tekstpodstawowy"/>
        <w:spacing w:after="0" w:line="257" w:lineRule="auto"/>
        <w:jc w:val="both"/>
        <w:rPr>
          <w:rFonts w:ascii="Arial Narrow" w:hAnsi="Arial Narrow"/>
          <w:i/>
          <w:color w:val="000000"/>
          <w:sz w:val="24"/>
          <w:szCs w:val="24"/>
        </w:rPr>
      </w:pPr>
      <w:r w:rsidRPr="00A7567E">
        <w:rPr>
          <w:rFonts w:ascii="Arial Narrow" w:hAnsi="Arial Narrow"/>
          <w:i/>
          <w:color w:val="000000"/>
          <w:sz w:val="24"/>
          <w:szCs w:val="24"/>
        </w:rPr>
        <w:t>Tabela 1.</w:t>
      </w:r>
      <w:r>
        <w:rPr>
          <w:rFonts w:ascii="Arial Narrow" w:hAnsi="Arial Narrow"/>
          <w:i/>
          <w:color w:val="000000"/>
          <w:sz w:val="24"/>
          <w:szCs w:val="24"/>
        </w:rPr>
        <w:t xml:space="preserve"> </w:t>
      </w:r>
      <w:r w:rsidRPr="00A7567E">
        <w:rPr>
          <w:rFonts w:ascii="Arial Narrow" w:hAnsi="Arial Narrow"/>
          <w:i/>
          <w:color w:val="000000"/>
          <w:sz w:val="24"/>
          <w:szCs w:val="24"/>
        </w:rPr>
        <w:t>Liczba mieszkańców zameldowanych w obszarze rewitalizacji</w:t>
      </w:r>
    </w:p>
    <w:tbl>
      <w:tblPr>
        <w:tblW w:w="9394" w:type="dxa"/>
        <w:tblCellMar>
          <w:left w:w="70" w:type="dxa"/>
          <w:right w:w="70" w:type="dxa"/>
        </w:tblCellMar>
        <w:tblLook w:val="04A0" w:firstRow="1" w:lastRow="0" w:firstColumn="1" w:lastColumn="0" w:noHBand="0" w:noVBand="1"/>
      </w:tblPr>
      <w:tblGrid>
        <w:gridCol w:w="1787"/>
        <w:gridCol w:w="1212"/>
        <w:gridCol w:w="1431"/>
        <w:gridCol w:w="1649"/>
        <w:gridCol w:w="1268"/>
        <w:gridCol w:w="1335"/>
        <w:gridCol w:w="712"/>
      </w:tblGrid>
      <w:tr w:rsidR="00A7567E" w:rsidRPr="0078658D" w:rsidTr="00587A70">
        <w:trPr>
          <w:trHeight w:val="330"/>
        </w:trPr>
        <w:tc>
          <w:tcPr>
            <w:tcW w:w="868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567E" w:rsidRPr="0078658D" w:rsidRDefault="00A7567E" w:rsidP="00587A70">
            <w:pPr>
              <w:suppressAutoHyphens w:val="0"/>
              <w:spacing w:after="0" w:line="240" w:lineRule="auto"/>
              <w:jc w:val="center"/>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 xml:space="preserve">Liczba </w:t>
            </w:r>
            <w:r w:rsidRPr="0078658D">
              <w:rPr>
                <w:rFonts w:ascii="Arial Narrow" w:eastAsia="Times New Roman" w:hAnsi="Arial Narrow" w:cs="Times New Roman"/>
                <w:color w:val="000000"/>
                <w:lang w:eastAsia="pl-PL"/>
              </w:rPr>
              <w:t>mieszkańców zameldowanych w obszarze rewitalizacji</w:t>
            </w:r>
            <w:r w:rsidR="00B068A3">
              <w:rPr>
                <w:rFonts w:ascii="Arial Narrow" w:eastAsia="Times New Roman" w:hAnsi="Arial Narrow" w:cs="Times New Roman"/>
                <w:color w:val="000000"/>
                <w:lang w:eastAsia="pl-PL"/>
              </w:rPr>
              <w:t xml:space="preserve"> (na dzień 31.12.2018r.)</w:t>
            </w:r>
          </w:p>
        </w:tc>
        <w:tc>
          <w:tcPr>
            <w:tcW w:w="712" w:type="dxa"/>
            <w:tcBorders>
              <w:top w:val="single" w:sz="4" w:space="0" w:color="auto"/>
              <w:left w:val="single" w:sz="4" w:space="0" w:color="auto"/>
              <w:bottom w:val="single" w:sz="4" w:space="0" w:color="auto"/>
              <w:right w:val="single" w:sz="4" w:space="0" w:color="auto"/>
            </w:tcBorders>
          </w:tcPr>
          <w:p w:rsidR="00A7567E" w:rsidRPr="0078658D" w:rsidRDefault="00A7567E" w:rsidP="00587A70">
            <w:pPr>
              <w:suppressAutoHyphens w:val="0"/>
              <w:spacing w:after="0" w:line="240" w:lineRule="auto"/>
              <w:jc w:val="center"/>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Razem</w:t>
            </w:r>
          </w:p>
        </w:tc>
      </w:tr>
      <w:tr w:rsidR="00587A70" w:rsidRPr="0078658D" w:rsidTr="00587A70">
        <w:trPr>
          <w:trHeight w:val="975"/>
        </w:trPr>
        <w:tc>
          <w:tcPr>
            <w:tcW w:w="1787" w:type="dxa"/>
            <w:tcBorders>
              <w:top w:val="nil"/>
              <w:left w:val="single" w:sz="4" w:space="0" w:color="auto"/>
              <w:bottom w:val="single" w:sz="4" w:space="0" w:color="auto"/>
              <w:right w:val="single" w:sz="4" w:space="0" w:color="auto"/>
            </w:tcBorders>
            <w:shd w:val="clear" w:color="auto" w:fill="auto"/>
            <w:vAlign w:val="center"/>
            <w:hideMark/>
          </w:tcPr>
          <w:p w:rsidR="00A7567E" w:rsidRPr="0078658D" w:rsidRDefault="00A7567E" w:rsidP="00587A70">
            <w:pPr>
              <w:suppressAutoHyphens w:val="0"/>
              <w:spacing w:after="0" w:line="240" w:lineRule="auto"/>
              <w:jc w:val="center"/>
              <w:rPr>
                <w:rFonts w:ascii="Arial Narrow" w:eastAsia="Times New Roman" w:hAnsi="Arial Narrow" w:cs="Times New Roman"/>
                <w:color w:val="000000"/>
                <w:sz w:val="20"/>
                <w:lang w:eastAsia="pl-PL"/>
              </w:rPr>
            </w:pPr>
            <w:r w:rsidRPr="0078658D">
              <w:rPr>
                <w:rFonts w:ascii="Arial Narrow" w:eastAsia="Times New Roman" w:hAnsi="Arial Narrow" w:cs="Times New Roman"/>
                <w:color w:val="000000"/>
                <w:sz w:val="20"/>
                <w:lang w:eastAsia="pl-PL"/>
              </w:rPr>
              <w:t xml:space="preserve">mężczyźni </w:t>
            </w:r>
            <w:r w:rsidR="0023528B" w:rsidRPr="00587A70">
              <w:rPr>
                <w:rFonts w:ascii="Arial Narrow" w:eastAsia="Times New Roman" w:hAnsi="Arial Narrow" w:cs="Times New Roman"/>
                <w:color w:val="000000"/>
                <w:sz w:val="20"/>
                <w:lang w:eastAsia="pl-PL"/>
              </w:rPr>
              <w:t xml:space="preserve">w wieku </w:t>
            </w:r>
            <w:r w:rsidRPr="0078658D">
              <w:rPr>
                <w:rFonts w:ascii="Arial Narrow" w:eastAsia="Times New Roman" w:hAnsi="Arial Narrow" w:cs="Times New Roman"/>
                <w:color w:val="000000"/>
                <w:sz w:val="20"/>
                <w:lang w:eastAsia="pl-PL"/>
              </w:rPr>
              <w:t>przedprodukcyjnym</w:t>
            </w:r>
          </w:p>
        </w:tc>
        <w:tc>
          <w:tcPr>
            <w:tcW w:w="1212" w:type="dxa"/>
            <w:tcBorders>
              <w:top w:val="nil"/>
              <w:left w:val="nil"/>
              <w:bottom w:val="single" w:sz="4" w:space="0" w:color="auto"/>
              <w:right w:val="single" w:sz="4" w:space="0" w:color="auto"/>
            </w:tcBorders>
            <w:shd w:val="clear" w:color="auto" w:fill="auto"/>
            <w:vAlign w:val="center"/>
            <w:hideMark/>
          </w:tcPr>
          <w:p w:rsidR="00A7567E" w:rsidRPr="0078658D" w:rsidRDefault="00A7567E" w:rsidP="00587A70">
            <w:pPr>
              <w:suppressAutoHyphens w:val="0"/>
              <w:spacing w:after="0" w:line="240" w:lineRule="auto"/>
              <w:jc w:val="center"/>
              <w:rPr>
                <w:rFonts w:ascii="Arial Narrow" w:eastAsia="Times New Roman" w:hAnsi="Arial Narrow" w:cs="Times New Roman"/>
                <w:color w:val="000000"/>
                <w:sz w:val="20"/>
                <w:lang w:eastAsia="pl-PL"/>
              </w:rPr>
            </w:pPr>
            <w:r w:rsidRPr="0078658D">
              <w:rPr>
                <w:rFonts w:ascii="Arial Narrow" w:eastAsia="Times New Roman" w:hAnsi="Arial Narrow" w:cs="Times New Roman"/>
                <w:color w:val="000000"/>
                <w:sz w:val="20"/>
                <w:lang w:eastAsia="pl-PL"/>
              </w:rPr>
              <w:t>mężczyźni w wieku produkcyjnym</w:t>
            </w:r>
          </w:p>
        </w:tc>
        <w:tc>
          <w:tcPr>
            <w:tcW w:w="1431" w:type="dxa"/>
            <w:tcBorders>
              <w:top w:val="nil"/>
              <w:left w:val="nil"/>
              <w:bottom w:val="single" w:sz="4" w:space="0" w:color="auto"/>
              <w:right w:val="single" w:sz="4" w:space="0" w:color="auto"/>
            </w:tcBorders>
            <w:shd w:val="clear" w:color="auto" w:fill="auto"/>
            <w:vAlign w:val="center"/>
            <w:hideMark/>
          </w:tcPr>
          <w:p w:rsidR="00A7567E" w:rsidRPr="0078658D" w:rsidRDefault="00A7567E" w:rsidP="00587A70">
            <w:pPr>
              <w:suppressAutoHyphens w:val="0"/>
              <w:spacing w:after="0" w:line="240" w:lineRule="auto"/>
              <w:jc w:val="center"/>
              <w:rPr>
                <w:rFonts w:ascii="Arial Narrow" w:eastAsia="Times New Roman" w:hAnsi="Arial Narrow" w:cs="Times New Roman"/>
                <w:color w:val="000000"/>
                <w:sz w:val="20"/>
                <w:lang w:eastAsia="pl-PL"/>
              </w:rPr>
            </w:pPr>
            <w:r w:rsidRPr="0078658D">
              <w:rPr>
                <w:rFonts w:ascii="Arial Narrow" w:eastAsia="Times New Roman" w:hAnsi="Arial Narrow" w:cs="Times New Roman"/>
                <w:color w:val="000000"/>
                <w:sz w:val="20"/>
                <w:lang w:eastAsia="pl-PL"/>
              </w:rPr>
              <w:t>mężczyźni w wieku poprodukcyjnym</w:t>
            </w:r>
          </w:p>
        </w:tc>
        <w:tc>
          <w:tcPr>
            <w:tcW w:w="1649" w:type="dxa"/>
            <w:tcBorders>
              <w:top w:val="nil"/>
              <w:left w:val="nil"/>
              <w:bottom w:val="single" w:sz="4" w:space="0" w:color="auto"/>
              <w:right w:val="single" w:sz="4" w:space="0" w:color="auto"/>
            </w:tcBorders>
            <w:shd w:val="clear" w:color="auto" w:fill="auto"/>
            <w:vAlign w:val="center"/>
            <w:hideMark/>
          </w:tcPr>
          <w:p w:rsidR="00A7567E" w:rsidRPr="0078658D" w:rsidRDefault="00A7567E" w:rsidP="00587A70">
            <w:pPr>
              <w:suppressAutoHyphens w:val="0"/>
              <w:spacing w:after="0" w:line="240" w:lineRule="auto"/>
              <w:jc w:val="center"/>
              <w:rPr>
                <w:rFonts w:ascii="Arial Narrow" w:eastAsia="Times New Roman" w:hAnsi="Arial Narrow" w:cs="Times New Roman"/>
                <w:color w:val="000000"/>
                <w:sz w:val="20"/>
                <w:lang w:eastAsia="pl-PL"/>
              </w:rPr>
            </w:pPr>
            <w:r w:rsidRPr="0078658D">
              <w:rPr>
                <w:rFonts w:ascii="Arial Narrow" w:eastAsia="Times New Roman" w:hAnsi="Arial Narrow" w:cs="Times New Roman"/>
                <w:color w:val="000000"/>
                <w:sz w:val="20"/>
                <w:lang w:eastAsia="pl-PL"/>
              </w:rPr>
              <w:t xml:space="preserve">kobiety </w:t>
            </w:r>
            <w:r w:rsidR="00587A70" w:rsidRPr="00587A70">
              <w:rPr>
                <w:rFonts w:ascii="Arial Narrow" w:eastAsia="Times New Roman" w:hAnsi="Arial Narrow" w:cs="Times New Roman"/>
                <w:color w:val="000000"/>
                <w:sz w:val="20"/>
                <w:lang w:eastAsia="pl-PL"/>
              </w:rPr>
              <w:t>w wieku przedprodukcyjnym</w:t>
            </w:r>
          </w:p>
        </w:tc>
        <w:tc>
          <w:tcPr>
            <w:tcW w:w="1268" w:type="dxa"/>
            <w:tcBorders>
              <w:top w:val="nil"/>
              <w:left w:val="nil"/>
              <w:bottom w:val="single" w:sz="4" w:space="0" w:color="auto"/>
              <w:right w:val="single" w:sz="4" w:space="0" w:color="auto"/>
            </w:tcBorders>
            <w:shd w:val="clear" w:color="auto" w:fill="auto"/>
            <w:vAlign w:val="center"/>
            <w:hideMark/>
          </w:tcPr>
          <w:p w:rsidR="00A7567E" w:rsidRPr="0078658D" w:rsidRDefault="00A7567E" w:rsidP="00587A70">
            <w:pPr>
              <w:suppressAutoHyphens w:val="0"/>
              <w:spacing w:after="0" w:line="240" w:lineRule="auto"/>
              <w:jc w:val="center"/>
              <w:rPr>
                <w:rFonts w:ascii="Arial Narrow" w:eastAsia="Times New Roman" w:hAnsi="Arial Narrow" w:cs="Times New Roman"/>
                <w:color w:val="000000"/>
                <w:sz w:val="20"/>
                <w:lang w:eastAsia="pl-PL"/>
              </w:rPr>
            </w:pPr>
            <w:r w:rsidRPr="0078658D">
              <w:rPr>
                <w:rFonts w:ascii="Arial Narrow" w:eastAsia="Times New Roman" w:hAnsi="Arial Narrow" w:cs="Times New Roman"/>
                <w:color w:val="000000"/>
                <w:sz w:val="20"/>
                <w:lang w:eastAsia="pl-PL"/>
              </w:rPr>
              <w:t>kobiety w wieku produkcyjnym</w:t>
            </w:r>
          </w:p>
        </w:tc>
        <w:tc>
          <w:tcPr>
            <w:tcW w:w="1335" w:type="dxa"/>
            <w:tcBorders>
              <w:top w:val="nil"/>
              <w:left w:val="nil"/>
              <w:bottom w:val="single" w:sz="4" w:space="0" w:color="auto"/>
              <w:right w:val="single" w:sz="4" w:space="0" w:color="auto"/>
            </w:tcBorders>
            <w:shd w:val="clear" w:color="auto" w:fill="auto"/>
            <w:vAlign w:val="center"/>
            <w:hideMark/>
          </w:tcPr>
          <w:p w:rsidR="00A7567E" w:rsidRPr="0078658D" w:rsidRDefault="00A7567E" w:rsidP="00587A70">
            <w:pPr>
              <w:suppressAutoHyphens w:val="0"/>
              <w:spacing w:after="0" w:line="240" w:lineRule="auto"/>
              <w:jc w:val="center"/>
              <w:rPr>
                <w:rFonts w:ascii="Arial Narrow" w:eastAsia="Times New Roman" w:hAnsi="Arial Narrow" w:cs="Times New Roman"/>
                <w:color w:val="000000"/>
                <w:sz w:val="20"/>
                <w:lang w:eastAsia="pl-PL"/>
              </w:rPr>
            </w:pPr>
            <w:r w:rsidRPr="0078658D">
              <w:rPr>
                <w:rFonts w:ascii="Arial Narrow" w:eastAsia="Times New Roman" w:hAnsi="Arial Narrow" w:cs="Times New Roman"/>
                <w:color w:val="000000"/>
                <w:sz w:val="20"/>
                <w:lang w:eastAsia="pl-PL"/>
              </w:rPr>
              <w:t>kobiety w wieku poprodukcyjnym</w:t>
            </w:r>
          </w:p>
        </w:tc>
        <w:tc>
          <w:tcPr>
            <w:tcW w:w="712" w:type="dxa"/>
            <w:tcBorders>
              <w:top w:val="nil"/>
              <w:left w:val="nil"/>
              <w:bottom w:val="single" w:sz="4" w:space="0" w:color="auto"/>
              <w:right w:val="single" w:sz="4" w:space="0" w:color="auto"/>
            </w:tcBorders>
          </w:tcPr>
          <w:p w:rsidR="00A7567E" w:rsidRPr="00587A70" w:rsidRDefault="00A7567E" w:rsidP="00587A70">
            <w:pPr>
              <w:suppressAutoHyphens w:val="0"/>
              <w:spacing w:after="0" w:line="240" w:lineRule="auto"/>
              <w:rPr>
                <w:rFonts w:ascii="Arial Narrow" w:eastAsia="Times New Roman" w:hAnsi="Arial Narrow" w:cs="Times New Roman"/>
                <w:color w:val="000000"/>
                <w:sz w:val="20"/>
                <w:lang w:eastAsia="pl-PL"/>
              </w:rPr>
            </w:pPr>
          </w:p>
        </w:tc>
      </w:tr>
      <w:tr w:rsidR="00587A70" w:rsidRPr="0078658D" w:rsidTr="00587A70">
        <w:trPr>
          <w:trHeight w:val="541"/>
        </w:trPr>
        <w:tc>
          <w:tcPr>
            <w:tcW w:w="17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567E" w:rsidRPr="0078658D" w:rsidRDefault="00A7567E" w:rsidP="00587A70">
            <w:pPr>
              <w:suppressAutoHyphens w:val="0"/>
              <w:spacing w:after="0" w:line="240" w:lineRule="auto"/>
              <w:jc w:val="center"/>
              <w:rPr>
                <w:rFonts w:ascii="Arial Narrow" w:eastAsia="Times New Roman" w:hAnsi="Arial Narrow" w:cs="Times New Roman"/>
                <w:bCs/>
                <w:color w:val="000000"/>
                <w:sz w:val="20"/>
                <w:lang w:eastAsia="pl-PL"/>
              </w:rPr>
            </w:pPr>
            <w:r w:rsidRPr="0078658D">
              <w:rPr>
                <w:rFonts w:ascii="Arial Narrow" w:eastAsia="Times New Roman" w:hAnsi="Arial Narrow" w:cs="Times New Roman"/>
                <w:bCs/>
                <w:color w:val="000000"/>
                <w:sz w:val="20"/>
                <w:lang w:eastAsia="pl-PL"/>
              </w:rPr>
              <w:t>500</w:t>
            </w:r>
          </w:p>
        </w:tc>
        <w:tc>
          <w:tcPr>
            <w:tcW w:w="1212" w:type="dxa"/>
            <w:tcBorders>
              <w:top w:val="single" w:sz="4" w:space="0" w:color="auto"/>
              <w:left w:val="nil"/>
              <w:bottom w:val="single" w:sz="4" w:space="0" w:color="auto"/>
              <w:right w:val="single" w:sz="4" w:space="0" w:color="auto"/>
            </w:tcBorders>
            <w:shd w:val="clear" w:color="auto" w:fill="auto"/>
            <w:noWrap/>
            <w:vAlign w:val="center"/>
            <w:hideMark/>
          </w:tcPr>
          <w:p w:rsidR="00A7567E" w:rsidRPr="0078658D" w:rsidRDefault="00A7567E" w:rsidP="00587A70">
            <w:pPr>
              <w:suppressAutoHyphens w:val="0"/>
              <w:spacing w:after="0" w:line="240" w:lineRule="auto"/>
              <w:jc w:val="center"/>
              <w:rPr>
                <w:rFonts w:ascii="Arial Narrow" w:eastAsia="Times New Roman" w:hAnsi="Arial Narrow" w:cs="Times New Roman"/>
                <w:bCs/>
                <w:color w:val="000000"/>
                <w:sz w:val="20"/>
                <w:lang w:eastAsia="pl-PL"/>
              </w:rPr>
            </w:pPr>
            <w:r w:rsidRPr="0078658D">
              <w:rPr>
                <w:rFonts w:ascii="Arial Narrow" w:eastAsia="Times New Roman" w:hAnsi="Arial Narrow" w:cs="Times New Roman"/>
                <w:bCs/>
                <w:color w:val="000000"/>
                <w:sz w:val="20"/>
                <w:lang w:eastAsia="pl-PL"/>
              </w:rPr>
              <w:t>1741</w:t>
            </w:r>
          </w:p>
        </w:tc>
        <w:tc>
          <w:tcPr>
            <w:tcW w:w="1431" w:type="dxa"/>
            <w:tcBorders>
              <w:top w:val="single" w:sz="4" w:space="0" w:color="auto"/>
              <w:left w:val="nil"/>
              <w:bottom w:val="single" w:sz="4" w:space="0" w:color="auto"/>
              <w:right w:val="single" w:sz="4" w:space="0" w:color="auto"/>
            </w:tcBorders>
            <w:shd w:val="clear" w:color="auto" w:fill="auto"/>
            <w:noWrap/>
            <w:vAlign w:val="center"/>
            <w:hideMark/>
          </w:tcPr>
          <w:p w:rsidR="00A7567E" w:rsidRPr="0078658D" w:rsidRDefault="00A7567E" w:rsidP="00587A70">
            <w:pPr>
              <w:suppressAutoHyphens w:val="0"/>
              <w:spacing w:after="0" w:line="240" w:lineRule="auto"/>
              <w:jc w:val="center"/>
              <w:rPr>
                <w:rFonts w:ascii="Arial Narrow" w:eastAsia="Times New Roman" w:hAnsi="Arial Narrow" w:cs="Times New Roman"/>
                <w:bCs/>
                <w:color w:val="000000"/>
                <w:sz w:val="20"/>
                <w:lang w:eastAsia="pl-PL"/>
              </w:rPr>
            </w:pPr>
            <w:r w:rsidRPr="0078658D">
              <w:rPr>
                <w:rFonts w:ascii="Arial Narrow" w:eastAsia="Times New Roman" w:hAnsi="Arial Narrow" w:cs="Times New Roman"/>
                <w:bCs/>
                <w:color w:val="000000"/>
                <w:sz w:val="20"/>
                <w:lang w:eastAsia="pl-PL"/>
              </w:rPr>
              <w:t>225</w:t>
            </w:r>
          </w:p>
        </w:tc>
        <w:tc>
          <w:tcPr>
            <w:tcW w:w="1649" w:type="dxa"/>
            <w:tcBorders>
              <w:top w:val="single" w:sz="4" w:space="0" w:color="auto"/>
              <w:left w:val="nil"/>
              <w:bottom w:val="single" w:sz="4" w:space="0" w:color="auto"/>
              <w:right w:val="single" w:sz="4" w:space="0" w:color="auto"/>
            </w:tcBorders>
            <w:shd w:val="clear" w:color="auto" w:fill="auto"/>
            <w:noWrap/>
            <w:vAlign w:val="center"/>
            <w:hideMark/>
          </w:tcPr>
          <w:p w:rsidR="00A7567E" w:rsidRPr="0078658D" w:rsidRDefault="00A7567E" w:rsidP="00587A70">
            <w:pPr>
              <w:suppressAutoHyphens w:val="0"/>
              <w:spacing w:after="0" w:line="240" w:lineRule="auto"/>
              <w:jc w:val="center"/>
              <w:rPr>
                <w:rFonts w:ascii="Arial Narrow" w:eastAsia="Times New Roman" w:hAnsi="Arial Narrow" w:cs="Times New Roman"/>
                <w:bCs/>
                <w:color w:val="000000"/>
                <w:sz w:val="20"/>
                <w:lang w:eastAsia="pl-PL"/>
              </w:rPr>
            </w:pPr>
            <w:r w:rsidRPr="0078658D">
              <w:rPr>
                <w:rFonts w:ascii="Arial Narrow" w:eastAsia="Times New Roman" w:hAnsi="Arial Narrow" w:cs="Times New Roman"/>
                <w:bCs/>
                <w:color w:val="000000"/>
                <w:sz w:val="20"/>
                <w:lang w:eastAsia="pl-PL"/>
              </w:rPr>
              <w:t>499</w:t>
            </w:r>
          </w:p>
        </w:tc>
        <w:tc>
          <w:tcPr>
            <w:tcW w:w="1268" w:type="dxa"/>
            <w:tcBorders>
              <w:top w:val="single" w:sz="4" w:space="0" w:color="auto"/>
              <w:left w:val="nil"/>
              <w:bottom w:val="single" w:sz="4" w:space="0" w:color="auto"/>
              <w:right w:val="single" w:sz="4" w:space="0" w:color="auto"/>
            </w:tcBorders>
            <w:shd w:val="clear" w:color="auto" w:fill="auto"/>
            <w:noWrap/>
            <w:vAlign w:val="center"/>
            <w:hideMark/>
          </w:tcPr>
          <w:p w:rsidR="00A7567E" w:rsidRPr="0078658D" w:rsidRDefault="00A7567E" w:rsidP="00587A70">
            <w:pPr>
              <w:suppressAutoHyphens w:val="0"/>
              <w:spacing w:after="0" w:line="240" w:lineRule="auto"/>
              <w:jc w:val="center"/>
              <w:rPr>
                <w:rFonts w:ascii="Arial Narrow" w:eastAsia="Times New Roman" w:hAnsi="Arial Narrow" w:cs="Times New Roman"/>
                <w:bCs/>
                <w:color w:val="000000"/>
                <w:sz w:val="20"/>
                <w:lang w:eastAsia="pl-PL"/>
              </w:rPr>
            </w:pPr>
            <w:r w:rsidRPr="0078658D">
              <w:rPr>
                <w:rFonts w:ascii="Arial Narrow" w:eastAsia="Times New Roman" w:hAnsi="Arial Narrow" w:cs="Times New Roman"/>
                <w:bCs/>
                <w:color w:val="000000"/>
                <w:sz w:val="20"/>
                <w:lang w:eastAsia="pl-PL"/>
              </w:rPr>
              <w:t>1568</w:t>
            </w:r>
          </w:p>
        </w:tc>
        <w:tc>
          <w:tcPr>
            <w:tcW w:w="1335" w:type="dxa"/>
            <w:tcBorders>
              <w:top w:val="single" w:sz="4" w:space="0" w:color="auto"/>
              <w:left w:val="nil"/>
              <w:bottom w:val="single" w:sz="4" w:space="0" w:color="auto"/>
              <w:right w:val="single" w:sz="4" w:space="0" w:color="auto"/>
            </w:tcBorders>
            <w:shd w:val="clear" w:color="auto" w:fill="auto"/>
            <w:noWrap/>
            <w:vAlign w:val="center"/>
            <w:hideMark/>
          </w:tcPr>
          <w:p w:rsidR="00A7567E" w:rsidRPr="0078658D" w:rsidRDefault="00A7567E" w:rsidP="00587A70">
            <w:pPr>
              <w:suppressAutoHyphens w:val="0"/>
              <w:spacing w:after="0" w:line="240" w:lineRule="auto"/>
              <w:jc w:val="center"/>
              <w:rPr>
                <w:rFonts w:ascii="Arial Narrow" w:eastAsia="Times New Roman" w:hAnsi="Arial Narrow" w:cs="Times New Roman"/>
                <w:bCs/>
                <w:color w:val="000000"/>
                <w:sz w:val="20"/>
                <w:lang w:eastAsia="pl-PL"/>
              </w:rPr>
            </w:pPr>
            <w:r w:rsidRPr="0078658D">
              <w:rPr>
                <w:rFonts w:ascii="Arial Narrow" w:eastAsia="Times New Roman" w:hAnsi="Arial Narrow" w:cs="Times New Roman"/>
                <w:bCs/>
                <w:color w:val="000000"/>
                <w:sz w:val="20"/>
                <w:lang w:eastAsia="pl-PL"/>
              </w:rPr>
              <w:t>564</w:t>
            </w:r>
          </w:p>
        </w:tc>
        <w:tc>
          <w:tcPr>
            <w:tcW w:w="712" w:type="dxa"/>
            <w:tcBorders>
              <w:top w:val="single" w:sz="4" w:space="0" w:color="auto"/>
              <w:left w:val="nil"/>
              <w:bottom w:val="single" w:sz="4" w:space="0" w:color="auto"/>
              <w:right w:val="single" w:sz="4" w:space="0" w:color="auto"/>
            </w:tcBorders>
            <w:vAlign w:val="center"/>
          </w:tcPr>
          <w:p w:rsidR="00A7567E" w:rsidRPr="00587A70" w:rsidRDefault="00A7567E" w:rsidP="00587A70">
            <w:pPr>
              <w:suppressAutoHyphens w:val="0"/>
              <w:spacing w:after="0" w:line="240" w:lineRule="auto"/>
              <w:jc w:val="center"/>
              <w:rPr>
                <w:rFonts w:ascii="Arial Narrow" w:eastAsia="Times New Roman" w:hAnsi="Arial Narrow" w:cs="Times New Roman"/>
                <w:bCs/>
                <w:color w:val="000000"/>
                <w:sz w:val="20"/>
                <w:lang w:eastAsia="pl-PL"/>
              </w:rPr>
            </w:pPr>
            <w:r w:rsidRPr="00587A70">
              <w:rPr>
                <w:rFonts w:ascii="Arial Narrow" w:eastAsia="Times New Roman" w:hAnsi="Arial Narrow" w:cs="Times New Roman"/>
                <w:bCs/>
                <w:color w:val="000000"/>
                <w:sz w:val="20"/>
                <w:lang w:eastAsia="pl-PL"/>
              </w:rPr>
              <w:t>5097</w:t>
            </w:r>
          </w:p>
        </w:tc>
      </w:tr>
    </w:tbl>
    <w:p w:rsidR="00B068A3" w:rsidRPr="00B068A3" w:rsidRDefault="00B068A3" w:rsidP="00A7567E">
      <w:pPr>
        <w:pStyle w:val="Tekstpodstawowy"/>
        <w:spacing w:after="0" w:line="257" w:lineRule="auto"/>
        <w:jc w:val="both"/>
        <w:rPr>
          <w:rFonts w:ascii="Arial Narrow" w:hAnsi="Arial Narrow"/>
          <w:color w:val="000000"/>
          <w:sz w:val="10"/>
          <w:szCs w:val="24"/>
        </w:rPr>
      </w:pPr>
    </w:p>
    <w:p w:rsidR="00A7567E" w:rsidRDefault="00B068A3" w:rsidP="00A7567E">
      <w:pPr>
        <w:pStyle w:val="Tekstpodstawowy"/>
        <w:spacing w:after="0" w:line="257" w:lineRule="auto"/>
        <w:jc w:val="both"/>
        <w:rPr>
          <w:rFonts w:ascii="Arial Narrow" w:hAnsi="Arial Narrow"/>
          <w:i/>
          <w:color w:val="000000"/>
          <w:sz w:val="20"/>
          <w:szCs w:val="20"/>
        </w:rPr>
      </w:pPr>
      <w:r w:rsidRPr="00C1399B">
        <w:rPr>
          <w:rFonts w:ascii="Arial Narrow" w:hAnsi="Arial Narrow"/>
          <w:i/>
          <w:color w:val="000000"/>
          <w:sz w:val="24"/>
          <w:szCs w:val="20"/>
        </w:rPr>
        <w:t>Ź</w:t>
      </w:r>
      <w:r w:rsidR="00A7567E" w:rsidRPr="00C1399B">
        <w:rPr>
          <w:rFonts w:ascii="Arial Narrow" w:hAnsi="Arial Narrow"/>
          <w:i/>
          <w:color w:val="000000"/>
          <w:sz w:val="24"/>
          <w:szCs w:val="20"/>
        </w:rPr>
        <w:t xml:space="preserve">ródło: </w:t>
      </w:r>
      <w:r w:rsidR="00C1399B" w:rsidRPr="00C1399B">
        <w:rPr>
          <w:rFonts w:ascii="Arial Narrow" w:hAnsi="Arial Narrow"/>
          <w:i/>
          <w:color w:val="000000"/>
          <w:sz w:val="24"/>
          <w:szCs w:val="20"/>
        </w:rPr>
        <w:t xml:space="preserve">Opracowanie </w:t>
      </w:r>
      <w:r w:rsidR="00A7567E" w:rsidRPr="00C1399B">
        <w:rPr>
          <w:rFonts w:ascii="Arial Narrow" w:hAnsi="Arial Narrow"/>
          <w:i/>
          <w:color w:val="000000"/>
          <w:sz w:val="24"/>
          <w:szCs w:val="20"/>
        </w:rPr>
        <w:t>Urz</w:t>
      </w:r>
      <w:r w:rsidR="00C1399B" w:rsidRPr="00C1399B">
        <w:rPr>
          <w:rFonts w:ascii="Arial Narrow" w:hAnsi="Arial Narrow"/>
          <w:i/>
          <w:color w:val="000000"/>
          <w:sz w:val="24"/>
          <w:szCs w:val="20"/>
        </w:rPr>
        <w:t>ą</w:t>
      </w:r>
      <w:r w:rsidR="00A7567E" w:rsidRPr="00C1399B">
        <w:rPr>
          <w:rFonts w:ascii="Arial Narrow" w:hAnsi="Arial Narrow"/>
          <w:i/>
          <w:color w:val="000000"/>
          <w:sz w:val="24"/>
          <w:szCs w:val="20"/>
        </w:rPr>
        <w:t>d Miasta Włocławek</w:t>
      </w:r>
    </w:p>
    <w:p w:rsidR="00B068A3" w:rsidRPr="00B068A3" w:rsidRDefault="00B068A3" w:rsidP="00A7567E">
      <w:pPr>
        <w:pStyle w:val="Tekstpodstawowy"/>
        <w:spacing w:after="0" w:line="257" w:lineRule="auto"/>
        <w:jc w:val="both"/>
        <w:rPr>
          <w:rFonts w:ascii="Arial Narrow" w:hAnsi="Arial Narrow"/>
          <w:i/>
          <w:color w:val="000000"/>
          <w:sz w:val="20"/>
          <w:szCs w:val="20"/>
        </w:rPr>
      </w:pPr>
    </w:p>
    <w:p w:rsidR="00BA2E42" w:rsidRPr="00C1399B" w:rsidRDefault="006A22C8" w:rsidP="00C1399B">
      <w:pPr>
        <w:pStyle w:val="Tekstpodstawowy"/>
        <w:spacing w:after="0" w:line="257" w:lineRule="auto"/>
        <w:ind w:firstLine="708"/>
        <w:jc w:val="both"/>
        <w:rPr>
          <w:rFonts w:ascii="Arial Narrow" w:hAnsi="Arial Narrow"/>
          <w:color w:val="000000"/>
          <w:sz w:val="24"/>
          <w:szCs w:val="24"/>
        </w:rPr>
      </w:pPr>
      <w:r>
        <w:rPr>
          <w:rFonts w:ascii="Arial Narrow" w:hAnsi="Arial Narrow"/>
          <w:color w:val="000000"/>
          <w:sz w:val="24"/>
          <w:szCs w:val="24"/>
        </w:rPr>
        <w:t>Spośród mieszkańców</w:t>
      </w:r>
      <w:r w:rsidR="00F80B9B">
        <w:rPr>
          <w:rFonts w:ascii="Arial Narrow" w:hAnsi="Arial Narrow"/>
          <w:color w:val="000000"/>
          <w:sz w:val="24"/>
          <w:szCs w:val="24"/>
        </w:rPr>
        <w:t xml:space="preserve"> </w:t>
      </w:r>
      <w:r w:rsidR="00A7567E">
        <w:rPr>
          <w:rFonts w:ascii="Arial Narrow" w:hAnsi="Arial Narrow"/>
          <w:color w:val="000000"/>
          <w:sz w:val="24"/>
          <w:szCs w:val="24"/>
        </w:rPr>
        <w:t>obszaru rewitalizacji</w:t>
      </w:r>
      <w:r w:rsidR="008F5C51">
        <w:rPr>
          <w:rFonts w:ascii="Arial Narrow" w:hAnsi="Arial Narrow"/>
          <w:color w:val="000000"/>
          <w:sz w:val="24"/>
          <w:szCs w:val="24"/>
        </w:rPr>
        <w:t xml:space="preserve"> 1289 osób </w:t>
      </w:r>
      <w:r w:rsidR="00794261">
        <w:rPr>
          <w:rFonts w:ascii="Arial Narrow" w:hAnsi="Arial Narrow"/>
          <w:color w:val="000000"/>
          <w:sz w:val="24"/>
          <w:szCs w:val="24"/>
        </w:rPr>
        <w:t>s</w:t>
      </w:r>
      <w:r w:rsidR="008F5C51">
        <w:rPr>
          <w:rFonts w:ascii="Arial Narrow" w:hAnsi="Arial Narrow"/>
          <w:color w:val="000000"/>
          <w:sz w:val="24"/>
          <w:szCs w:val="24"/>
        </w:rPr>
        <w:t>korzysta</w:t>
      </w:r>
      <w:r w:rsidR="00A7567E">
        <w:rPr>
          <w:rFonts w:ascii="Arial Narrow" w:hAnsi="Arial Narrow"/>
          <w:color w:val="000000"/>
          <w:sz w:val="24"/>
          <w:szCs w:val="24"/>
        </w:rPr>
        <w:t>ło</w:t>
      </w:r>
      <w:r w:rsidR="008F5C51">
        <w:rPr>
          <w:rFonts w:ascii="Arial Narrow" w:hAnsi="Arial Narrow"/>
          <w:color w:val="000000"/>
          <w:sz w:val="24"/>
          <w:szCs w:val="24"/>
        </w:rPr>
        <w:t xml:space="preserve"> ze środowiskowej pomocy społecznej</w:t>
      </w:r>
      <w:r w:rsidR="00A7567E">
        <w:rPr>
          <w:rFonts w:ascii="Arial Narrow" w:hAnsi="Arial Narrow"/>
          <w:color w:val="000000"/>
          <w:sz w:val="24"/>
          <w:szCs w:val="24"/>
        </w:rPr>
        <w:t xml:space="preserve">, 536 mieszkańców </w:t>
      </w:r>
      <w:r w:rsidR="00587A70">
        <w:rPr>
          <w:rFonts w:ascii="Arial Narrow" w:hAnsi="Arial Narrow"/>
          <w:color w:val="000000"/>
          <w:sz w:val="24"/>
          <w:szCs w:val="24"/>
        </w:rPr>
        <w:t>było</w:t>
      </w:r>
      <w:r w:rsidR="00A7567E">
        <w:rPr>
          <w:rFonts w:ascii="Arial Narrow" w:hAnsi="Arial Narrow"/>
          <w:color w:val="000000"/>
          <w:sz w:val="24"/>
          <w:szCs w:val="24"/>
        </w:rPr>
        <w:t xml:space="preserve"> osob</w:t>
      </w:r>
      <w:r w:rsidR="00587A70">
        <w:rPr>
          <w:rFonts w:ascii="Arial Narrow" w:hAnsi="Arial Narrow"/>
          <w:color w:val="000000"/>
          <w:sz w:val="24"/>
          <w:szCs w:val="24"/>
        </w:rPr>
        <w:t>ami</w:t>
      </w:r>
      <w:r w:rsidR="00A7567E">
        <w:rPr>
          <w:rFonts w:ascii="Arial Narrow" w:hAnsi="Arial Narrow"/>
          <w:color w:val="000000"/>
          <w:sz w:val="24"/>
          <w:szCs w:val="24"/>
        </w:rPr>
        <w:t xml:space="preserve"> bezrobotn</w:t>
      </w:r>
      <w:r w:rsidR="00587A70">
        <w:rPr>
          <w:rFonts w:ascii="Arial Narrow" w:hAnsi="Arial Narrow"/>
          <w:color w:val="000000"/>
          <w:sz w:val="24"/>
          <w:szCs w:val="24"/>
        </w:rPr>
        <w:t>ymi</w:t>
      </w:r>
      <w:r w:rsidR="00A7567E">
        <w:rPr>
          <w:rFonts w:ascii="Arial Narrow" w:hAnsi="Arial Narrow"/>
          <w:color w:val="000000"/>
          <w:sz w:val="24"/>
          <w:szCs w:val="24"/>
        </w:rPr>
        <w:t xml:space="preserve">, </w:t>
      </w:r>
      <w:r w:rsidR="001252A8">
        <w:rPr>
          <w:rFonts w:ascii="Arial Narrow" w:hAnsi="Arial Narrow"/>
          <w:color w:val="000000"/>
          <w:sz w:val="24"/>
          <w:szCs w:val="24"/>
        </w:rPr>
        <w:t>187</w:t>
      </w:r>
      <w:r w:rsidR="00A7567E">
        <w:rPr>
          <w:rFonts w:ascii="Arial Narrow" w:hAnsi="Arial Narrow"/>
          <w:color w:val="000000"/>
          <w:sz w:val="24"/>
          <w:szCs w:val="24"/>
        </w:rPr>
        <w:t xml:space="preserve"> osób mieszkało </w:t>
      </w:r>
      <w:r w:rsidR="00A7567E" w:rsidRPr="00A7567E">
        <w:rPr>
          <w:rFonts w:ascii="Arial Narrow" w:hAnsi="Arial Narrow"/>
          <w:color w:val="000000"/>
          <w:sz w:val="24"/>
          <w:szCs w:val="24"/>
        </w:rPr>
        <w:t xml:space="preserve">na obszarze rewitalizacji </w:t>
      </w:r>
      <w:r w:rsidR="00587A70">
        <w:rPr>
          <w:rFonts w:ascii="Arial Narrow" w:hAnsi="Arial Narrow"/>
          <w:color w:val="000000"/>
          <w:sz w:val="24"/>
          <w:szCs w:val="24"/>
        </w:rPr>
        <w:br/>
      </w:r>
      <w:r w:rsidR="00A7567E">
        <w:rPr>
          <w:rFonts w:ascii="Arial Narrow" w:hAnsi="Arial Narrow"/>
          <w:color w:val="000000"/>
          <w:sz w:val="24"/>
          <w:szCs w:val="24"/>
        </w:rPr>
        <w:t xml:space="preserve">i prowadziło </w:t>
      </w:r>
      <w:r w:rsidR="004D5E41">
        <w:rPr>
          <w:rFonts w:ascii="Arial Narrow" w:hAnsi="Arial Narrow"/>
          <w:color w:val="000000"/>
          <w:sz w:val="24"/>
          <w:szCs w:val="24"/>
        </w:rPr>
        <w:t xml:space="preserve">jednocześnie </w:t>
      </w:r>
      <w:r w:rsidR="00A7567E">
        <w:rPr>
          <w:rFonts w:ascii="Arial Narrow" w:hAnsi="Arial Narrow"/>
          <w:color w:val="000000"/>
          <w:sz w:val="24"/>
          <w:szCs w:val="24"/>
        </w:rPr>
        <w:t xml:space="preserve">działalność gospodarczą na obszarze rewitalizacji, </w:t>
      </w:r>
      <w:r w:rsidR="00A7567E" w:rsidRPr="00587A70">
        <w:rPr>
          <w:rFonts w:ascii="Arial Narrow" w:hAnsi="Arial Narrow"/>
          <w:color w:val="000000" w:themeColor="text1"/>
          <w:sz w:val="24"/>
          <w:szCs w:val="24"/>
        </w:rPr>
        <w:t xml:space="preserve">natomiast </w:t>
      </w:r>
      <w:r w:rsidR="001252A8">
        <w:rPr>
          <w:rFonts w:ascii="Arial Narrow" w:hAnsi="Arial Narrow"/>
          <w:color w:val="000000" w:themeColor="text1"/>
          <w:sz w:val="24"/>
          <w:szCs w:val="24"/>
        </w:rPr>
        <w:t>195</w:t>
      </w:r>
      <w:r w:rsidR="00A7567E" w:rsidRPr="00587A70">
        <w:rPr>
          <w:rFonts w:ascii="Arial Narrow" w:hAnsi="Arial Narrow"/>
          <w:color w:val="000000" w:themeColor="text1"/>
          <w:sz w:val="24"/>
          <w:szCs w:val="24"/>
        </w:rPr>
        <w:t xml:space="preserve"> osób </w:t>
      </w:r>
      <w:r w:rsidR="00D40B48" w:rsidRPr="00587A70">
        <w:rPr>
          <w:rFonts w:ascii="Arial Narrow" w:hAnsi="Arial Narrow"/>
          <w:color w:val="000000" w:themeColor="text1"/>
          <w:sz w:val="24"/>
          <w:szCs w:val="24"/>
        </w:rPr>
        <w:t xml:space="preserve">prowadziło działalność gospodarczą </w:t>
      </w:r>
      <w:r w:rsidR="00A7567E" w:rsidRPr="00587A70">
        <w:rPr>
          <w:rFonts w:ascii="Arial Narrow" w:hAnsi="Arial Narrow"/>
          <w:color w:val="000000" w:themeColor="text1"/>
          <w:sz w:val="24"/>
          <w:szCs w:val="24"/>
        </w:rPr>
        <w:t xml:space="preserve">na obszarze rewitalizacji i </w:t>
      </w:r>
      <w:r w:rsidR="00D40B48" w:rsidRPr="00587A70">
        <w:rPr>
          <w:rFonts w:ascii="Arial Narrow" w:hAnsi="Arial Narrow"/>
          <w:color w:val="000000" w:themeColor="text1"/>
          <w:sz w:val="24"/>
          <w:szCs w:val="24"/>
        </w:rPr>
        <w:t xml:space="preserve">mieszkało </w:t>
      </w:r>
      <w:r w:rsidR="00A7567E" w:rsidRPr="00587A70">
        <w:rPr>
          <w:rFonts w:ascii="Arial Narrow" w:hAnsi="Arial Narrow"/>
          <w:color w:val="000000" w:themeColor="text1"/>
          <w:sz w:val="24"/>
          <w:szCs w:val="24"/>
        </w:rPr>
        <w:t>poza tym obszarem.</w:t>
      </w:r>
      <w:bookmarkStart w:id="6" w:name="docs-internal-guid-fdc3c8c2-7fff-ad46-c9"/>
      <w:bookmarkEnd w:id="6"/>
    </w:p>
    <w:p w:rsidR="000C6CF4" w:rsidRDefault="000C6CF4" w:rsidP="00F93607">
      <w:pPr>
        <w:pStyle w:val="Tekstpodstawowy"/>
        <w:spacing w:after="0"/>
        <w:ind w:firstLine="633"/>
        <w:jc w:val="both"/>
        <w:rPr>
          <w:rFonts w:ascii="Arial Narrow" w:hAnsi="Arial Narrow"/>
          <w:sz w:val="24"/>
          <w:szCs w:val="24"/>
        </w:rPr>
      </w:pPr>
      <w:r>
        <w:rPr>
          <w:rFonts w:ascii="Arial Narrow" w:hAnsi="Arial Narrow"/>
          <w:sz w:val="24"/>
          <w:szCs w:val="24"/>
        </w:rPr>
        <w:t xml:space="preserve">W </w:t>
      </w:r>
      <w:r w:rsidR="005C4351">
        <w:rPr>
          <w:rFonts w:ascii="Arial Narrow" w:hAnsi="Arial Narrow"/>
          <w:sz w:val="24"/>
          <w:szCs w:val="24"/>
        </w:rPr>
        <w:t>związku z</w:t>
      </w:r>
      <w:r>
        <w:rPr>
          <w:rFonts w:ascii="Arial Narrow" w:hAnsi="Arial Narrow"/>
          <w:sz w:val="24"/>
          <w:szCs w:val="24"/>
        </w:rPr>
        <w:t xml:space="preserve"> prawidłow</w:t>
      </w:r>
      <w:r w:rsidR="005C4351">
        <w:rPr>
          <w:rFonts w:ascii="Arial Narrow" w:hAnsi="Arial Narrow"/>
          <w:sz w:val="24"/>
          <w:szCs w:val="24"/>
        </w:rPr>
        <w:t>ym</w:t>
      </w:r>
      <w:r>
        <w:rPr>
          <w:rFonts w:ascii="Arial Narrow" w:hAnsi="Arial Narrow"/>
          <w:sz w:val="24"/>
          <w:szCs w:val="24"/>
        </w:rPr>
        <w:t xml:space="preserve"> przeprowadzeni</w:t>
      </w:r>
      <w:r w:rsidR="005C4351">
        <w:rPr>
          <w:rFonts w:ascii="Arial Narrow" w:hAnsi="Arial Narrow"/>
          <w:sz w:val="24"/>
          <w:szCs w:val="24"/>
        </w:rPr>
        <w:t>em</w:t>
      </w:r>
      <w:r>
        <w:rPr>
          <w:rFonts w:ascii="Arial Narrow" w:hAnsi="Arial Narrow"/>
          <w:sz w:val="24"/>
          <w:szCs w:val="24"/>
        </w:rPr>
        <w:t xml:space="preserve"> procesu rewitalizacji w mieście w </w:t>
      </w:r>
      <w:r w:rsidR="00155DA5">
        <w:rPr>
          <w:rFonts w:ascii="Arial Narrow" w:hAnsi="Arial Narrow"/>
          <w:sz w:val="24"/>
          <w:szCs w:val="24"/>
        </w:rPr>
        <w:t xml:space="preserve">Gminnym </w:t>
      </w:r>
      <w:r>
        <w:rPr>
          <w:rFonts w:ascii="Arial Narrow" w:hAnsi="Arial Narrow"/>
          <w:sz w:val="24"/>
          <w:szCs w:val="24"/>
        </w:rPr>
        <w:t xml:space="preserve">Programie </w:t>
      </w:r>
      <w:r w:rsidR="00155DA5">
        <w:rPr>
          <w:rFonts w:ascii="Arial Narrow" w:hAnsi="Arial Narrow"/>
          <w:sz w:val="24"/>
          <w:szCs w:val="24"/>
        </w:rPr>
        <w:t xml:space="preserve">Rewitalizacji </w:t>
      </w:r>
      <w:r w:rsidR="00466296" w:rsidRPr="00466296">
        <w:rPr>
          <w:rFonts w:ascii="Arial Narrow" w:hAnsi="Arial Narrow"/>
          <w:sz w:val="24"/>
          <w:szCs w:val="24"/>
        </w:rPr>
        <w:t xml:space="preserve">zaplanowany został optymalny system </w:t>
      </w:r>
      <w:r w:rsidR="00155DA5">
        <w:rPr>
          <w:rFonts w:ascii="Arial Narrow" w:hAnsi="Arial Narrow"/>
          <w:sz w:val="24"/>
          <w:szCs w:val="24"/>
        </w:rPr>
        <w:t xml:space="preserve">monitoringu, polegający na </w:t>
      </w:r>
      <w:r w:rsidR="00466296" w:rsidRPr="00466296">
        <w:rPr>
          <w:rFonts w:ascii="Arial Narrow" w:hAnsi="Arial Narrow"/>
          <w:sz w:val="24"/>
          <w:szCs w:val="24"/>
        </w:rPr>
        <w:t xml:space="preserve">stałej obserwacji i kontroli, który ma na celu </w:t>
      </w:r>
      <w:r w:rsidR="00155DA5">
        <w:rPr>
          <w:rFonts w:ascii="Arial Narrow" w:hAnsi="Arial Narrow"/>
          <w:sz w:val="24"/>
          <w:szCs w:val="24"/>
        </w:rPr>
        <w:t>weryfikację,</w:t>
      </w:r>
      <w:r w:rsidR="00466296" w:rsidRPr="00466296">
        <w:rPr>
          <w:rFonts w:ascii="Arial Narrow" w:hAnsi="Arial Narrow"/>
          <w:sz w:val="24"/>
          <w:szCs w:val="24"/>
        </w:rPr>
        <w:t xml:space="preserve"> czy następuje rozwiązanie/zmniejszenie problemów, </w:t>
      </w:r>
      <w:r w:rsidR="00155DA5">
        <w:rPr>
          <w:rFonts w:ascii="Arial Narrow" w:hAnsi="Arial Narrow"/>
          <w:sz w:val="24"/>
          <w:szCs w:val="24"/>
        </w:rPr>
        <w:t>występujących w</w:t>
      </w:r>
      <w:r w:rsidR="00466296" w:rsidRPr="00466296">
        <w:rPr>
          <w:rFonts w:ascii="Arial Narrow" w:hAnsi="Arial Narrow"/>
          <w:sz w:val="24"/>
          <w:szCs w:val="24"/>
        </w:rPr>
        <w:t xml:space="preserve"> obszar</w:t>
      </w:r>
      <w:r w:rsidR="00155DA5">
        <w:rPr>
          <w:rFonts w:ascii="Arial Narrow" w:hAnsi="Arial Narrow"/>
          <w:sz w:val="24"/>
          <w:szCs w:val="24"/>
        </w:rPr>
        <w:t>ze</w:t>
      </w:r>
      <w:r w:rsidR="00466296" w:rsidRPr="00466296">
        <w:rPr>
          <w:rFonts w:ascii="Arial Narrow" w:hAnsi="Arial Narrow"/>
          <w:sz w:val="24"/>
          <w:szCs w:val="24"/>
        </w:rPr>
        <w:t xml:space="preserve"> rewitalizacji. </w:t>
      </w:r>
    </w:p>
    <w:p w:rsidR="00D951F3" w:rsidRDefault="00D951F3" w:rsidP="00F93607">
      <w:pPr>
        <w:pStyle w:val="Tekstpodstawowy"/>
        <w:spacing w:after="0"/>
        <w:ind w:firstLine="633"/>
        <w:jc w:val="both"/>
        <w:rPr>
          <w:rFonts w:ascii="Arial Narrow" w:hAnsi="Arial Narrow"/>
          <w:color w:val="000000"/>
          <w:sz w:val="24"/>
          <w:szCs w:val="24"/>
        </w:rPr>
      </w:pPr>
      <w:r w:rsidRPr="000C6CF4">
        <w:rPr>
          <w:rFonts w:ascii="Arial Narrow" w:hAnsi="Arial Narrow"/>
          <w:color w:val="000000"/>
          <w:sz w:val="24"/>
          <w:szCs w:val="24"/>
        </w:rPr>
        <w:t xml:space="preserve">Niniejsze </w:t>
      </w:r>
      <w:r>
        <w:rPr>
          <w:rFonts w:ascii="Arial Narrow" w:hAnsi="Arial Narrow"/>
          <w:color w:val="000000"/>
          <w:sz w:val="24"/>
          <w:szCs w:val="24"/>
        </w:rPr>
        <w:t xml:space="preserve">sprawozdanie sporządzone przez Biuro Rewitalizacji Urzędu Miasta Włocławek </w:t>
      </w:r>
      <w:r w:rsidR="005C4351">
        <w:rPr>
          <w:rFonts w:ascii="Arial Narrow" w:hAnsi="Arial Narrow"/>
          <w:color w:val="000000"/>
          <w:sz w:val="24"/>
          <w:szCs w:val="24"/>
        </w:rPr>
        <w:t>zawiera</w:t>
      </w:r>
      <w:r>
        <w:rPr>
          <w:rFonts w:ascii="Arial Narrow" w:hAnsi="Arial Narrow"/>
          <w:color w:val="000000"/>
          <w:sz w:val="24"/>
          <w:szCs w:val="24"/>
        </w:rPr>
        <w:t xml:space="preserve"> dwa poziomy monitorowania: monitorowanie stanu realizacji przedsięwzięć</w:t>
      </w:r>
      <w:r w:rsidR="00155DA5">
        <w:rPr>
          <w:rFonts w:ascii="Arial Narrow" w:hAnsi="Arial Narrow"/>
          <w:color w:val="000000"/>
          <w:sz w:val="24"/>
          <w:szCs w:val="24"/>
        </w:rPr>
        <w:t>,</w:t>
      </w:r>
      <w:r w:rsidR="0093615E" w:rsidRPr="0093615E">
        <w:t xml:space="preserve"> </w:t>
      </w:r>
      <w:r w:rsidR="0093615E" w:rsidRPr="0093615E">
        <w:rPr>
          <w:rFonts w:ascii="Arial Narrow" w:hAnsi="Arial Narrow"/>
          <w:color w:val="000000"/>
          <w:sz w:val="24"/>
          <w:szCs w:val="24"/>
        </w:rPr>
        <w:t>obejmuj</w:t>
      </w:r>
      <w:r w:rsidR="0093615E">
        <w:rPr>
          <w:rFonts w:ascii="Arial Narrow" w:hAnsi="Arial Narrow"/>
          <w:color w:val="000000"/>
          <w:sz w:val="24"/>
          <w:szCs w:val="24"/>
        </w:rPr>
        <w:t>ący</w:t>
      </w:r>
      <w:r w:rsidR="0093615E" w:rsidRPr="0093615E">
        <w:rPr>
          <w:rFonts w:ascii="Arial Narrow" w:hAnsi="Arial Narrow"/>
          <w:color w:val="000000"/>
          <w:sz w:val="24"/>
          <w:szCs w:val="24"/>
        </w:rPr>
        <w:t xml:space="preserve"> postęp rzeczowy </w:t>
      </w:r>
      <w:r w:rsidR="00155DA5">
        <w:rPr>
          <w:rFonts w:ascii="Arial Narrow" w:hAnsi="Arial Narrow"/>
          <w:color w:val="000000"/>
          <w:sz w:val="24"/>
          <w:szCs w:val="24"/>
        </w:rPr>
        <w:br/>
      </w:r>
      <w:r w:rsidR="0093615E" w:rsidRPr="0093615E">
        <w:rPr>
          <w:rFonts w:ascii="Arial Narrow" w:hAnsi="Arial Narrow"/>
          <w:color w:val="000000"/>
          <w:sz w:val="24"/>
          <w:szCs w:val="24"/>
        </w:rPr>
        <w:lastRenderedPageBreak/>
        <w:t>i finansowy poszczególnych przedsięwzięć/projektów</w:t>
      </w:r>
      <w:r>
        <w:rPr>
          <w:rFonts w:ascii="Arial Narrow" w:hAnsi="Arial Narrow"/>
          <w:color w:val="000000"/>
          <w:sz w:val="24"/>
          <w:szCs w:val="24"/>
        </w:rPr>
        <w:t xml:space="preserve"> i monitorowanie zmian stanu obszaru rewitalizacji</w:t>
      </w:r>
      <w:r w:rsidR="0093615E">
        <w:rPr>
          <w:rFonts w:ascii="Arial Narrow" w:hAnsi="Arial Narrow"/>
          <w:color w:val="000000"/>
          <w:sz w:val="24"/>
          <w:szCs w:val="24"/>
        </w:rPr>
        <w:t>, obejmujący</w:t>
      </w:r>
      <w:r>
        <w:rPr>
          <w:rFonts w:ascii="Arial Narrow" w:hAnsi="Arial Narrow"/>
          <w:color w:val="000000"/>
          <w:sz w:val="24"/>
          <w:szCs w:val="24"/>
        </w:rPr>
        <w:t xml:space="preserve"> </w:t>
      </w:r>
      <w:r w:rsidR="0093615E" w:rsidRPr="0093615E">
        <w:rPr>
          <w:rFonts w:ascii="Arial Narrow" w:hAnsi="Arial Narrow"/>
          <w:color w:val="000000"/>
          <w:sz w:val="24"/>
          <w:szCs w:val="24"/>
        </w:rPr>
        <w:t xml:space="preserve">analizę realizacji celów poprzez wskaźniki </w:t>
      </w:r>
      <w:r>
        <w:rPr>
          <w:rFonts w:ascii="Arial Narrow" w:hAnsi="Arial Narrow"/>
          <w:color w:val="000000"/>
          <w:sz w:val="24"/>
          <w:szCs w:val="24"/>
        </w:rPr>
        <w:t>(</w:t>
      </w:r>
      <w:r w:rsidR="00C1399B">
        <w:rPr>
          <w:rFonts w:ascii="Arial Narrow" w:hAnsi="Arial Narrow"/>
          <w:color w:val="000000"/>
          <w:sz w:val="24"/>
          <w:szCs w:val="24"/>
        </w:rPr>
        <w:t>Wykres</w:t>
      </w:r>
      <w:r>
        <w:rPr>
          <w:rFonts w:ascii="Arial Narrow" w:hAnsi="Arial Narrow"/>
          <w:color w:val="000000"/>
          <w:sz w:val="24"/>
          <w:szCs w:val="24"/>
        </w:rPr>
        <w:t xml:space="preserve"> </w:t>
      </w:r>
      <w:r w:rsidR="00C1399B">
        <w:rPr>
          <w:rFonts w:ascii="Arial Narrow" w:hAnsi="Arial Narrow"/>
          <w:color w:val="000000"/>
          <w:sz w:val="24"/>
          <w:szCs w:val="24"/>
        </w:rPr>
        <w:t>1</w:t>
      </w:r>
      <w:r>
        <w:rPr>
          <w:rFonts w:ascii="Arial Narrow" w:hAnsi="Arial Narrow"/>
          <w:color w:val="000000"/>
          <w:sz w:val="24"/>
          <w:szCs w:val="24"/>
        </w:rPr>
        <w:t xml:space="preserve">). </w:t>
      </w:r>
    </w:p>
    <w:p w:rsidR="00D951F3" w:rsidRDefault="00D951F3" w:rsidP="00D951F3">
      <w:pPr>
        <w:pStyle w:val="Tekstpodstawowy"/>
        <w:spacing w:after="0"/>
        <w:ind w:firstLine="633"/>
        <w:rPr>
          <w:rFonts w:ascii="Arial Narrow" w:hAnsi="Arial Narrow"/>
          <w:color w:val="000000"/>
          <w:sz w:val="24"/>
          <w:szCs w:val="24"/>
        </w:rPr>
      </w:pPr>
    </w:p>
    <w:p w:rsidR="00D951F3" w:rsidRDefault="00C1399B" w:rsidP="00D951F3">
      <w:pPr>
        <w:pStyle w:val="Tekstpodstawowy"/>
        <w:spacing w:after="0"/>
        <w:ind w:firstLine="633"/>
        <w:rPr>
          <w:rFonts w:ascii="Arial Narrow" w:hAnsi="Arial Narrow"/>
          <w:color w:val="000000"/>
          <w:sz w:val="24"/>
          <w:szCs w:val="24"/>
        </w:rPr>
      </w:pPr>
      <w:r>
        <w:rPr>
          <w:rFonts w:ascii="Arial Narrow" w:hAnsi="Arial Narrow"/>
          <w:i/>
          <w:color w:val="000000"/>
          <w:sz w:val="24"/>
          <w:szCs w:val="24"/>
        </w:rPr>
        <w:t>Wykres 1</w:t>
      </w:r>
      <w:r w:rsidR="00D951F3" w:rsidRPr="00D951F3">
        <w:rPr>
          <w:rFonts w:ascii="Arial Narrow" w:hAnsi="Arial Narrow"/>
          <w:i/>
          <w:color w:val="000000"/>
          <w:sz w:val="24"/>
          <w:szCs w:val="24"/>
        </w:rPr>
        <w:t>. Schemat monitorowania procesu rewitalizacji</w:t>
      </w:r>
    </w:p>
    <w:p w:rsidR="00D951F3" w:rsidRDefault="00384B1B" w:rsidP="00D951F3">
      <w:pPr>
        <w:pStyle w:val="Tekstpodstawowy"/>
        <w:spacing w:after="0"/>
        <w:ind w:firstLine="633"/>
        <w:rPr>
          <w:rFonts w:ascii="Arial Narrow" w:hAnsi="Arial Narrow"/>
          <w:color w:val="000000"/>
          <w:sz w:val="24"/>
          <w:szCs w:val="24"/>
        </w:rPr>
      </w:pPr>
      <w:r>
        <w:rPr>
          <w:rFonts w:ascii="Arial Narrow" w:hAnsi="Arial Narrow"/>
          <w:noProof/>
          <w:color w:val="000000"/>
          <w:sz w:val="24"/>
          <w:szCs w:val="24"/>
          <w:lang w:eastAsia="pl-PL"/>
        </w:rPr>
        <w:drawing>
          <wp:inline distT="0" distB="0" distL="0" distR="0">
            <wp:extent cx="5761990" cy="272415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0">
                      <a:extLst>
                        <a:ext uri="{28A0092B-C50C-407E-A947-70E740481C1C}">
                          <a14:useLocalDpi xmlns:a14="http://schemas.microsoft.com/office/drawing/2010/main" val="0"/>
                        </a:ext>
                      </a:extLst>
                    </a:blip>
                    <a:srcRect t="336" b="3345"/>
                    <a:stretch/>
                  </pic:blipFill>
                  <pic:spPr bwMode="auto">
                    <a:xfrm>
                      <a:off x="0" y="0"/>
                      <a:ext cx="5761990" cy="2724150"/>
                    </a:xfrm>
                    <a:prstGeom prst="rect">
                      <a:avLst/>
                    </a:prstGeom>
                    <a:noFill/>
                    <a:ln>
                      <a:noFill/>
                    </a:ln>
                    <a:extLst>
                      <a:ext uri="{53640926-AAD7-44D8-BBD7-CCE9431645EC}">
                        <a14:shadowObscured xmlns:a14="http://schemas.microsoft.com/office/drawing/2010/main"/>
                      </a:ext>
                    </a:extLst>
                  </pic:spPr>
                </pic:pic>
              </a:graphicData>
            </a:graphic>
          </wp:inline>
        </w:drawing>
      </w:r>
    </w:p>
    <w:p w:rsidR="00D951F3" w:rsidRDefault="00D951F3" w:rsidP="00C1399B">
      <w:pPr>
        <w:pStyle w:val="Tekstpodstawowy"/>
        <w:spacing w:after="0"/>
        <w:ind w:firstLine="633"/>
        <w:rPr>
          <w:rFonts w:ascii="Arial Narrow" w:hAnsi="Arial Narrow"/>
          <w:i/>
          <w:color w:val="000000"/>
          <w:sz w:val="24"/>
          <w:szCs w:val="24"/>
        </w:rPr>
      </w:pPr>
      <w:r w:rsidRPr="00C1399B">
        <w:rPr>
          <w:rFonts w:ascii="Arial Narrow" w:hAnsi="Arial Narrow"/>
          <w:i/>
          <w:color w:val="000000"/>
          <w:sz w:val="24"/>
          <w:szCs w:val="24"/>
        </w:rPr>
        <w:t>Źródło: Gminny Program Rewitalizacji Miasta Włocławek na lata 2018-2028</w:t>
      </w:r>
    </w:p>
    <w:p w:rsidR="00C1399B" w:rsidRPr="00C1399B" w:rsidRDefault="00C1399B" w:rsidP="00C1399B">
      <w:pPr>
        <w:pStyle w:val="Tekstpodstawowy"/>
        <w:spacing w:after="0"/>
        <w:ind w:firstLine="633"/>
        <w:rPr>
          <w:rFonts w:ascii="Arial Narrow" w:hAnsi="Arial Narrow"/>
          <w:i/>
          <w:color w:val="000000"/>
          <w:sz w:val="24"/>
          <w:szCs w:val="24"/>
        </w:rPr>
      </w:pPr>
    </w:p>
    <w:p w:rsidR="00E16564" w:rsidRDefault="00E16564" w:rsidP="00E16564">
      <w:pPr>
        <w:pStyle w:val="Tekstpodstawowy"/>
        <w:spacing w:after="0" w:line="259" w:lineRule="auto"/>
        <w:ind w:firstLine="635"/>
        <w:jc w:val="both"/>
        <w:rPr>
          <w:rFonts w:ascii="Arial Narrow" w:hAnsi="Arial Narrow"/>
          <w:color w:val="000000"/>
          <w:sz w:val="24"/>
          <w:szCs w:val="24"/>
        </w:rPr>
      </w:pPr>
      <w:r>
        <w:rPr>
          <w:rFonts w:ascii="Arial Narrow" w:hAnsi="Arial Narrow"/>
          <w:color w:val="000000"/>
          <w:sz w:val="24"/>
          <w:szCs w:val="24"/>
        </w:rPr>
        <w:t xml:space="preserve">Zgodnie z zapisami </w:t>
      </w:r>
      <w:bookmarkStart w:id="7" w:name="_Hlk3752048"/>
      <w:r w:rsidR="00155DA5">
        <w:rPr>
          <w:rFonts w:ascii="Arial Narrow" w:hAnsi="Arial Narrow"/>
          <w:color w:val="000000"/>
          <w:sz w:val="24"/>
          <w:szCs w:val="24"/>
        </w:rPr>
        <w:t>Gminnego Programu Rewitalizacji</w:t>
      </w:r>
      <w:r>
        <w:rPr>
          <w:rFonts w:ascii="Arial Narrow" w:hAnsi="Arial Narrow"/>
          <w:color w:val="000000"/>
          <w:sz w:val="24"/>
          <w:szCs w:val="24"/>
        </w:rPr>
        <w:t xml:space="preserve"> </w:t>
      </w:r>
      <w:bookmarkEnd w:id="7"/>
      <w:r w:rsidRPr="00E16564">
        <w:rPr>
          <w:rFonts w:ascii="Arial Narrow" w:hAnsi="Arial Narrow"/>
          <w:color w:val="000000"/>
          <w:sz w:val="24"/>
          <w:szCs w:val="24"/>
        </w:rPr>
        <w:t xml:space="preserve">Biuro Rewitalizacji </w:t>
      </w:r>
      <w:r>
        <w:rPr>
          <w:rFonts w:ascii="Arial Narrow" w:hAnsi="Arial Narrow"/>
          <w:color w:val="000000"/>
          <w:sz w:val="24"/>
          <w:szCs w:val="24"/>
        </w:rPr>
        <w:t xml:space="preserve">jest zobowiązane </w:t>
      </w:r>
      <w:r w:rsidRPr="00E16564">
        <w:rPr>
          <w:rFonts w:ascii="Arial Narrow" w:hAnsi="Arial Narrow"/>
          <w:color w:val="000000"/>
          <w:sz w:val="24"/>
          <w:szCs w:val="24"/>
        </w:rPr>
        <w:t xml:space="preserve">przedkładać </w:t>
      </w:r>
      <w:r>
        <w:rPr>
          <w:rFonts w:ascii="Arial Narrow" w:hAnsi="Arial Narrow"/>
          <w:color w:val="000000"/>
          <w:sz w:val="24"/>
          <w:szCs w:val="24"/>
        </w:rPr>
        <w:t xml:space="preserve">sprawozdania roczne </w:t>
      </w:r>
      <w:r w:rsidRPr="00E16564">
        <w:rPr>
          <w:rFonts w:ascii="Arial Narrow" w:hAnsi="Arial Narrow"/>
          <w:color w:val="000000"/>
          <w:sz w:val="24"/>
          <w:szCs w:val="24"/>
        </w:rPr>
        <w:t>Komitetowi Rewitalizacji</w:t>
      </w:r>
      <w:r w:rsidR="00B068A3">
        <w:rPr>
          <w:rFonts w:ascii="Arial Narrow" w:hAnsi="Arial Narrow"/>
          <w:color w:val="000000"/>
          <w:sz w:val="24"/>
          <w:szCs w:val="24"/>
        </w:rPr>
        <w:t xml:space="preserve"> i</w:t>
      </w:r>
      <w:r w:rsidR="00155DA5">
        <w:rPr>
          <w:rFonts w:ascii="Arial Narrow" w:hAnsi="Arial Narrow"/>
          <w:color w:val="000000"/>
          <w:sz w:val="24"/>
          <w:szCs w:val="24"/>
        </w:rPr>
        <w:t xml:space="preserve"> </w:t>
      </w:r>
      <w:r w:rsidRPr="00E16564">
        <w:rPr>
          <w:rFonts w:ascii="Arial Narrow" w:hAnsi="Arial Narrow"/>
          <w:color w:val="000000"/>
          <w:sz w:val="24"/>
          <w:szCs w:val="24"/>
        </w:rPr>
        <w:t xml:space="preserve">Prezydentowi Miasta nie później niż do </w:t>
      </w:r>
      <w:r w:rsidR="00155DA5">
        <w:rPr>
          <w:rFonts w:ascii="Arial Narrow" w:hAnsi="Arial Narrow"/>
          <w:color w:val="000000"/>
          <w:sz w:val="24"/>
          <w:szCs w:val="24"/>
        </w:rPr>
        <w:t xml:space="preserve">dnia </w:t>
      </w:r>
      <w:r w:rsidR="00B068A3">
        <w:rPr>
          <w:rFonts w:ascii="Arial Narrow" w:hAnsi="Arial Narrow"/>
          <w:color w:val="000000"/>
          <w:sz w:val="24"/>
          <w:szCs w:val="24"/>
        </w:rPr>
        <w:br/>
      </w:r>
      <w:r w:rsidRPr="00E16564">
        <w:rPr>
          <w:rFonts w:ascii="Arial Narrow" w:hAnsi="Arial Narrow"/>
          <w:color w:val="000000"/>
          <w:sz w:val="24"/>
          <w:szCs w:val="24"/>
        </w:rPr>
        <w:t>30 marca za rok poprzedni.</w:t>
      </w:r>
    </w:p>
    <w:p w:rsidR="00E16564" w:rsidRPr="00E16564" w:rsidRDefault="00E16564" w:rsidP="00E16564">
      <w:pPr>
        <w:pStyle w:val="Tekstpodstawowy"/>
        <w:spacing w:after="0" w:line="259" w:lineRule="auto"/>
        <w:ind w:firstLine="635"/>
        <w:jc w:val="both"/>
        <w:rPr>
          <w:rFonts w:ascii="Arial Narrow" w:hAnsi="Arial Narrow"/>
          <w:sz w:val="24"/>
          <w:szCs w:val="24"/>
        </w:rPr>
      </w:pPr>
      <w:r w:rsidRPr="00E16564">
        <w:rPr>
          <w:rFonts w:ascii="Arial Narrow" w:hAnsi="Arial Narrow"/>
          <w:color w:val="000000"/>
          <w:sz w:val="24"/>
          <w:szCs w:val="24"/>
        </w:rPr>
        <w:t xml:space="preserve">Ponadto postęp prac w zakresie wdrażania </w:t>
      </w:r>
      <w:r w:rsidR="00155DA5" w:rsidRPr="00155DA5">
        <w:rPr>
          <w:rFonts w:ascii="Arial Narrow" w:hAnsi="Arial Narrow"/>
          <w:color w:val="000000"/>
          <w:sz w:val="24"/>
          <w:szCs w:val="24"/>
        </w:rPr>
        <w:t>Gminnego Programu Rewitalizacji</w:t>
      </w:r>
      <w:r w:rsidRPr="00E16564">
        <w:rPr>
          <w:rFonts w:ascii="Arial Narrow" w:hAnsi="Arial Narrow"/>
          <w:color w:val="000000"/>
          <w:sz w:val="24"/>
          <w:szCs w:val="24"/>
        </w:rPr>
        <w:t xml:space="preserve"> oraz realizacji przedsięwzięć w nim ujętych podlega również monitorowaniu przez Instytucję Zarządzającą Regionalnym Programem Operacyjnym Województwa Kujawsko – Pomorskiego (IZ).  W związku z tym Biuro Rewitalizacji w okresach kwartalnych przekazuje do IZ sprawozdania z osiągniętych wskaźników produktu i rezultatu określonych działań/poddziałań RPO WK-P. </w:t>
      </w:r>
    </w:p>
    <w:p w:rsidR="00E16564" w:rsidRPr="00E16564" w:rsidRDefault="00E16564" w:rsidP="00E16564">
      <w:pPr>
        <w:pStyle w:val="Tekstpodstawowy"/>
        <w:spacing w:after="0" w:line="259" w:lineRule="auto"/>
        <w:ind w:firstLine="635"/>
        <w:jc w:val="both"/>
        <w:rPr>
          <w:rFonts w:ascii="Arial Narrow" w:hAnsi="Arial Narrow"/>
          <w:sz w:val="24"/>
          <w:szCs w:val="24"/>
        </w:rPr>
      </w:pPr>
      <w:r w:rsidRPr="00E16564">
        <w:rPr>
          <w:rFonts w:ascii="Arial Narrow" w:hAnsi="Arial Narrow"/>
          <w:color w:val="000000"/>
          <w:sz w:val="24"/>
          <w:szCs w:val="24"/>
        </w:rPr>
        <w:t xml:space="preserve">Dodatkowo, raz na dwa lata sprawozdawczość będzie także obejmować informacje w zakresie efektywności podejmowanych działań rewitalizacyjnych w oparciu o aktualne dane dotyczące wskaźników stanu kryzysowego, na podstawie których wyodrębniono obszar rewitalizacji (wartość aktualna, wartość bazowa oraz wyjaśnienie w przypadku, gdy analizowane wskaźniki stanu kryzysowego będą wskazywały </w:t>
      </w:r>
      <w:r w:rsidR="004E73CE">
        <w:rPr>
          <w:rFonts w:ascii="Arial Narrow" w:hAnsi="Arial Narrow"/>
          <w:color w:val="000000"/>
          <w:sz w:val="24"/>
          <w:szCs w:val="24"/>
        </w:rPr>
        <w:br/>
      </w:r>
      <w:r w:rsidRPr="00E16564">
        <w:rPr>
          <w:rFonts w:ascii="Arial Narrow" w:hAnsi="Arial Narrow"/>
          <w:color w:val="000000"/>
          <w:sz w:val="24"/>
          <w:szCs w:val="24"/>
        </w:rPr>
        <w:t xml:space="preserve">na niską efektywność prowadzonych działań rewitalizacyjnych). </w:t>
      </w:r>
    </w:p>
    <w:p w:rsidR="00B07A30" w:rsidRPr="00E16564" w:rsidRDefault="00B07A30" w:rsidP="00E16564">
      <w:pPr>
        <w:pStyle w:val="Tekstpodstawowy"/>
      </w:pPr>
      <w:bookmarkStart w:id="8" w:name="docs-internal-guid-8f7b6078-7fff-ab38-c9"/>
      <w:bookmarkStart w:id="9" w:name="docs-internal-guid-f31dfcb8-7fff-a716-1d"/>
      <w:bookmarkStart w:id="10" w:name="docs-internal-guid-a63687c9-7fff-f851-6e"/>
      <w:bookmarkEnd w:id="8"/>
      <w:bookmarkEnd w:id="9"/>
      <w:bookmarkEnd w:id="10"/>
    </w:p>
    <w:p w:rsidR="00E16564" w:rsidRPr="00E16564" w:rsidRDefault="000830A9" w:rsidP="00E16564">
      <w:pPr>
        <w:pStyle w:val="Akapitzlist1"/>
        <w:numPr>
          <w:ilvl w:val="0"/>
          <w:numId w:val="3"/>
        </w:numPr>
        <w:ind w:left="426" w:hanging="422"/>
        <w:rPr>
          <w:rFonts w:ascii="Arial Narrow" w:hAnsi="Arial Narrow"/>
          <w:sz w:val="24"/>
          <w:szCs w:val="24"/>
        </w:rPr>
      </w:pPr>
      <w:r w:rsidRPr="000830A9">
        <w:rPr>
          <w:rFonts w:ascii="Arial Narrow" w:hAnsi="Arial Narrow"/>
          <w:b/>
          <w:sz w:val="28"/>
          <w:szCs w:val="28"/>
        </w:rPr>
        <w:t>Postęp rzeczowy i finansowy podstawowych przedsięwzięć / projektów rewitalizacyjnych</w:t>
      </w:r>
    </w:p>
    <w:p w:rsidR="00E16564" w:rsidRDefault="00E16564" w:rsidP="00696E37">
      <w:pPr>
        <w:pStyle w:val="Akapitzlist1"/>
        <w:spacing w:after="0" w:line="257" w:lineRule="auto"/>
        <w:ind w:left="0" w:firstLine="709"/>
        <w:jc w:val="both"/>
        <w:rPr>
          <w:rFonts w:ascii="Arial Narrow" w:hAnsi="Arial Narrow"/>
          <w:sz w:val="24"/>
          <w:szCs w:val="24"/>
        </w:rPr>
      </w:pPr>
      <w:r>
        <w:rPr>
          <w:rFonts w:ascii="Arial Narrow" w:hAnsi="Arial Narrow"/>
          <w:sz w:val="24"/>
          <w:szCs w:val="24"/>
        </w:rPr>
        <w:t xml:space="preserve">W ramach </w:t>
      </w:r>
      <w:r w:rsidR="004E73CE" w:rsidRPr="004E73CE">
        <w:rPr>
          <w:rFonts w:ascii="Arial Narrow" w:hAnsi="Arial Narrow"/>
          <w:sz w:val="24"/>
          <w:szCs w:val="24"/>
        </w:rPr>
        <w:t>Gminnego Programu Rewitalizacji</w:t>
      </w:r>
      <w:r>
        <w:rPr>
          <w:rFonts w:ascii="Arial Narrow" w:hAnsi="Arial Narrow"/>
          <w:sz w:val="24"/>
          <w:szCs w:val="24"/>
        </w:rPr>
        <w:t xml:space="preserve"> w 2018 r. przewidziano </w:t>
      </w:r>
      <w:r w:rsidR="004E73CE">
        <w:rPr>
          <w:rFonts w:ascii="Arial Narrow" w:hAnsi="Arial Narrow"/>
          <w:sz w:val="24"/>
          <w:szCs w:val="24"/>
        </w:rPr>
        <w:t xml:space="preserve">do </w:t>
      </w:r>
      <w:r>
        <w:rPr>
          <w:rFonts w:ascii="Arial Narrow" w:hAnsi="Arial Narrow"/>
          <w:sz w:val="24"/>
          <w:szCs w:val="24"/>
        </w:rPr>
        <w:t>realizacj</w:t>
      </w:r>
      <w:r w:rsidR="004E73CE">
        <w:rPr>
          <w:rFonts w:ascii="Arial Narrow" w:hAnsi="Arial Narrow"/>
          <w:sz w:val="24"/>
          <w:szCs w:val="24"/>
        </w:rPr>
        <w:t>i</w:t>
      </w:r>
      <w:r>
        <w:rPr>
          <w:rFonts w:ascii="Arial Narrow" w:hAnsi="Arial Narrow"/>
          <w:sz w:val="24"/>
          <w:szCs w:val="24"/>
        </w:rPr>
        <w:t xml:space="preserve"> </w:t>
      </w:r>
      <w:r w:rsidR="004E73CE">
        <w:rPr>
          <w:rFonts w:ascii="Arial Narrow" w:hAnsi="Arial Narrow"/>
          <w:color w:val="000000"/>
          <w:sz w:val="24"/>
          <w:szCs w:val="24"/>
        </w:rPr>
        <w:t xml:space="preserve">16 przedsięwzięć, a w nich </w:t>
      </w:r>
      <w:r>
        <w:rPr>
          <w:rFonts w:ascii="Arial Narrow" w:hAnsi="Arial Narrow"/>
          <w:sz w:val="24"/>
          <w:szCs w:val="24"/>
        </w:rPr>
        <w:t xml:space="preserve">17 projektów. </w:t>
      </w:r>
    </w:p>
    <w:p w:rsidR="00E16564" w:rsidRPr="00E16564" w:rsidRDefault="004E73CE" w:rsidP="00696E37">
      <w:pPr>
        <w:pStyle w:val="Akapitzlist1"/>
        <w:spacing w:after="0" w:line="257" w:lineRule="auto"/>
        <w:ind w:left="0" w:firstLine="709"/>
        <w:jc w:val="both"/>
        <w:rPr>
          <w:rFonts w:ascii="Arial Narrow" w:hAnsi="Arial Narrow"/>
          <w:sz w:val="24"/>
          <w:szCs w:val="24"/>
        </w:rPr>
      </w:pPr>
      <w:r>
        <w:rPr>
          <w:rFonts w:ascii="Arial Narrow" w:hAnsi="Arial Narrow"/>
          <w:color w:val="000000"/>
          <w:sz w:val="24"/>
          <w:szCs w:val="24"/>
        </w:rPr>
        <w:t xml:space="preserve"> </w:t>
      </w:r>
      <w:r w:rsidR="00E16564">
        <w:rPr>
          <w:rFonts w:ascii="Arial Narrow" w:hAnsi="Arial Narrow"/>
          <w:color w:val="000000"/>
          <w:sz w:val="24"/>
          <w:szCs w:val="24"/>
        </w:rPr>
        <w:t>O</w:t>
      </w:r>
      <w:r w:rsidR="00E16564" w:rsidRPr="00E16564">
        <w:rPr>
          <w:rFonts w:ascii="Arial Narrow" w:hAnsi="Arial Narrow"/>
          <w:color w:val="000000"/>
          <w:sz w:val="24"/>
          <w:szCs w:val="24"/>
        </w:rPr>
        <w:t>perator</w:t>
      </w:r>
      <w:r w:rsidR="00E16564">
        <w:rPr>
          <w:rFonts w:ascii="Arial Narrow" w:hAnsi="Arial Narrow"/>
          <w:color w:val="000000"/>
          <w:sz w:val="24"/>
          <w:szCs w:val="24"/>
        </w:rPr>
        <w:t>zy</w:t>
      </w:r>
      <w:r w:rsidR="00E16564" w:rsidRPr="00E16564">
        <w:rPr>
          <w:rFonts w:ascii="Arial Narrow" w:hAnsi="Arial Narrow"/>
          <w:color w:val="000000"/>
          <w:sz w:val="24"/>
          <w:szCs w:val="24"/>
        </w:rPr>
        <w:t xml:space="preserve"> odpowiedzialn</w:t>
      </w:r>
      <w:r w:rsidR="00E16564">
        <w:rPr>
          <w:rFonts w:ascii="Arial Narrow" w:hAnsi="Arial Narrow"/>
          <w:color w:val="000000"/>
          <w:sz w:val="24"/>
          <w:szCs w:val="24"/>
        </w:rPr>
        <w:t>i</w:t>
      </w:r>
      <w:r w:rsidR="00E16564" w:rsidRPr="00E16564">
        <w:rPr>
          <w:rFonts w:ascii="Arial Narrow" w:hAnsi="Arial Narrow"/>
          <w:color w:val="000000"/>
          <w:sz w:val="24"/>
          <w:szCs w:val="24"/>
        </w:rPr>
        <w:t xml:space="preserve"> za realizację poszczególnych przedsięwzięć</w:t>
      </w:r>
      <w:r w:rsidR="00E16564">
        <w:rPr>
          <w:rFonts w:ascii="Arial Narrow" w:hAnsi="Arial Narrow"/>
          <w:color w:val="000000"/>
          <w:sz w:val="24"/>
          <w:szCs w:val="24"/>
        </w:rPr>
        <w:t>/</w:t>
      </w:r>
      <w:r w:rsidR="00E16564" w:rsidRPr="00E16564">
        <w:rPr>
          <w:rFonts w:ascii="Arial Narrow" w:hAnsi="Arial Narrow"/>
          <w:color w:val="000000"/>
          <w:sz w:val="24"/>
          <w:szCs w:val="24"/>
        </w:rPr>
        <w:t xml:space="preserve">projektów </w:t>
      </w:r>
      <w:r w:rsidR="00E16564">
        <w:rPr>
          <w:rFonts w:ascii="Arial Narrow" w:hAnsi="Arial Narrow"/>
          <w:color w:val="000000"/>
          <w:sz w:val="24"/>
          <w:szCs w:val="24"/>
        </w:rPr>
        <w:t xml:space="preserve">złożyli do Biura Rewitalizacji stosowne </w:t>
      </w:r>
      <w:r w:rsidR="00E16564" w:rsidRPr="00E16564">
        <w:rPr>
          <w:rFonts w:ascii="Arial Narrow" w:hAnsi="Arial Narrow"/>
          <w:color w:val="000000"/>
          <w:sz w:val="24"/>
          <w:szCs w:val="24"/>
        </w:rPr>
        <w:t>informacj</w:t>
      </w:r>
      <w:r w:rsidR="00E16564">
        <w:rPr>
          <w:rFonts w:ascii="Arial Narrow" w:hAnsi="Arial Narrow"/>
          <w:color w:val="000000"/>
          <w:sz w:val="24"/>
          <w:szCs w:val="24"/>
        </w:rPr>
        <w:t>e</w:t>
      </w:r>
      <w:r w:rsidR="00E16564" w:rsidRPr="00E16564">
        <w:rPr>
          <w:rFonts w:ascii="Arial Narrow" w:hAnsi="Arial Narrow"/>
          <w:color w:val="000000"/>
          <w:sz w:val="24"/>
          <w:szCs w:val="24"/>
        </w:rPr>
        <w:t xml:space="preserve"> na formularzu karty do monitorowania realizacji przedsięwzięć i projektów objętych Programem, której wzór określono w załączniku nr 4 do </w:t>
      </w:r>
      <w:r w:rsidR="001458B8">
        <w:rPr>
          <w:rFonts w:ascii="Arial Narrow" w:hAnsi="Arial Narrow"/>
          <w:color w:val="000000"/>
          <w:sz w:val="24"/>
          <w:szCs w:val="24"/>
        </w:rPr>
        <w:t xml:space="preserve">Gminnego </w:t>
      </w:r>
      <w:r w:rsidR="00E16564" w:rsidRPr="00E16564">
        <w:rPr>
          <w:rFonts w:ascii="Arial Narrow" w:hAnsi="Arial Narrow"/>
          <w:color w:val="000000"/>
          <w:sz w:val="24"/>
          <w:szCs w:val="24"/>
        </w:rPr>
        <w:t>Programu</w:t>
      </w:r>
      <w:r w:rsidR="001458B8">
        <w:rPr>
          <w:rFonts w:ascii="Arial Narrow" w:hAnsi="Arial Narrow"/>
          <w:color w:val="000000"/>
          <w:sz w:val="24"/>
          <w:szCs w:val="24"/>
        </w:rPr>
        <w:t xml:space="preserve"> Rewitalizacji Miasta Włocławek na lata 2018-2028</w:t>
      </w:r>
      <w:r w:rsidR="00E16564" w:rsidRPr="00E16564">
        <w:rPr>
          <w:rFonts w:ascii="Arial Narrow" w:hAnsi="Arial Narrow"/>
          <w:color w:val="000000"/>
          <w:sz w:val="24"/>
          <w:szCs w:val="24"/>
        </w:rPr>
        <w:t>.</w:t>
      </w:r>
    </w:p>
    <w:p w:rsidR="00696E37" w:rsidRDefault="00E16564" w:rsidP="00696E37">
      <w:pPr>
        <w:pStyle w:val="Akapitzlist1"/>
        <w:spacing w:after="0" w:line="257" w:lineRule="auto"/>
        <w:ind w:left="0"/>
        <w:jc w:val="both"/>
        <w:rPr>
          <w:rFonts w:ascii="Arial Narrow" w:hAnsi="Arial Narrow"/>
          <w:sz w:val="24"/>
          <w:szCs w:val="24"/>
        </w:rPr>
      </w:pPr>
      <w:r>
        <w:rPr>
          <w:rFonts w:ascii="Arial Narrow" w:hAnsi="Arial Narrow"/>
          <w:sz w:val="24"/>
          <w:szCs w:val="24"/>
        </w:rPr>
        <w:lastRenderedPageBreak/>
        <w:tab/>
        <w:t xml:space="preserve">W </w:t>
      </w:r>
      <w:r w:rsidR="00696E37">
        <w:rPr>
          <w:rFonts w:ascii="Arial Narrow" w:hAnsi="Arial Narrow"/>
          <w:sz w:val="24"/>
          <w:szCs w:val="24"/>
        </w:rPr>
        <w:t xml:space="preserve">zależności od charakteru projektu operatorzy </w:t>
      </w:r>
      <w:r w:rsidR="004E73CE">
        <w:rPr>
          <w:rFonts w:ascii="Arial Narrow" w:hAnsi="Arial Narrow"/>
          <w:sz w:val="24"/>
          <w:szCs w:val="24"/>
        </w:rPr>
        <w:t xml:space="preserve">w kartach </w:t>
      </w:r>
      <w:r w:rsidR="00696E37">
        <w:rPr>
          <w:rFonts w:ascii="Arial Narrow" w:hAnsi="Arial Narrow"/>
          <w:sz w:val="24"/>
          <w:szCs w:val="24"/>
        </w:rPr>
        <w:t>ujęli zadania w rozbiciu na czytelne etapy reali</w:t>
      </w:r>
      <w:r w:rsidR="004E73CE">
        <w:rPr>
          <w:rFonts w:ascii="Arial Narrow" w:hAnsi="Arial Narrow"/>
          <w:sz w:val="24"/>
          <w:szCs w:val="24"/>
        </w:rPr>
        <w:t>zacyjne</w:t>
      </w:r>
      <w:r w:rsidR="00696E37">
        <w:rPr>
          <w:rFonts w:ascii="Arial Narrow" w:hAnsi="Arial Narrow"/>
          <w:sz w:val="24"/>
          <w:szCs w:val="24"/>
        </w:rPr>
        <w:t xml:space="preserve"> </w:t>
      </w:r>
      <w:r w:rsidR="00696E37" w:rsidRPr="00696E37">
        <w:rPr>
          <w:rFonts w:ascii="Arial Narrow" w:hAnsi="Arial Narrow"/>
          <w:sz w:val="24"/>
          <w:szCs w:val="24"/>
        </w:rPr>
        <w:t xml:space="preserve">z informacją na temat stanu zaawansowania prac, informację o realizacji zgodnie </w:t>
      </w:r>
      <w:r w:rsidR="004E73CE">
        <w:rPr>
          <w:rFonts w:ascii="Arial Narrow" w:hAnsi="Arial Narrow"/>
          <w:sz w:val="24"/>
          <w:szCs w:val="24"/>
        </w:rPr>
        <w:br/>
      </w:r>
      <w:r w:rsidR="00696E37" w:rsidRPr="00696E37">
        <w:rPr>
          <w:rFonts w:ascii="Arial Narrow" w:hAnsi="Arial Narrow"/>
          <w:sz w:val="24"/>
          <w:szCs w:val="24"/>
        </w:rPr>
        <w:t xml:space="preserve">z zaplanowanym harmonogramem lub występujących opóźnieniach, zaistniałych problemach, potrzebach wprowadzenia zmian (program naprawczy), wysokości udziału wydatków rzeczowych/finansowych, </w:t>
      </w:r>
      <w:r w:rsidR="004E73CE">
        <w:rPr>
          <w:rFonts w:ascii="Arial Narrow" w:hAnsi="Arial Narrow"/>
          <w:sz w:val="24"/>
          <w:szCs w:val="24"/>
        </w:rPr>
        <w:br/>
      </w:r>
      <w:r w:rsidR="00696E37" w:rsidRPr="00696E37">
        <w:rPr>
          <w:rFonts w:ascii="Arial Narrow" w:hAnsi="Arial Narrow"/>
          <w:sz w:val="24"/>
          <w:szCs w:val="24"/>
        </w:rPr>
        <w:t>a w przypadku zadania wieloletniego planowane etapy realizacyjne na kolejny rok</w:t>
      </w:r>
      <w:r w:rsidR="00696E37">
        <w:rPr>
          <w:rFonts w:ascii="Arial Narrow" w:hAnsi="Arial Narrow"/>
          <w:sz w:val="24"/>
          <w:szCs w:val="24"/>
        </w:rPr>
        <w:t>.</w:t>
      </w:r>
      <w:r>
        <w:rPr>
          <w:rFonts w:ascii="Arial Narrow" w:hAnsi="Arial Narrow"/>
          <w:sz w:val="24"/>
          <w:szCs w:val="24"/>
        </w:rPr>
        <w:t xml:space="preserve"> </w:t>
      </w:r>
    </w:p>
    <w:p w:rsidR="00696E37" w:rsidRDefault="00696E37" w:rsidP="00696E37">
      <w:pPr>
        <w:pStyle w:val="Akapitzlist1"/>
        <w:spacing w:after="0" w:line="257" w:lineRule="auto"/>
        <w:ind w:left="0" w:firstLine="708"/>
        <w:jc w:val="both"/>
        <w:rPr>
          <w:rFonts w:ascii="Arial Narrow" w:hAnsi="Arial Narrow"/>
          <w:sz w:val="24"/>
          <w:szCs w:val="24"/>
        </w:rPr>
      </w:pPr>
      <w:r>
        <w:rPr>
          <w:rFonts w:ascii="Arial Narrow" w:hAnsi="Arial Narrow"/>
          <w:sz w:val="24"/>
          <w:szCs w:val="24"/>
        </w:rPr>
        <w:t>Stan realizacji poszczególnych przedsięwzięć/projektów zamieszczono poniżej.</w:t>
      </w:r>
    </w:p>
    <w:p w:rsidR="00696E37" w:rsidRDefault="00696E37" w:rsidP="00696E37">
      <w:pPr>
        <w:pStyle w:val="Akapitzlist1"/>
        <w:spacing w:after="0" w:line="257" w:lineRule="auto"/>
        <w:ind w:left="0" w:firstLine="708"/>
        <w:jc w:val="both"/>
        <w:rPr>
          <w:rFonts w:ascii="Arial Narrow" w:hAnsi="Arial Narrow"/>
          <w:sz w:val="24"/>
          <w:szCs w:val="24"/>
        </w:rPr>
      </w:pPr>
    </w:p>
    <w:p w:rsidR="00B07A30" w:rsidRDefault="00B07A30" w:rsidP="006D6595">
      <w:pPr>
        <w:pStyle w:val="Akapitzlist1"/>
        <w:numPr>
          <w:ilvl w:val="1"/>
          <w:numId w:val="3"/>
        </w:numPr>
        <w:tabs>
          <w:tab w:val="left" w:pos="851"/>
        </w:tabs>
        <w:ind w:left="426" w:firstLine="0"/>
        <w:rPr>
          <w:rFonts w:ascii="Arial Narrow" w:hAnsi="Arial Narrow"/>
          <w:sz w:val="24"/>
          <w:szCs w:val="24"/>
        </w:rPr>
      </w:pPr>
      <w:r>
        <w:rPr>
          <w:rFonts w:ascii="Arial Narrow" w:hAnsi="Arial Narrow"/>
          <w:b/>
          <w:sz w:val="24"/>
          <w:szCs w:val="24"/>
        </w:rPr>
        <w:t>Aktywizacja zawodowa mieszkańców (1.1.1.)</w:t>
      </w:r>
    </w:p>
    <w:p w:rsidR="00990AF4" w:rsidRDefault="00990AF4">
      <w:pPr>
        <w:spacing w:after="0"/>
        <w:ind w:firstLine="709"/>
        <w:jc w:val="both"/>
        <w:rPr>
          <w:rFonts w:ascii="Arial Narrow" w:hAnsi="Arial Narrow"/>
          <w:sz w:val="24"/>
          <w:szCs w:val="24"/>
        </w:rPr>
      </w:pPr>
      <w:r>
        <w:rPr>
          <w:rFonts w:ascii="Arial Narrow" w:hAnsi="Arial Narrow"/>
          <w:sz w:val="24"/>
          <w:szCs w:val="24"/>
        </w:rPr>
        <w:t>Operatorem projektu jest Powiatowy Urząd Pracy we Włocławku.</w:t>
      </w:r>
      <w:r w:rsidR="00B07A30">
        <w:rPr>
          <w:rFonts w:ascii="Arial Narrow" w:hAnsi="Arial Narrow"/>
          <w:sz w:val="24"/>
          <w:szCs w:val="24"/>
        </w:rPr>
        <w:t xml:space="preserve"> </w:t>
      </w:r>
    </w:p>
    <w:p w:rsidR="00B07A30" w:rsidRDefault="00B07A30">
      <w:pPr>
        <w:spacing w:after="0"/>
        <w:ind w:firstLine="709"/>
        <w:jc w:val="both"/>
        <w:rPr>
          <w:rFonts w:ascii="Arial Narrow" w:hAnsi="Arial Narrow"/>
          <w:sz w:val="24"/>
          <w:szCs w:val="24"/>
        </w:rPr>
      </w:pPr>
      <w:r>
        <w:rPr>
          <w:rFonts w:ascii="Arial Narrow" w:hAnsi="Arial Narrow"/>
          <w:sz w:val="24"/>
          <w:szCs w:val="24"/>
        </w:rPr>
        <w:t xml:space="preserve">W związku z bardzo wysokim poziomem bezrobocia, w tym długotrwałego, w obszarze rewitalizacji, projekt ukierunkowany jest na zwiększenie aktywności jego mieszkańców, w szczególności zagrożonych wykluczeniem społecznym w sferze życia społecznego, zawodowego oraz </w:t>
      </w:r>
      <w:r w:rsidR="00990AF4">
        <w:rPr>
          <w:rFonts w:ascii="Arial Narrow" w:hAnsi="Arial Narrow"/>
          <w:sz w:val="24"/>
          <w:szCs w:val="24"/>
        </w:rPr>
        <w:t xml:space="preserve">na </w:t>
      </w:r>
      <w:r>
        <w:rPr>
          <w:rFonts w:ascii="Arial Narrow" w:hAnsi="Arial Narrow"/>
          <w:sz w:val="24"/>
          <w:szCs w:val="24"/>
        </w:rPr>
        <w:t xml:space="preserve">zwiększenie potencjału rozwojowego osób długotrwale bezrobotnych. </w:t>
      </w:r>
    </w:p>
    <w:p w:rsidR="00990AF4" w:rsidRDefault="00B07A30">
      <w:pPr>
        <w:spacing w:after="0"/>
        <w:ind w:firstLine="709"/>
        <w:jc w:val="both"/>
        <w:rPr>
          <w:rFonts w:ascii="Arial Narrow" w:hAnsi="Arial Narrow"/>
          <w:sz w:val="24"/>
          <w:szCs w:val="24"/>
        </w:rPr>
      </w:pPr>
      <w:r>
        <w:rPr>
          <w:rFonts w:ascii="Arial Narrow" w:hAnsi="Arial Narrow"/>
          <w:sz w:val="24"/>
          <w:szCs w:val="24"/>
        </w:rPr>
        <w:t xml:space="preserve">Celem projektu jest zwiększenie motywacji do działania i zaufania we własne siły, zwiększenie zdolności komunikacyjnych uczestników projektu, zwiększenie kompetencji zawodowych i społecznych osób pozostających poza rynkiem pracy i zmniejszenie obszarów wykluczenia społecznego. Uczestnikami projektu są osoby zamieszkujące obszar rewitalizacji. </w:t>
      </w:r>
    </w:p>
    <w:p w:rsidR="00B07A30" w:rsidRDefault="00B07A30">
      <w:pPr>
        <w:spacing w:after="0"/>
        <w:ind w:firstLine="709"/>
        <w:jc w:val="both"/>
        <w:rPr>
          <w:rFonts w:ascii="Arial Narrow" w:hAnsi="Arial Narrow"/>
          <w:sz w:val="24"/>
          <w:szCs w:val="24"/>
        </w:rPr>
      </w:pPr>
      <w:r>
        <w:rPr>
          <w:rFonts w:ascii="Arial Narrow" w:hAnsi="Arial Narrow"/>
          <w:sz w:val="24"/>
          <w:szCs w:val="24"/>
        </w:rPr>
        <w:t>Zakres działań to: doradztwo zawodowe (zajęcia indywidualne i grupowe), zajęcia psychospołeczne (indywidualne i grupowe), szkolenia zawodowe podnoszące kwalifikacje, staże u pracodawców, przygotowanie zawodowe dorosłych, zatrudnienie subsydiowane. Chcąc zapewnić uczestnictwo mieszkańców z obszaru objętego Gminnym Programem Rewitalizacji, w obszarze tym przewidziana została intensywna działalność promocyjna projektu i nabór.</w:t>
      </w:r>
    </w:p>
    <w:p w:rsidR="00B07A30" w:rsidRDefault="00B07A30">
      <w:pPr>
        <w:pStyle w:val="Akapitzlist1"/>
        <w:spacing w:after="0"/>
        <w:jc w:val="both"/>
        <w:rPr>
          <w:rFonts w:ascii="Arial Narrow" w:hAnsi="Arial Narrow"/>
          <w:sz w:val="24"/>
          <w:szCs w:val="24"/>
        </w:rPr>
      </w:pPr>
      <w:r>
        <w:rPr>
          <w:rFonts w:ascii="Arial Narrow" w:hAnsi="Arial Narrow"/>
          <w:sz w:val="24"/>
          <w:szCs w:val="24"/>
        </w:rPr>
        <w:t>W projekcie uwzględniono:</w:t>
      </w:r>
    </w:p>
    <w:p w:rsidR="001458B8" w:rsidRDefault="00B07A30" w:rsidP="001458B8">
      <w:pPr>
        <w:pStyle w:val="Akapitzlist1"/>
        <w:numPr>
          <w:ilvl w:val="0"/>
          <w:numId w:val="22"/>
        </w:numPr>
        <w:spacing w:after="0"/>
        <w:ind w:left="993" w:hanging="284"/>
        <w:jc w:val="both"/>
        <w:rPr>
          <w:rFonts w:ascii="Arial Narrow" w:hAnsi="Arial Narrow"/>
          <w:sz w:val="24"/>
          <w:szCs w:val="24"/>
        </w:rPr>
      </w:pPr>
      <w:r>
        <w:rPr>
          <w:rFonts w:ascii="Arial Narrow" w:hAnsi="Arial Narrow"/>
          <w:sz w:val="24"/>
          <w:szCs w:val="24"/>
        </w:rPr>
        <w:t>pokrycie kosztów organizacji zajęć grupowych i indywidualnych,</w:t>
      </w:r>
    </w:p>
    <w:p w:rsidR="00B07A30" w:rsidRDefault="00B07A30" w:rsidP="001458B8">
      <w:pPr>
        <w:pStyle w:val="Akapitzlist1"/>
        <w:numPr>
          <w:ilvl w:val="0"/>
          <w:numId w:val="22"/>
        </w:numPr>
        <w:spacing w:after="0"/>
        <w:ind w:left="993" w:hanging="284"/>
        <w:jc w:val="both"/>
        <w:rPr>
          <w:rFonts w:ascii="Arial Narrow" w:hAnsi="Arial Narrow"/>
          <w:sz w:val="24"/>
          <w:szCs w:val="24"/>
        </w:rPr>
      </w:pPr>
      <w:r w:rsidRPr="001458B8">
        <w:rPr>
          <w:rFonts w:ascii="Arial Narrow" w:hAnsi="Arial Narrow"/>
          <w:sz w:val="24"/>
          <w:szCs w:val="24"/>
        </w:rPr>
        <w:t>zapewnienie materiałów szkoleniowych i dydaktycznych,</w:t>
      </w:r>
    </w:p>
    <w:p w:rsidR="001458B8" w:rsidRDefault="00B07A30" w:rsidP="001458B8">
      <w:pPr>
        <w:pStyle w:val="Akapitzlist1"/>
        <w:numPr>
          <w:ilvl w:val="0"/>
          <w:numId w:val="22"/>
        </w:numPr>
        <w:spacing w:after="0"/>
        <w:ind w:left="993" w:hanging="284"/>
        <w:jc w:val="both"/>
        <w:rPr>
          <w:rFonts w:ascii="Arial Narrow" w:hAnsi="Arial Narrow"/>
          <w:sz w:val="24"/>
          <w:szCs w:val="24"/>
        </w:rPr>
      </w:pPr>
      <w:r w:rsidRPr="001458B8">
        <w:rPr>
          <w:rFonts w:ascii="Arial Narrow" w:hAnsi="Arial Narrow"/>
          <w:sz w:val="24"/>
          <w:szCs w:val="24"/>
        </w:rPr>
        <w:t>zapewnienie właściwych warunków lokalowych i sprzętu do realizacji szkolenia,</w:t>
      </w:r>
    </w:p>
    <w:p w:rsidR="00B07A30" w:rsidRDefault="00B07A30" w:rsidP="001458B8">
      <w:pPr>
        <w:pStyle w:val="Akapitzlist1"/>
        <w:numPr>
          <w:ilvl w:val="0"/>
          <w:numId w:val="22"/>
        </w:numPr>
        <w:spacing w:after="0"/>
        <w:ind w:left="993" w:hanging="284"/>
        <w:jc w:val="both"/>
        <w:rPr>
          <w:rFonts w:ascii="Arial Narrow" w:hAnsi="Arial Narrow"/>
          <w:sz w:val="24"/>
          <w:szCs w:val="24"/>
        </w:rPr>
      </w:pPr>
      <w:r w:rsidRPr="001458B8">
        <w:rPr>
          <w:rFonts w:ascii="Arial Narrow" w:hAnsi="Arial Narrow"/>
          <w:sz w:val="24"/>
          <w:szCs w:val="24"/>
        </w:rPr>
        <w:t>stypendia za uczestnictwo w szkoleniach oraz stażach, przygotowaniu zawodowym dorosłych,</w:t>
      </w:r>
    </w:p>
    <w:p w:rsidR="00B07A30" w:rsidRPr="001458B8" w:rsidRDefault="00B07A30" w:rsidP="001458B8">
      <w:pPr>
        <w:pStyle w:val="Akapitzlist1"/>
        <w:numPr>
          <w:ilvl w:val="0"/>
          <w:numId w:val="22"/>
        </w:numPr>
        <w:spacing w:after="0"/>
        <w:ind w:left="993" w:hanging="284"/>
        <w:jc w:val="both"/>
        <w:rPr>
          <w:rFonts w:ascii="Arial Narrow" w:hAnsi="Arial Narrow"/>
          <w:sz w:val="24"/>
          <w:szCs w:val="24"/>
        </w:rPr>
      </w:pPr>
      <w:r w:rsidRPr="001458B8">
        <w:rPr>
          <w:rFonts w:ascii="Arial Narrow" w:hAnsi="Arial Narrow"/>
          <w:sz w:val="24"/>
          <w:szCs w:val="24"/>
        </w:rPr>
        <w:t xml:space="preserve">finansowanie zatrudnienia subsydiowanego. </w:t>
      </w:r>
    </w:p>
    <w:p w:rsidR="00B07A30" w:rsidRDefault="00990AF4">
      <w:pPr>
        <w:pStyle w:val="Akapitzlist1"/>
        <w:spacing w:after="0"/>
        <w:ind w:left="0" w:firstLine="709"/>
        <w:jc w:val="both"/>
        <w:rPr>
          <w:rFonts w:ascii="Arial Narrow" w:hAnsi="Arial Narrow"/>
          <w:sz w:val="24"/>
          <w:szCs w:val="24"/>
        </w:rPr>
      </w:pPr>
      <w:r>
        <w:rPr>
          <w:rFonts w:ascii="Arial Narrow" w:hAnsi="Arial Narrow"/>
          <w:sz w:val="24"/>
          <w:szCs w:val="24"/>
        </w:rPr>
        <w:t>Operator założył</w:t>
      </w:r>
      <w:r w:rsidR="00B07A30">
        <w:rPr>
          <w:rFonts w:ascii="Arial Narrow" w:hAnsi="Arial Narrow"/>
          <w:sz w:val="24"/>
          <w:szCs w:val="24"/>
        </w:rPr>
        <w:t xml:space="preserve">, że </w:t>
      </w:r>
      <w:r>
        <w:rPr>
          <w:rFonts w:ascii="Arial Narrow" w:hAnsi="Arial Narrow"/>
          <w:sz w:val="24"/>
          <w:szCs w:val="24"/>
        </w:rPr>
        <w:t xml:space="preserve">w okresie realizacji projektu, tj. lata 2018-2028, </w:t>
      </w:r>
      <w:r w:rsidR="00B07A30">
        <w:rPr>
          <w:rFonts w:ascii="Arial Narrow" w:hAnsi="Arial Narrow"/>
          <w:sz w:val="24"/>
          <w:szCs w:val="24"/>
        </w:rPr>
        <w:t xml:space="preserve">działaniami aktywizacyjnymi zostanie objętych 1100 osób bezrobotnych, w tym długotrwale bezrobotnych </w:t>
      </w:r>
      <w:r>
        <w:rPr>
          <w:rFonts w:ascii="Arial Narrow" w:hAnsi="Arial Narrow"/>
          <w:sz w:val="24"/>
          <w:szCs w:val="24"/>
        </w:rPr>
        <w:t xml:space="preserve">- </w:t>
      </w:r>
      <w:r w:rsidR="00B07A30">
        <w:rPr>
          <w:rFonts w:ascii="Arial Narrow" w:hAnsi="Arial Narrow"/>
          <w:sz w:val="24"/>
          <w:szCs w:val="24"/>
        </w:rPr>
        <w:t xml:space="preserve">100 osób rocznie, </w:t>
      </w:r>
      <w:r>
        <w:rPr>
          <w:rFonts w:ascii="Arial Narrow" w:hAnsi="Arial Narrow"/>
          <w:sz w:val="24"/>
          <w:szCs w:val="24"/>
        </w:rPr>
        <w:t xml:space="preserve">natomiast </w:t>
      </w:r>
      <w:r w:rsidR="00B07A30">
        <w:rPr>
          <w:rFonts w:ascii="Arial Narrow" w:hAnsi="Arial Narrow"/>
          <w:sz w:val="24"/>
          <w:szCs w:val="24"/>
        </w:rPr>
        <w:t>110 osób (10 osób rocznie) uzyska kwalifikacje po ukończonych szkoleniach i 550 osób (50 osób rocznie) będzie pracowało, łącznie z  prowadzącymi działalność na własny rachunek.</w:t>
      </w:r>
    </w:p>
    <w:p w:rsidR="00B07A30" w:rsidRDefault="00B07A30">
      <w:pPr>
        <w:pStyle w:val="Akapitzlist1"/>
        <w:spacing w:after="0"/>
        <w:ind w:left="0" w:firstLine="709"/>
        <w:jc w:val="both"/>
        <w:rPr>
          <w:rFonts w:ascii="Arial Narrow" w:hAnsi="Arial Narrow"/>
          <w:sz w:val="24"/>
          <w:szCs w:val="24"/>
        </w:rPr>
      </w:pPr>
      <w:r>
        <w:rPr>
          <w:rFonts w:ascii="Arial Narrow" w:hAnsi="Arial Narrow"/>
          <w:sz w:val="24"/>
          <w:szCs w:val="24"/>
        </w:rPr>
        <w:t>W 2018 r. w ramach przedsięwzięcia wsparciem objęto 163 osoby bezrobotne, w tym długotrwale bezrobotne. Osoby, które brały udział w programie otrzymały następujące wsparcie: doradztwo zawodowe (zajęcia indywidualne i grupowe), szkolenia zawodowe podnoszące kwalifikacje, staże u pracodawców, zatrudnienie subsydiowane. 15 osób uzyskało kwalifikacje po ukończonych szkoleniach, a 33 osoby podjęły zatrudnienie.</w:t>
      </w:r>
    </w:p>
    <w:p w:rsidR="00B07A30" w:rsidRDefault="00B07A30" w:rsidP="00082BE5">
      <w:pPr>
        <w:pStyle w:val="Akapitzlist1"/>
        <w:spacing w:after="0"/>
        <w:ind w:left="0" w:firstLine="709"/>
        <w:jc w:val="both"/>
        <w:rPr>
          <w:rFonts w:ascii="Arial Narrow" w:hAnsi="Arial Narrow"/>
          <w:sz w:val="24"/>
          <w:szCs w:val="24"/>
        </w:rPr>
      </w:pPr>
      <w:bookmarkStart w:id="11" w:name="_Hlk3288449"/>
      <w:r>
        <w:rPr>
          <w:rFonts w:ascii="Arial Narrow" w:hAnsi="Arial Narrow"/>
          <w:sz w:val="24"/>
          <w:szCs w:val="24"/>
        </w:rPr>
        <w:t xml:space="preserve">Szacunkowa wartość projektu </w:t>
      </w:r>
      <w:r w:rsidR="00990AF4">
        <w:rPr>
          <w:rFonts w:ascii="Arial Narrow" w:hAnsi="Arial Narrow"/>
          <w:sz w:val="24"/>
          <w:szCs w:val="24"/>
        </w:rPr>
        <w:t xml:space="preserve">w okresie jego realizacji wynosi </w:t>
      </w:r>
      <w:r>
        <w:rPr>
          <w:rFonts w:ascii="Arial Narrow" w:hAnsi="Arial Narrow"/>
          <w:sz w:val="24"/>
          <w:szCs w:val="24"/>
        </w:rPr>
        <w:t xml:space="preserve">4 400 000 zł, </w:t>
      </w:r>
      <w:bookmarkStart w:id="12" w:name="_Hlk3373161"/>
      <w:r w:rsidR="00C70E90">
        <w:rPr>
          <w:rFonts w:ascii="Arial Narrow" w:hAnsi="Arial Narrow"/>
          <w:sz w:val="24"/>
          <w:szCs w:val="24"/>
        </w:rPr>
        <w:t>w tym</w:t>
      </w:r>
      <w:r>
        <w:rPr>
          <w:rFonts w:ascii="Arial Narrow" w:hAnsi="Arial Narrow"/>
          <w:sz w:val="24"/>
          <w:szCs w:val="24"/>
        </w:rPr>
        <w:t xml:space="preserve"> dofinansowanie projektu pochodzi z </w:t>
      </w:r>
      <w:bookmarkEnd w:id="11"/>
      <w:r>
        <w:rPr>
          <w:rFonts w:ascii="Arial Narrow" w:hAnsi="Arial Narrow"/>
          <w:sz w:val="24"/>
          <w:szCs w:val="24"/>
        </w:rPr>
        <w:t>Europejskiego Funduszu Społecznego 1.1. POWER (2 640 000,00 zł) i Funduszu Pracy (1 760 000,00 zł). Z uwagi na specyfikę projektu na obecnym etapie jego realizacji brak jest możliwości określenia wartości poniesionych środków</w:t>
      </w:r>
      <w:r w:rsidR="00990AF4">
        <w:rPr>
          <w:rFonts w:ascii="Arial Narrow" w:hAnsi="Arial Narrow"/>
          <w:sz w:val="24"/>
          <w:szCs w:val="24"/>
        </w:rPr>
        <w:t xml:space="preserve"> na działania </w:t>
      </w:r>
      <w:r w:rsidR="000F5043">
        <w:rPr>
          <w:rFonts w:ascii="Arial Narrow" w:hAnsi="Arial Narrow"/>
          <w:sz w:val="24"/>
          <w:szCs w:val="24"/>
        </w:rPr>
        <w:t>aktywizacyjne na obszarze rewitalizacji</w:t>
      </w:r>
      <w:r>
        <w:rPr>
          <w:rFonts w:ascii="Arial Narrow" w:hAnsi="Arial Narrow"/>
          <w:sz w:val="24"/>
          <w:szCs w:val="24"/>
        </w:rPr>
        <w:t>.</w:t>
      </w:r>
      <w:bookmarkEnd w:id="12"/>
    </w:p>
    <w:p w:rsidR="00C1399B" w:rsidRDefault="00C1399B" w:rsidP="00082BE5">
      <w:pPr>
        <w:pStyle w:val="Akapitzlist1"/>
        <w:spacing w:after="0"/>
        <w:ind w:left="0" w:firstLine="709"/>
        <w:jc w:val="both"/>
        <w:rPr>
          <w:rFonts w:ascii="Arial Narrow" w:hAnsi="Arial Narrow"/>
          <w:sz w:val="24"/>
          <w:szCs w:val="24"/>
        </w:rPr>
      </w:pPr>
    </w:p>
    <w:p w:rsidR="00C1399B" w:rsidRDefault="00C1399B" w:rsidP="00082BE5">
      <w:pPr>
        <w:pStyle w:val="Akapitzlist1"/>
        <w:spacing w:after="0"/>
        <w:ind w:left="0" w:firstLine="709"/>
        <w:jc w:val="both"/>
        <w:rPr>
          <w:rFonts w:ascii="Arial Narrow" w:hAnsi="Arial Narrow"/>
          <w:sz w:val="24"/>
          <w:szCs w:val="24"/>
        </w:rPr>
      </w:pPr>
    </w:p>
    <w:p w:rsidR="00B07A30" w:rsidRDefault="00B07A30" w:rsidP="006D1603">
      <w:pPr>
        <w:pStyle w:val="Akapitzlist1"/>
        <w:numPr>
          <w:ilvl w:val="1"/>
          <w:numId w:val="3"/>
        </w:numPr>
        <w:tabs>
          <w:tab w:val="left" w:pos="851"/>
        </w:tabs>
        <w:ind w:left="426" w:firstLine="0"/>
        <w:rPr>
          <w:rFonts w:ascii="Arial Narrow" w:hAnsi="Arial Narrow"/>
          <w:sz w:val="24"/>
          <w:szCs w:val="24"/>
        </w:rPr>
      </w:pPr>
      <w:bookmarkStart w:id="13" w:name="_Hlk3748700"/>
      <w:r>
        <w:rPr>
          <w:rFonts w:ascii="Arial Narrow" w:hAnsi="Arial Narrow"/>
          <w:b/>
          <w:sz w:val="24"/>
          <w:szCs w:val="24"/>
        </w:rPr>
        <w:lastRenderedPageBreak/>
        <w:t>Aktywność to przyszłość (1.1.2.)</w:t>
      </w:r>
      <w:r w:rsidR="0034527B">
        <w:rPr>
          <w:rFonts w:ascii="Arial Narrow" w:hAnsi="Arial Narrow"/>
          <w:b/>
          <w:sz w:val="24"/>
          <w:szCs w:val="24"/>
        </w:rPr>
        <w:t xml:space="preserve">  </w:t>
      </w:r>
    </w:p>
    <w:bookmarkEnd w:id="13"/>
    <w:p w:rsidR="00B07A30" w:rsidRDefault="00B07A30">
      <w:pPr>
        <w:pStyle w:val="Akapitzlist1"/>
        <w:spacing w:after="0"/>
        <w:ind w:left="0" w:firstLine="709"/>
        <w:jc w:val="both"/>
        <w:rPr>
          <w:rFonts w:ascii="Arial Narrow" w:hAnsi="Arial Narrow"/>
          <w:sz w:val="24"/>
          <w:szCs w:val="24"/>
        </w:rPr>
      </w:pPr>
      <w:r>
        <w:rPr>
          <w:rFonts w:ascii="Arial Narrow" w:hAnsi="Arial Narrow"/>
          <w:sz w:val="24"/>
          <w:szCs w:val="24"/>
        </w:rPr>
        <w:t xml:space="preserve">Projekt, realizowany </w:t>
      </w:r>
      <w:r w:rsidR="000F5043">
        <w:rPr>
          <w:rFonts w:ascii="Arial Narrow" w:hAnsi="Arial Narrow"/>
          <w:sz w:val="24"/>
          <w:szCs w:val="24"/>
        </w:rPr>
        <w:t xml:space="preserve">w okresie </w:t>
      </w:r>
      <w:r>
        <w:rPr>
          <w:rFonts w:ascii="Arial Narrow" w:hAnsi="Arial Narrow"/>
          <w:sz w:val="24"/>
          <w:szCs w:val="24"/>
        </w:rPr>
        <w:t xml:space="preserve">od października 2018 r. do września 2020 r. przez Miejski Ośrodek Pomocy Rodzinie we Włocławku w partnerstwie ze Stowarzyszeniem Inicjatyw Społeczno-Ekonomicznych SUKCES we Włocławku, polega na aktywnej integracji osób zamieszkujących obszar rewitalizacji, zagrożonych ubóstwem lub wykluczeniem społecznym i korzystających ze świadczeń pomocy społecznej, poprzez poprawę i wzmocnienie ich zdolności do zatrudnienia. Celem zapewnienia uczestnictwa mieszkańców </w:t>
      </w:r>
      <w:r w:rsidR="000F5043">
        <w:rPr>
          <w:rFonts w:ascii="Arial Narrow" w:hAnsi="Arial Narrow"/>
          <w:sz w:val="24"/>
          <w:szCs w:val="24"/>
        </w:rPr>
        <w:t xml:space="preserve">z </w:t>
      </w:r>
      <w:r>
        <w:rPr>
          <w:rFonts w:ascii="Arial Narrow" w:hAnsi="Arial Narrow"/>
          <w:sz w:val="24"/>
          <w:szCs w:val="24"/>
        </w:rPr>
        <w:t xml:space="preserve">obszaru </w:t>
      </w:r>
      <w:r w:rsidR="000F5043">
        <w:rPr>
          <w:rFonts w:ascii="Arial Narrow" w:hAnsi="Arial Narrow"/>
          <w:sz w:val="24"/>
          <w:szCs w:val="24"/>
        </w:rPr>
        <w:t>rewitalizacji</w:t>
      </w:r>
      <w:r>
        <w:rPr>
          <w:rFonts w:ascii="Arial Narrow" w:hAnsi="Arial Narrow"/>
          <w:sz w:val="24"/>
          <w:szCs w:val="24"/>
        </w:rPr>
        <w:t xml:space="preserve">, w obszarze tym prowadzona jest intensywna działalność promocyjna przedsięwzięcia. W przypadku niedoboru osób spełniających kryteria objęcia niniejszym wsparciem, projekt dopuszcza udział mieszkańców obszarów sąsiadujących. </w:t>
      </w:r>
    </w:p>
    <w:p w:rsidR="00B07A30" w:rsidRDefault="00B07A30">
      <w:pPr>
        <w:pStyle w:val="Akapitzlist1"/>
        <w:spacing w:after="0"/>
        <w:ind w:left="0" w:firstLine="709"/>
        <w:jc w:val="both"/>
        <w:rPr>
          <w:rFonts w:ascii="Arial Narrow" w:hAnsi="Arial Narrow"/>
          <w:sz w:val="24"/>
          <w:szCs w:val="24"/>
        </w:rPr>
      </w:pPr>
      <w:r>
        <w:rPr>
          <w:rFonts w:ascii="Arial Narrow" w:hAnsi="Arial Narrow"/>
          <w:sz w:val="24"/>
          <w:szCs w:val="24"/>
        </w:rPr>
        <w:t>W ramach projektu przewidziano dwie edycje wsparcia dla 60 uczestników, w tym 30 z orzeczeniem niepełnosprawności, w czasie trwania których przewidziano:</w:t>
      </w:r>
    </w:p>
    <w:p w:rsidR="00B07A30" w:rsidRDefault="00B07A30" w:rsidP="001458B8">
      <w:pPr>
        <w:pStyle w:val="Akapitzlist1"/>
        <w:numPr>
          <w:ilvl w:val="0"/>
          <w:numId w:val="23"/>
        </w:numPr>
        <w:spacing w:after="0"/>
        <w:ind w:left="993" w:hanging="284"/>
        <w:jc w:val="both"/>
        <w:rPr>
          <w:rFonts w:ascii="Arial Narrow" w:hAnsi="Arial Narrow"/>
          <w:sz w:val="24"/>
          <w:szCs w:val="24"/>
        </w:rPr>
      </w:pPr>
      <w:r>
        <w:rPr>
          <w:rFonts w:ascii="Arial Narrow" w:hAnsi="Arial Narrow"/>
          <w:sz w:val="24"/>
          <w:szCs w:val="24"/>
        </w:rPr>
        <w:t>utworzenie 6 grup samopomocowych,</w:t>
      </w:r>
    </w:p>
    <w:p w:rsidR="00B07A30" w:rsidRDefault="00B07A30" w:rsidP="001458B8">
      <w:pPr>
        <w:pStyle w:val="Akapitzlist1"/>
        <w:numPr>
          <w:ilvl w:val="0"/>
          <w:numId w:val="23"/>
        </w:numPr>
        <w:spacing w:after="0"/>
        <w:ind w:left="993" w:hanging="284"/>
        <w:jc w:val="both"/>
        <w:rPr>
          <w:rFonts w:ascii="Arial Narrow" w:hAnsi="Arial Narrow"/>
          <w:sz w:val="24"/>
          <w:szCs w:val="24"/>
        </w:rPr>
      </w:pPr>
      <w:r w:rsidRPr="001458B8">
        <w:rPr>
          <w:rFonts w:ascii="Arial Narrow" w:hAnsi="Arial Narrow"/>
          <w:sz w:val="24"/>
          <w:szCs w:val="24"/>
        </w:rPr>
        <w:t>prowadzenie poradnictwa specjalistycznego (m.in. psychologicznego),</w:t>
      </w:r>
    </w:p>
    <w:p w:rsidR="00B07A30" w:rsidRDefault="00B07A30" w:rsidP="001458B8">
      <w:pPr>
        <w:pStyle w:val="Akapitzlist1"/>
        <w:numPr>
          <w:ilvl w:val="0"/>
          <w:numId w:val="23"/>
        </w:numPr>
        <w:spacing w:after="0"/>
        <w:ind w:left="993" w:hanging="284"/>
        <w:jc w:val="both"/>
        <w:rPr>
          <w:rFonts w:ascii="Arial Narrow" w:hAnsi="Arial Narrow"/>
          <w:sz w:val="24"/>
          <w:szCs w:val="24"/>
        </w:rPr>
      </w:pPr>
      <w:r w:rsidRPr="001458B8">
        <w:rPr>
          <w:rFonts w:ascii="Arial Narrow" w:hAnsi="Arial Narrow"/>
          <w:sz w:val="24"/>
          <w:szCs w:val="24"/>
        </w:rPr>
        <w:t>szkolenia,</w:t>
      </w:r>
    </w:p>
    <w:p w:rsidR="00B07A30" w:rsidRDefault="00B07A30" w:rsidP="001458B8">
      <w:pPr>
        <w:pStyle w:val="Akapitzlist1"/>
        <w:numPr>
          <w:ilvl w:val="0"/>
          <w:numId w:val="23"/>
        </w:numPr>
        <w:spacing w:after="0"/>
        <w:ind w:left="993" w:hanging="284"/>
        <w:jc w:val="both"/>
        <w:rPr>
          <w:rFonts w:ascii="Arial Narrow" w:hAnsi="Arial Narrow"/>
          <w:sz w:val="24"/>
          <w:szCs w:val="24"/>
        </w:rPr>
      </w:pPr>
      <w:r w:rsidRPr="001458B8">
        <w:rPr>
          <w:rFonts w:ascii="Arial Narrow" w:hAnsi="Arial Narrow"/>
          <w:sz w:val="24"/>
          <w:szCs w:val="24"/>
        </w:rPr>
        <w:t>staże,</w:t>
      </w:r>
    </w:p>
    <w:p w:rsidR="001458B8" w:rsidRDefault="00B07A30" w:rsidP="001458B8">
      <w:pPr>
        <w:pStyle w:val="Akapitzlist1"/>
        <w:numPr>
          <w:ilvl w:val="0"/>
          <w:numId w:val="23"/>
        </w:numPr>
        <w:spacing w:after="0"/>
        <w:ind w:left="993" w:hanging="284"/>
        <w:jc w:val="both"/>
        <w:rPr>
          <w:rFonts w:ascii="Arial Narrow" w:hAnsi="Arial Narrow"/>
          <w:sz w:val="24"/>
          <w:szCs w:val="24"/>
        </w:rPr>
      </w:pPr>
      <w:r w:rsidRPr="001458B8">
        <w:rPr>
          <w:rFonts w:ascii="Arial Narrow" w:hAnsi="Arial Narrow"/>
          <w:sz w:val="24"/>
          <w:szCs w:val="24"/>
        </w:rPr>
        <w:t>organizacja inicjatyw integracyjnych PAL,</w:t>
      </w:r>
    </w:p>
    <w:p w:rsidR="00B07A30" w:rsidRPr="001458B8" w:rsidRDefault="00B07A30" w:rsidP="001458B8">
      <w:pPr>
        <w:pStyle w:val="Akapitzlist1"/>
        <w:numPr>
          <w:ilvl w:val="0"/>
          <w:numId w:val="23"/>
        </w:numPr>
        <w:spacing w:after="0"/>
        <w:ind w:left="993" w:hanging="284"/>
        <w:jc w:val="both"/>
        <w:rPr>
          <w:rFonts w:ascii="Arial Narrow" w:hAnsi="Arial Narrow"/>
          <w:sz w:val="24"/>
          <w:szCs w:val="24"/>
        </w:rPr>
      </w:pPr>
      <w:r w:rsidRPr="001458B8">
        <w:rPr>
          <w:rFonts w:ascii="Arial Narrow" w:hAnsi="Arial Narrow"/>
          <w:sz w:val="24"/>
          <w:szCs w:val="24"/>
        </w:rPr>
        <w:t>pośrednictwo pracy.</w:t>
      </w:r>
    </w:p>
    <w:p w:rsidR="00B07A30" w:rsidRDefault="00B07A30">
      <w:pPr>
        <w:pStyle w:val="Akapitzlist1"/>
        <w:spacing w:after="0"/>
        <w:ind w:left="0" w:firstLine="709"/>
        <w:jc w:val="both"/>
        <w:rPr>
          <w:rFonts w:ascii="Arial Narrow" w:hAnsi="Arial Narrow"/>
          <w:sz w:val="24"/>
          <w:szCs w:val="24"/>
        </w:rPr>
      </w:pPr>
      <w:r>
        <w:rPr>
          <w:rFonts w:ascii="Arial Narrow" w:hAnsi="Arial Narrow"/>
          <w:sz w:val="24"/>
          <w:szCs w:val="24"/>
        </w:rPr>
        <w:t xml:space="preserve">Każdemu uczestnikowi zapewniona zostanie wielozakresowa pomoc określona w oparciu </w:t>
      </w:r>
      <w:r w:rsidR="001458B8">
        <w:rPr>
          <w:rFonts w:ascii="Arial Narrow" w:hAnsi="Arial Narrow"/>
          <w:sz w:val="24"/>
          <w:szCs w:val="24"/>
        </w:rPr>
        <w:br/>
      </w:r>
      <w:r>
        <w:rPr>
          <w:rFonts w:ascii="Arial Narrow" w:hAnsi="Arial Narrow"/>
          <w:sz w:val="24"/>
          <w:szCs w:val="24"/>
        </w:rPr>
        <w:t>o indywidualn</w:t>
      </w:r>
      <w:r w:rsidR="000F5043">
        <w:rPr>
          <w:rFonts w:ascii="Arial Narrow" w:hAnsi="Arial Narrow"/>
          <w:sz w:val="24"/>
          <w:szCs w:val="24"/>
        </w:rPr>
        <w:t>ą</w:t>
      </w:r>
      <w:r>
        <w:rPr>
          <w:rFonts w:ascii="Arial Narrow" w:hAnsi="Arial Narrow"/>
          <w:sz w:val="24"/>
          <w:szCs w:val="24"/>
        </w:rPr>
        <w:t xml:space="preserve"> ścieżkę reintegracji, służąca rozwiąz</w:t>
      </w:r>
      <w:r w:rsidR="000F5043">
        <w:rPr>
          <w:rFonts w:ascii="Arial Narrow" w:hAnsi="Arial Narrow"/>
          <w:sz w:val="24"/>
          <w:szCs w:val="24"/>
        </w:rPr>
        <w:t>ywaniu</w:t>
      </w:r>
      <w:r>
        <w:rPr>
          <w:rFonts w:ascii="Arial Narrow" w:hAnsi="Arial Narrow"/>
          <w:sz w:val="24"/>
          <w:szCs w:val="24"/>
        </w:rPr>
        <w:t xml:space="preserve"> istniejących problemów oraz poprawy funkcjonowania w społeczeństwie.</w:t>
      </w:r>
    </w:p>
    <w:p w:rsidR="00B07A30" w:rsidRDefault="00B07A30">
      <w:pPr>
        <w:pStyle w:val="Akapitzlist1"/>
        <w:spacing w:after="0"/>
        <w:ind w:left="0" w:firstLine="709"/>
        <w:jc w:val="both"/>
        <w:rPr>
          <w:rFonts w:ascii="Arial Narrow" w:hAnsi="Arial Narrow"/>
          <w:sz w:val="24"/>
          <w:szCs w:val="24"/>
        </w:rPr>
      </w:pPr>
      <w:r>
        <w:rPr>
          <w:rFonts w:ascii="Arial Narrow" w:hAnsi="Arial Narrow"/>
          <w:sz w:val="24"/>
          <w:szCs w:val="24"/>
        </w:rPr>
        <w:t xml:space="preserve">W okresie do 31 grudnia 2018 r. przeprowadzono rekrutację uczestników I edycji wparcia </w:t>
      </w:r>
      <w:r>
        <w:rPr>
          <w:rFonts w:ascii="Arial Narrow" w:hAnsi="Arial Narrow"/>
          <w:sz w:val="24"/>
          <w:szCs w:val="24"/>
        </w:rPr>
        <w:br/>
        <w:t xml:space="preserve">w ramach projektu. Wśród 30 osób zrekrutowanych 2 osoby są mieszkańcami obszaru rewitalizowanego, </w:t>
      </w:r>
      <w:r w:rsidR="000F5043">
        <w:rPr>
          <w:rFonts w:ascii="Arial Narrow" w:hAnsi="Arial Narrow"/>
          <w:sz w:val="24"/>
          <w:szCs w:val="24"/>
        </w:rPr>
        <w:br/>
      </w:r>
      <w:r>
        <w:rPr>
          <w:rFonts w:ascii="Arial Narrow" w:hAnsi="Arial Narrow"/>
          <w:sz w:val="24"/>
          <w:szCs w:val="24"/>
        </w:rPr>
        <w:t xml:space="preserve">3 uczestników zamieszkuje obszar zdegradowany, sąsiadujący z obszarem objętym Gminnym Programem Rewitalizacji. Połowa uczestników I edycji posiada orzeczenia o niepełnosprawności. W ramach projektu </w:t>
      </w:r>
      <w:r w:rsidR="000F5043">
        <w:rPr>
          <w:rFonts w:ascii="Arial Narrow" w:hAnsi="Arial Narrow"/>
          <w:sz w:val="24"/>
          <w:szCs w:val="24"/>
        </w:rPr>
        <w:br/>
      </w:r>
      <w:r>
        <w:rPr>
          <w:rFonts w:ascii="Arial Narrow" w:hAnsi="Arial Narrow"/>
          <w:sz w:val="24"/>
          <w:szCs w:val="24"/>
        </w:rPr>
        <w:t>do końca 2018 r. zrealizowano następujące zadania:</w:t>
      </w:r>
    </w:p>
    <w:p w:rsidR="00B07A30" w:rsidRDefault="00B07A30" w:rsidP="000F5043">
      <w:pPr>
        <w:pStyle w:val="Akapitzlist1"/>
        <w:numPr>
          <w:ilvl w:val="0"/>
          <w:numId w:val="5"/>
        </w:numPr>
        <w:tabs>
          <w:tab w:val="left" w:pos="993"/>
        </w:tabs>
        <w:spacing w:after="0"/>
        <w:ind w:left="709" w:firstLine="0"/>
        <w:jc w:val="both"/>
        <w:rPr>
          <w:rFonts w:ascii="Arial Narrow" w:hAnsi="Arial Narrow"/>
          <w:sz w:val="24"/>
          <w:szCs w:val="24"/>
        </w:rPr>
      </w:pPr>
      <w:r>
        <w:rPr>
          <w:rFonts w:ascii="Arial Narrow" w:hAnsi="Arial Narrow"/>
          <w:sz w:val="24"/>
          <w:szCs w:val="24"/>
        </w:rPr>
        <w:t xml:space="preserve">Zadanie 1: przygotowano Indywidualną Ścieżkę Reintegracji dla 30 osób – indywidualną diagnozę społeczną przygotowaną przez psychologa oraz doradcę zawodowego we współpracy </w:t>
      </w:r>
      <w:r w:rsidR="000F5043">
        <w:rPr>
          <w:rFonts w:ascii="Arial Narrow" w:hAnsi="Arial Narrow"/>
          <w:sz w:val="24"/>
          <w:szCs w:val="24"/>
        </w:rPr>
        <w:br/>
      </w:r>
      <w:r>
        <w:rPr>
          <w:rFonts w:ascii="Arial Narrow" w:hAnsi="Arial Narrow"/>
          <w:sz w:val="24"/>
          <w:szCs w:val="24"/>
        </w:rPr>
        <w:t>z uczestnikiem</w:t>
      </w:r>
      <w:r w:rsidR="00BF3FB2">
        <w:rPr>
          <w:rFonts w:ascii="Arial Narrow" w:hAnsi="Arial Narrow"/>
          <w:sz w:val="24"/>
          <w:szCs w:val="24"/>
        </w:rPr>
        <w:t>;</w:t>
      </w:r>
    </w:p>
    <w:p w:rsidR="00B07A30" w:rsidRDefault="00B07A30" w:rsidP="00BF3FB2">
      <w:pPr>
        <w:pStyle w:val="Akapitzlist1"/>
        <w:numPr>
          <w:ilvl w:val="0"/>
          <w:numId w:val="5"/>
        </w:numPr>
        <w:tabs>
          <w:tab w:val="left" w:pos="993"/>
        </w:tabs>
        <w:spacing w:after="0"/>
        <w:ind w:left="709" w:firstLine="0"/>
        <w:jc w:val="both"/>
        <w:rPr>
          <w:rFonts w:ascii="Arial Narrow" w:hAnsi="Arial Narrow"/>
          <w:sz w:val="24"/>
          <w:szCs w:val="24"/>
        </w:rPr>
      </w:pPr>
      <w:r>
        <w:rPr>
          <w:rFonts w:ascii="Arial Narrow" w:hAnsi="Arial Narrow"/>
          <w:sz w:val="24"/>
          <w:szCs w:val="24"/>
        </w:rPr>
        <w:t>Zadanie 2: Organizacja i prowadzenie grup samopomocowych – powstały 3 grupy samopomocowe po 10 osób każda oraz przeprowadzono łącznie 36 godzin wsparcia</w:t>
      </w:r>
      <w:r w:rsidR="00BF3FB2">
        <w:rPr>
          <w:rFonts w:ascii="Arial Narrow" w:hAnsi="Arial Narrow"/>
          <w:sz w:val="24"/>
          <w:szCs w:val="24"/>
        </w:rPr>
        <w:t>;</w:t>
      </w:r>
    </w:p>
    <w:p w:rsidR="00B07A30" w:rsidRDefault="00B07A30" w:rsidP="00BF3FB2">
      <w:pPr>
        <w:pStyle w:val="Akapitzlist1"/>
        <w:numPr>
          <w:ilvl w:val="0"/>
          <w:numId w:val="5"/>
        </w:numPr>
        <w:tabs>
          <w:tab w:val="left" w:pos="993"/>
        </w:tabs>
        <w:spacing w:after="0"/>
        <w:ind w:left="709" w:firstLine="0"/>
        <w:jc w:val="both"/>
        <w:rPr>
          <w:rFonts w:ascii="Arial Narrow" w:hAnsi="Arial Narrow"/>
          <w:sz w:val="24"/>
          <w:szCs w:val="24"/>
        </w:rPr>
      </w:pPr>
      <w:r>
        <w:rPr>
          <w:rFonts w:ascii="Arial Narrow" w:hAnsi="Arial Narrow"/>
          <w:sz w:val="24"/>
          <w:szCs w:val="24"/>
        </w:rPr>
        <w:t>Zadanie 3: Grupowe warsztaty psychologiczne – liczba godzin 48</w:t>
      </w:r>
      <w:r w:rsidR="00BF3FB2">
        <w:rPr>
          <w:rFonts w:ascii="Arial Narrow" w:hAnsi="Arial Narrow"/>
          <w:sz w:val="24"/>
          <w:szCs w:val="24"/>
        </w:rPr>
        <w:t>;</w:t>
      </w:r>
    </w:p>
    <w:p w:rsidR="00B07A30" w:rsidRDefault="00B07A30" w:rsidP="00BF3FB2">
      <w:pPr>
        <w:pStyle w:val="Akapitzlist1"/>
        <w:numPr>
          <w:ilvl w:val="0"/>
          <w:numId w:val="5"/>
        </w:numPr>
        <w:tabs>
          <w:tab w:val="left" w:pos="993"/>
        </w:tabs>
        <w:spacing w:after="0"/>
        <w:ind w:left="709" w:firstLine="0"/>
        <w:jc w:val="both"/>
        <w:rPr>
          <w:rFonts w:ascii="Arial Narrow" w:hAnsi="Arial Narrow"/>
          <w:sz w:val="24"/>
          <w:szCs w:val="24"/>
        </w:rPr>
      </w:pPr>
      <w:r>
        <w:rPr>
          <w:rFonts w:ascii="Arial Narrow" w:hAnsi="Arial Narrow"/>
          <w:sz w:val="24"/>
          <w:szCs w:val="24"/>
        </w:rPr>
        <w:t>Zadanie 4: Indywidualne poradnictwo psychologiczne – liczba godzin 30</w:t>
      </w:r>
      <w:r w:rsidR="00BF3FB2">
        <w:rPr>
          <w:rFonts w:ascii="Arial Narrow" w:hAnsi="Arial Narrow"/>
          <w:sz w:val="24"/>
          <w:szCs w:val="24"/>
        </w:rPr>
        <w:t>;</w:t>
      </w:r>
    </w:p>
    <w:p w:rsidR="00B07A30" w:rsidRPr="00BF3FB2" w:rsidRDefault="00B07A30" w:rsidP="00BF3FB2">
      <w:pPr>
        <w:pStyle w:val="Akapitzlist1"/>
        <w:numPr>
          <w:ilvl w:val="0"/>
          <w:numId w:val="5"/>
        </w:numPr>
        <w:tabs>
          <w:tab w:val="left" w:pos="993"/>
        </w:tabs>
        <w:spacing w:after="0"/>
        <w:ind w:left="709" w:firstLine="0"/>
        <w:jc w:val="both"/>
        <w:rPr>
          <w:rFonts w:ascii="Arial Narrow" w:hAnsi="Arial Narrow"/>
          <w:sz w:val="24"/>
          <w:szCs w:val="24"/>
        </w:rPr>
      </w:pPr>
      <w:r w:rsidRPr="00BF3FB2">
        <w:rPr>
          <w:rFonts w:ascii="Arial Narrow" w:hAnsi="Arial Narrow"/>
          <w:sz w:val="24"/>
          <w:szCs w:val="24"/>
        </w:rPr>
        <w:t>Zadanie 7: W ramach animacji lokalnej odbyły się działania środowiskowego P</w:t>
      </w:r>
      <w:r w:rsidR="00BF3FB2">
        <w:rPr>
          <w:rFonts w:ascii="Arial Narrow" w:hAnsi="Arial Narrow"/>
          <w:sz w:val="24"/>
          <w:szCs w:val="24"/>
        </w:rPr>
        <w:t xml:space="preserve">rogramu </w:t>
      </w:r>
      <w:r w:rsidRPr="00BF3FB2">
        <w:rPr>
          <w:rFonts w:ascii="Arial Narrow" w:hAnsi="Arial Narrow"/>
          <w:sz w:val="24"/>
          <w:szCs w:val="24"/>
        </w:rPr>
        <w:t>A</w:t>
      </w:r>
      <w:r w:rsidR="00BF3FB2">
        <w:rPr>
          <w:rFonts w:ascii="Arial Narrow" w:hAnsi="Arial Narrow"/>
          <w:sz w:val="24"/>
          <w:szCs w:val="24"/>
        </w:rPr>
        <w:t xml:space="preserve">ktywności </w:t>
      </w:r>
      <w:r w:rsidRPr="00BF3FB2">
        <w:rPr>
          <w:rFonts w:ascii="Arial Narrow" w:hAnsi="Arial Narrow"/>
          <w:sz w:val="24"/>
          <w:szCs w:val="24"/>
        </w:rPr>
        <w:t>L</w:t>
      </w:r>
      <w:r w:rsidR="00BF3FB2">
        <w:rPr>
          <w:rFonts w:ascii="Arial Narrow" w:hAnsi="Arial Narrow"/>
          <w:sz w:val="24"/>
          <w:szCs w:val="24"/>
        </w:rPr>
        <w:t>okalnej</w:t>
      </w:r>
      <w:r w:rsidRPr="00BF3FB2">
        <w:rPr>
          <w:rFonts w:ascii="Arial Narrow" w:hAnsi="Arial Narrow"/>
          <w:sz w:val="24"/>
          <w:szCs w:val="24"/>
        </w:rPr>
        <w:t>: „Wieczór Andrzejkowych Tradycji” oraz „Wigilia”</w:t>
      </w:r>
      <w:r w:rsidR="00BF3FB2">
        <w:rPr>
          <w:rFonts w:ascii="Arial Narrow" w:hAnsi="Arial Narrow"/>
          <w:sz w:val="24"/>
          <w:szCs w:val="24"/>
        </w:rPr>
        <w:t>;</w:t>
      </w:r>
    </w:p>
    <w:p w:rsidR="00B07A30" w:rsidRDefault="00B07A30" w:rsidP="00BF3FB2">
      <w:pPr>
        <w:pStyle w:val="Akapitzlist1"/>
        <w:numPr>
          <w:ilvl w:val="0"/>
          <w:numId w:val="5"/>
        </w:numPr>
        <w:tabs>
          <w:tab w:val="left" w:pos="709"/>
          <w:tab w:val="left" w:pos="993"/>
        </w:tabs>
        <w:spacing w:after="0"/>
        <w:ind w:left="709" w:firstLine="0"/>
        <w:jc w:val="both"/>
        <w:rPr>
          <w:rFonts w:ascii="Arial Narrow" w:hAnsi="Arial Narrow"/>
          <w:sz w:val="24"/>
          <w:szCs w:val="24"/>
        </w:rPr>
      </w:pPr>
      <w:r>
        <w:rPr>
          <w:rFonts w:ascii="Arial Narrow" w:hAnsi="Arial Narrow"/>
          <w:sz w:val="24"/>
          <w:szCs w:val="24"/>
        </w:rPr>
        <w:t xml:space="preserve">Zadanie 11: Wsparcie finansowe uczestników projektów – wypłacono zasiłki celowe </w:t>
      </w:r>
      <w:r>
        <w:rPr>
          <w:rFonts w:ascii="Arial Narrow" w:hAnsi="Arial Narrow"/>
          <w:sz w:val="24"/>
          <w:szCs w:val="24"/>
        </w:rPr>
        <w:br/>
        <w:t>30 uczestnikom.</w:t>
      </w:r>
    </w:p>
    <w:p w:rsidR="00B07A30" w:rsidRDefault="00B07A30">
      <w:pPr>
        <w:spacing w:after="0"/>
        <w:ind w:firstLine="708"/>
        <w:jc w:val="both"/>
        <w:rPr>
          <w:rFonts w:ascii="Arial Narrow" w:hAnsi="Arial Narrow"/>
          <w:sz w:val="24"/>
          <w:szCs w:val="24"/>
        </w:rPr>
      </w:pPr>
      <w:r>
        <w:rPr>
          <w:rFonts w:ascii="Arial Narrow" w:hAnsi="Arial Narrow"/>
          <w:sz w:val="24"/>
          <w:szCs w:val="24"/>
        </w:rPr>
        <w:t xml:space="preserve">Uczestnicy skierowani do udziału w ścieżce reintegracji zawodowej wezmą udział we wsparciu </w:t>
      </w:r>
      <w:r w:rsidR="00BF3FB2">
        <w:rPr>
          <w:rFonts w:ascii="Arial Narrow" w:hAnsi="Arial Narrow"/>
          <w:sz w:val="24"/>
          <w:szCs w:val="24"/>
        </w:rPr>
        <w:br/>
      </w:r>
      <w:r>
        <w:rPr>
          <w:rFonts w:ascii="Arial Narrow" w:hAnsi="Arial Narrow"/>
          <w:sz w:val="24"/>
          <w:szCs w:val="24"/>
        </w:rPr>
        <w:t xml:space="preserve">w formie pośrednictwa pracy, szkoleń zawodowych oraz 4 miesięcznych staży zawodowych, które będą realizowane na dalszych etapach projektu. </w:t>
      </w:r>
    </w:p>
    <w:p w:rsidR="00B07A30" w:rsidRDefault="00B07A30">
      <w:pPr>
        <w:spacing w:after="0"/>
        <w:ind w:firstLine="708"/>
        <w:jc w:val="both"/>
        <w:rPr>
          <w:rFonts w:ascii="Arial Narrow" w:hAnsi="Arial Narrow"/>
          <w:sz w:val="24"/>
          <w:szCs w:val="24"/>
        </w:rPr>
      </w:pPr>
      <w:r>
        <w:rPr>
          <w:rFonts w:ascii="Arial Narrow" w:hAnsi="Arial Narrow"/>
          <w:sz w:val="24"/>
          <w:szCs w:val="24"/>
        </w:rPr>
        <w:t xml:space="preserve">Szacunkowa wartość projektu wynosi 719 840,00 zł, w tym dofinansowanie z Europejskiego Funduszu Społecznego (Regionalny Program Operacyjny Województwa Kujawsko-Pomorskiego </w:t>
      </w:r>
      <w:r>
        <w:rPr>
          <w:rFonts w:ascii="Arial Narrow" w:hAnsi="Arial Narrow"/>
          <w:sz w:val="24"/>
          <w:szCs w:val="24"/>
        </w:rPr>
        <w:br/>
        <w:t xml:space="preserve">Dz. 9.2, </w:t>
      </w:r>
      <w:proofErr w:type="spellStart"/>
      <w:r>
        <w:rPr>
          <w:rFonts w:ascii="Arial Narrow" w:hAnsi="Arial Narrow"/>
          <w:sz w:val="24"/>
          <w:szCs w:val="24"/>
        </w:rPr>
        <w:t>poddz</w:t>
      </w:r>
      <w:proofErr w:type="spellEnd"/>
      <w:r>
        <w:rPr>
          <w:rFonts w:ascii="Arial Narrow" w:hAnsi="Arial Narrow"/>
          <w:sz w:val="24"/>
          <w:szCs w:val="24"/>
        </w:rPr>
        <w:t xml:space="preserve">. 9.2.1). W 2018 r. poniesiono wydatki w wysokości 9 816,00 zł (jako wkład własny). </w:t>
      </w:r>
    </w:p>
    <w:p w:rsidR="00B07A30" w:rsidRDefault="00B07A30">
      <w:pPr>
        <w:pStyle w:val="Akapitzlist1"/>
        <w:ind w:left="750"/>
        <w:rPr>
          <w:rFonts w:ascii="Arial Narrow" w:hAnsi="Arial Narrow"/>
          <w:b/>
          <w:sz w:val="24"/>
          <w:szCs w:val="24"/>
        </w:rPr>
      </w:pPr>
      <w:r>
        <w:rPr>
          <w:rFonts w:ascii="Arial Narrow" w:hAnsi="Arial Narrow"/>
          <w:sz w:val="24"/>
          <w:szCs w:val="24"/>
        </w:rPr>
        <w:t xml:space="preserve">                                              </w:t>
      </w:r>
    </w:p>
    <w:p w:rsidR="00B07A30" w:rsidRDefault="00B07A30">
      <w:pPr>
        <w:pStyle w:val="Akapitzlist1"/>
        <w:numPr>
          <w:ilvl w:val="1"/>
          <w:numId w:val="3"/>
        </w:numPr>
        <w:rPr>
          <w:rFonts w:ascii="Arial Narrow" w:hAnsi="Arial Narrow"/>
          <w:sz w:val="24"/>
          <w:szCs w:val="24"/>
        </w:rPr>
      </w:pPr>
      <w:r>
        <w:rPr>
          <w:rFonts w:ascii="Arial Narrow" w:hAnsi="Arial Narrow"/>
          <w:b/>
          <w:sz w:val="24"/>
          <w:szCs w:val="24"/>
        </w:rPr>
        <w:lastRenderedPageBreak/>
        <w:t>Działania środowiskowe Modelu Organizowania Społeczności Lokalnej (1.1.4.)</w:t>
      </w:r>
    </w:p>
    <w:p w:rsidR="006D1603" w:rsidRDefault="00BF3FB2">
      <w:pPr>
        <w:pStyle w:val="Akapitzlist1"/>
        <w:spacing w:after="0"/>
        <w:ind w:left="0" w:firstLine="708"/>
        <w:jc w:val="both"/>
        <w:rPr>
          <w:rFonts w:ascii="Arial Narrow" w:hAnsi="Arial Narrow"/>
          <w:sz w:val="24"/>
          <w:szCs w:val="24"/>
        </w:rPr>
      </w:pPr>
      <w:r>
        <w:rPr>
          <w:rFonts w:ascii="Arial Narrow" w:hAnsi="Arial Narrow"/>
          <w:sz w:val="24"/>
          <w:szCs w:val="24"/>
        </w:rPr>
        <w:t xml:space="preserve">Operatorem projektu jest </w:t>
      </w:r>
      <w:r w:rsidRPr="00BF3FB2">
        <w:rPr>
          <w:rFonts w:ascii="Arial Narrow" w:hAnsi="Arial Narrow"/>
          <w:sz w:val="24"/>
          <w:szCs w:val="24"/>
        </w:rPr>
        <w:t>Miejski Ośrodek Pomocy Rodzinie we Włocławku</w:t>
      </w:r>
      <w:r>
        <w:rPr>
          <w:rFonts w:ascii="Arial Narrow" w:hAnsi="Arial Narrow"/>
          <w:sz w:val="24"/>
          <w:szCs w:val="24"/>
        </w:rPr>
        <w:t>, który</w:t>
      </w:r>
      <w:r w:rsidRPr="00BF3FB2">
        <w:rPr>
          <w:rFonts w:ascii="Arial Narrow" w:hAnsi="Arial Narrow"/>
          <w:sz w:val="24"/>
          <w:szCs w:val="24"/>
        </w:rPr>
        <w:t xml:space="preserve"> zawiera partnerskie porozumienia o współpracy z organizacjami oraz instytucjami</w:t>
      </w:r>
      <w:r>
        <w:rPr>
          <w:rFonts w:ascii="Arial Narrow" w:hAnsi="Arial Narrow"/>
          <w:sz w:val="24"/>
          <w:szCs w:val="24"/>
        </w:rPr>
        <w:t xml:space="preserve">. </w:t>
      </w:r>
      <w:r w:rsidR="00B07A30">
        <w:rPr>
          <w:rFonts w:ascii="Arial Narrow" w:hAnsi="Arial Narrow"/>
          <w:sz w:val="24"/>
          <w:szCs w:val="24"/>
        </w:rPr>
        <w:t xml:space="preserve">Projekt </w:t>
      </w:r>
      <w:r>
        <w:rPr>
          <w:rFonts w:ascii="Arial Narrow" w:hAnsi="Arial Narrow"/>
          <w:sz w:val="24"/>
          <w:szCs w:val="24"/>
        </w:rPr>
        <w:t xml:space="preserve">przewidziany do realizacji w okresie 2018-2028 </w:t>
      </w:r>
      <w:r w:rsidR="00B07A30">
        <w:rPr>
          <w:rFonts w:ascii="Arial Narrow" w:hAnsi="Arial Narrow"/>
          <w:sz w:val="24"/>
          <w:szCs w:val="24"/>
        </w:rPr>
        <w:t>skierowany do osób zamieszkujących obszar Śródmieścia</w:t>
      </w:r>
      <w:r>
        <w:rPr>
          <w:rFonts w:ascii="Arial Narrow" w:hAnsi="Arial Narrow"/>
          <w:sz w:val="24"/>
          <w:szCs w:val="24"/>
        </w:rPr>
        <w:t>, p</w:t>
      </w:r>
      <w:r w:rsidR="00B07A30">
        <w:rPr>
          <w:rFonts w:ascii="Arial Narrow" w:hAnsi="Arial Narrow"/>
          <w:sz w:val="24"/>
          <w:szCs w:val="24"/>
        </w:rPr>
        <w:t xml:space="preserve">olega na prowadzeniu przez Zespół ds. Organizowania Społeczności Lokalnej działań pozwalających na aktywizację i integrację nie tylko osób </w:t>
      </w:r>
      <w:r>
        <w:rPr>
          <w:rFonts w:ascii="Arial Narrow" w:hAnsi="Arial Narrow"/>
          <w:sz w:val="24"/>
          <w:szCs w:val="24"/>
        </w:rPr>
        <w:br/>
      </w:r>
      <w:r w:rsidR="00B07A30">
        <w:rPr>
          <w:rFonts w:ascii="Arial Narrow" w:hAnsi="Arial Narrow"/>
          <w:sz w:val="24"/>
          <w:szCs w:val="24"/>
        </w:rPr>
        <w:t>i rodzin objętych świadczeniami z pomocy społecznej, ale również ich otoczeni</w:t>
      </w:r>
      <w:r>
        <w:rPr>
          <w:rFonts w:ascii="Arial Narrow" w:hAnsi="Arial Narrow"/>
          <w:sz w:val="24"/>
          <w:szCs w:val="24"/>
        </w:rPr>
        <w:t>a</w:t>
      </w:r>
      <w:r w:rsidR="00B07A30">
        <w:rPr>
          <w:rFonts w:ascii="Arial Narrow" w:hAnsi="Arial Narrow"/>
          <w:sz w:val="24"/>
          <w:szCs w:val="24"/>
        </w:rPr>
        <w:t>, czyli społecznoś</w:t>
      </w:r>
      <w:r>
        <w:rPr>
          <w:rFonts w:ascii="Arial Narrow" w:hAnsi="Arial Narrow"/>
          <w:sz w:val="24"/>
          <w:szCs w:val="24"/>
        </w:rPr>
        <w:t>ć</w:t>
      </w:r>
      <w:r w:rsidR="00B07A30">
        <w:rPr>
          <w:rFonts w:ascii="Arial Narrow" w:hAnsi="Arial Narrow"/>
          <w:sz w:val="24"/>
          <w:szCs w:val="24"/>
        </w:rPr>
        <w:t xml:space="preserve"> lokaln</w:t>
      </w:r>
      <w:r>
        <w:rPr>
          <w:rFonts w:ascii="Arial Narrow" w:hAnsi="Arial Narrow"/>
          <w:sz w:val="24"/>
          <w:szCs w:val="24"/>
        </w:rPr>
        <w:t>ą,</w:t>
      </w:r>
      <w:r w:rsidR="00B07A30">
        <w:rPr>
          <w:rFonts w:ascii="Arial Narrow" w:hAnsi="Arial Narrow"/>
          <w:sz w:val="24"/>
          <w:szCs w:val="24"/>
        </w:rPr>
        <w:t xml:space="preserve"> tj. os</w:t>
      </w:r>
      <w:r>
        <w:rPr>
          <w:rFonts w:ascii="Arial Narrow" w:hAnsi="Arial Narrow"/>
          <w:sz w:val="24"/>
          <w:szCs w:val="24"/>
        </w:rPr>
        <w:t>oby</w:t>
      </w:r>
      <w:r w:rsidR="00B07A30">
        <w:rPr>
          <w:rFonts w:ascii="Arial Narrow" w:hAnsi="Arial Narrow"/>
          <w:sz w:val="24"/>
          <w:szCs w:val="24"/>
        </w:rPr>
        <w:t xml:space="preserve"> nie tylko zamieszkując</w:t>
      </w:r>
      <w:r>
        <w:rPr>
          <w:rFonts w:ascii="Arial Narrow" w:hAnsi="Arial Narrow"/>
          <w:sz w:val="24"/>
          <w:szCs w:val="24"/>
        </w:rPr>
        <w:t>e</w:t>
      </w:r>
      <w:r w:rsidR="00B07A30">
        <w:rPr>
          <w:rFonts w:ascii="Arial Narrow" w:hAnsi="Arial Narrow"/>
          <w:sz w:val="24"/>
          <w:szCs w:val="24"/>
        </w:rPr>
        <w:t xml:space="preserve"> wspólnie dany obszar, ale również przedsiębiorców i instytucje. Kontynuacja działań mających na celu uwrażliwienie społeczności Śródmieścia na rodzimą tradycję i kulturę poprzez współpracę z muzeami, szkołami i instytucjami kulturalnymi oraz przedsiębiorcami na obszarze rewitalizowanym. Do pracy ze społecznością lokalną wykorzystuje się metodę środowiskową Centrum Aktywności Lokalnej – Organizowanie Społeczności Lokalnej (OSL). Jest to metoda budzenia aktywności społecznej w celu samoorganizowania się do rozwiązywania konkretnych problemów danej społeczności, zakładająca zaangażowanie społeczne jako podstawowy element swojej skuteczności. Praca jest oparta </w:t>
      </w:r>
      <w:r>
        <w:rPr>
          <w:rFonts w:ascii="Arial Narrow" w:hAnsi="Arial Narrow"/>
          <w:sz w:val="24"/>
          <w:szCs w:val="24"/>
        </w:rPr>
        <w:br/>
      </w:r>
      <w:r w:rsidR="00B07A30">
        <w:rPr>
          <w:rFonts w:ascii="Arial Narrow" w:hAnsi="Arial Narrow"/>
          <w:sz w:val="24"/>
          <w:szCs w:val="24"/>
        </w:rPr>
        <w:t>na potencjale tkwiącym w społeczności, odpowiada na rozpoznane</w:t>
      </w:r>
      <w:r w:rsidR="00587A70">
        <w:rPr>
          <w:rFonts w:ascii="Arial Narrow" w:hAnsi="Arial Narrow"/>
          <w:sz w:val="24"/>
          <w:szCs w:val="24"/>
        </w:rPr>
        <w:t xml:space="preserve"> </w:t>
      </w:r>
      <w:r w:rsidR="00B07A30">
        <w:rPr>
          <w:rFonts w:ascii="Arial Narrow" w:hAnsi="Arial Narrow"/>
          <w:sz w:val="24"/>
          <w:szCs w:val="24"/>
        </w:rPr>
        <w:t xml:space="preserve">potrzeby, angażuje mieszkańców </w:t>
      </w:r>
      <w:r>
        <w:rPr>
          <w:rFonts w:ascii="Arial Narrow" w:hAnsi="Arial Narrow"/>
          <w:sz w:val="24"/>
          <w:szCs w:val="24"/>
        </w:rPr>
        <w:br/>
      </w:r>
      <w:r w:rsidR="00B07A30">
        <w:rPr>
          <w:rFonts w:ascii="Arial Narrow" w:hAnsi="Arial Narrow"/>
          <w:sz w:val="24"/>
          <w:szCs w:val="24"/>
        </w:rPr>
        <w:t xml:space="preserve">w myśl zasady: „Pomóżmy ludziom aby pomogli sobie sami". W realizację takich  projektów udaje się włączyć biernych odbiorców pomocy społecznej, którzy stają się aktywnymi uczestnikami podejmowanych wspólnie przedsięwzięć. Działania </w:t>
      </w:r>
      <w:proofErr w:type="spellStart"/>
      <w:r w:rsidR="00B07A30">
        <w:rPr>
          <w:rFonts w:ascii="Arial Narrow" w:hAnsi="Arial Narrow"/>
          <w:sz w:val="24"/>
          <w:szCs w:val="24"/>
        </w:rPr>
        <w:t>OSLowskie</w:t>
      </w:r>
      <w:proofErr w:type="spellEnd"/>
      <w:r w:rsidR="00B07A30">
        <w:rPr>
          <w:rFonts w:ascii="Arial Narrow" w:hAnsi="Arial Narrow"/>
          <w:sz w:val="24"/>
          <w:szCs w:val="24"/>
        </w:rPr>
        <w:t xml:space="preserve"> są odpowiedzią na potrzeby sygnalizowane przez społeczność oraz są realizowane przy współpracy ze społecznością lokalną. Realiz</w:t>
      </w:r>
      <w:r w:rsidR="006D1603">
        <w:rPr>
          <w:rFonts w:ascii="Arial Narrow" w:hAnsi="Arial Narrow"/>
          <w:sz w:val="24"/>
          <w:szCs w:val="24"/>
        </w:rPr>
        <w:t>owane</w:t>
      </w:r>
      <w:r w:rsidR="00B07A30">
        <w:rPr>
          <w:rFonts w:ascii="Arial Narrow" w:hAnsi="Arial Narrow"/>
          <w:sz w:val="24"/>
          <w:szCs w:val="24"/>
        </w:rPr>
        <w:t xml:space="preserve"> </w:t>
      </w:r>
      <w:r w:rsidR="006D1603">
        <w:rPr>
          <w:rFonts w:ascii="Arial Narrow" w:hAnsi="Arial Narrow"/>
          <w:sz w:val="24"/>
          <w:szCs w:val="24"/>
        </w:rPr>
        <w:t xml:space="preserve">w 2018 r. </w:t>
      </w:r>
      <w:r w:rsidR="006D1603" w:rsidRPr="006D1603">
        <w:rPr>
          <w:rFonts w:ascii="Arial Narrow" w:hAnsi="Arial Narrow"/>
          <w:sz w:val="24"/>
          <w:szCs w:val="24"/>
        </w:rPr>
        <w:t xml:space="preserve">przez Zespół </w:t>
      </w:r>
      <w:r w:rsidR="006D1603">
        <w:rPr>
          <w:rFonts w:ascii="Arial Narrow" w:hAnsi="Arial Narrow"/>
          <w:sz w:val="24"/>
          <w:szCs w:val="24"/>
        </w:rPr>
        <w:br/>
      </w:r>
      <w:r w:rsidR="006D1603" w:rsidRPr="006D1603">
        <w:rPr>
          <w:rFonts w:ascii="Arial Narrow" w:hAnsi="Arial Narrow"/>
          <w:sz w:val="24"/>
          <w:szCs w:val="24"/>
        </w:rPr>
        <w:t xml:space="preserve">ds. Organizowania Społeczności Lokalnej </w:t>
      </w:r>
      <w:r w:rsidR="00B07A30">
        <w:rPr>
          <w:rFonts w:ascii="Arial Narrow" w:hAnsi="Arial Narrow"/>
          <w:sz w:val="24"/>
          <w:szCs w:val="24"/>
        </w:rPr>
        <w:t xml:space="preserve">powyższe </w:t>
      </w:r>
      <w:r w:rsidR="006D1603">
        <w:rPr>
          <w:rFonts w:ascii="Arial Narrow" w:hAnsi="Arial Narrow"/>
          <w:sz w:val="24"/>
          <w:szCs w:val="24"/>
        </w:rPr>
        <w:t>d</w:t>
      </w:r>
      <w:r w:rsidR="00B07A30">
        <w:rPr>
          <w:rFonts w:ascii="Arial Narrow" w:hAnsi="Arial Narrow"/>
          <w:sz w:val="24"/>
          <w:szCs w:val="24"/>
        </w:rPr>
        <w:t>ziałania środowiskowe Modelu Organizowania Społeczności Lokalne</w:t>
      </w:r>
      <w:r w:rsidR="006D1603">
        <w:rPr>
          <w:rFonts w:ascii="Arial Narrow" w:hAnsi="Arial Narrow"/>
          <w:sz w:val="24"/>
          <w:szCs w:val="24"/>
        </w:rPr>
        <w:t>j</w:t>
      </w:r>
      <w:r w:rsidR="00B07A30">
        <w:rPr>
          <w:rFonts w:ascii="Arial Narrow" w:hAnsi="Arial Narrow"/>
          <w:sz w:val="24"/>
          <w:szCs w:val="24"/>
        </w:rPr>
        <w:t xml:space="preserve"> ze społecznością lokalną włocławskiego „Śródmieścia”</w:t>
      </w:r>
      <w:r w:rsidR="006D1603">
        <w:rPr>
          <w:rFonts w:ascii="Arial Narrow" w:hAnsi="Arial Narrow"/>
          <w:sz w:val="24"/>
          <w:szCs w:val="24"/>
        </w:rPr>
        <w:t>,</w:t>
      </w:r>
      <w:r w:rsidR="00B07A30">
        <w:rPr>
          <w:rFonts w:ascii="Arial Narrow" w:hAnsi="Arial Narrow"/>
          <w:sz w:val="24"/>
          <w:szCs w:val="24"/>
        </w:rPr>
        <w:t xml:space="preserve"> odpowiadały na potrzeby mieszkańców tego obszaru, w tym osób zagrożonych ubóstwem lub wykluczeniem społecznym. </w:t>
      </w:r>
    </w:p>
    <w:p w:rsidR="00B07A30" w:rsidRDefault="00B07A30">
      <w:pPr>
        <w:pStyle w:val="Akapitzlist1"/>
        <w:spacing w:after="0"/>
        <w:ind w:left="0" w:firstLine="708"/>
        <w:jc w:val="both"/>
        <w:rPr>
          <w:rFonts w:ascii="Arial Narrow" w:hAnsi="Arial Narrow"/>
          <w:sz w:val="24"/>
          <w:szCs w:val="24"/>
        </w:rPr>
      </w:pPr>
      <w:r>
        <w:rPr>
          <w:rFonts w:ascii="Arial Narrow" w:hAnsi="Arial Narrow"/>
          <w:sz w:val="24"/>
          <w:szCs w:val="24"/>
        </w:rPr>
        <w:t xml:space="preserve">W ramach tych działań zaplanowano realizację 10 projektów, natomiast ze względu na duże zainteresowanie i zaangażowanie społeczności lokalnej w 2018 r. zrealizowano łącznie 13 projektów </w:t>
      </w:r>
      <w:r w:rsidR="006D1603">
        <w:rPr>
          <w:rFonts w:ascii="Arial Narrow" w:hAnsi="Arial Narrow"/>
          <w:sz w:val="24"/>
          <w:szCs w:val="24"/>
        </w:rPr>
        <w:br/>
      </w:r>
      <w:r>
        <w:rPr>
          <w:rFonts w:ascii="Arial Narrow" w:hAnsi="Arial Narrow"/>
          <w:sz w:val="24"/>
          <w:szCs w:val="24"/>
        </w:rPr>
        <w:t xml:space="preserve">(w I półroczu - 5 projektów, w II półroczu - 8 projektów). We wszystkich projektach udział wzięło łącznie </w:t>
      </w:r>
      <w:r w:rsidR="00411295">
        <w:rPr>
          <w:rFonts w:ascii="Arial Narrow" w:hAnsi="Arial Narrow"/>
          <w:sz w:val="24"/>
          <w:szCs w:val="24"/>
        </w:rPr>
        <w:br/>
      </w:r>
      <w:r>
        <w:rPr>
          <w:rFonts w:ascii="Arial Narrow" w:hAnsi="Arial Narrow"/>
          <w:sz w:val="24"/>
          <w:szCs w:val="24"/>
        </w:rPr>
        <w:t xml:space="preserve">700 osób. Budżet działań wyniósł 7 391,61 zł. </w:t>
      </w:r>
    </w:p>
    <w:p w:rsidR="00B07A30" w:rsidRDefault="00B07A30">
      <w:pPr>
        <w:pStyle w:val="Akapitzlist1"/>
        <w:spacing w:after="0"/>
        <w:ind w:left="0" w:firstLine="708"/>
        <w:jc w:val="both"/>
        <w:rPr>
          <w:rFonts w:ascii="Arial Narrow" w:hAnsi="Arial Narrow"/>
          <w:sz w:val="24"/>
          <w:szCs w:val="24"/>
        </w:rPr>
      </w:pPr>
      <w:r>
        <w:rPr>
          <w:rFonts w:ascii="Arial Narrow" w:hAnsi="Arial Narrow"/>
          <w:sz w:val="24"/>
          <w:szCs w:val="24"/>
        </w:rPr>
        <w:t>W kolejnych latach planuje się rocznie 10 projektów środowiskowych Modelu Organizowania Społeczności Lokalnej (OSL). Zakłada się, że rocznie w działaniach weźmie udział co najmniej 700 osób. Szacunkowa wartość działań na lata 2018-2028 wynosi 88 000,00 zł.</w:t>
      </w:r>
    </w:p>
    <w:p w:rsidR="00B07A30" w:rsidRDefault="00B07A30">
      <w:pPr>
        <w:pStyle w:val="Akapitzlist1"/>
        <w:ind w:left="750"/>
        <w:rPr>
          <w:rFonts w:ascii="Arial Narrow" w:hAnsi="Arial Narrow"/>
          <w:sz w:val="24"/>
          <w:szCs w:val="24"/>
        </w:rPr>
      </w:pPr>
    </w:p>
    <w:p w:rsidR="00B07A30" w:rsidRPr="00DC34A4" w:rsidRDefault="00B07A30" w:rsidP="006D1603">
      <w:pPr>
        <w:pStyle w:val="Akapitzlist1"/>
        <w:numPr>
          <w:ilvl w:val="1"/>
          <w:numId w:val="3"/>
        </w:numPr>
        <w:tabs>
          <w:tab w:val="left" w:pos="709"/>
        </w:tabs>
        <w:rPr>
          <w:rFonts w:ascii="Arial Narrow" w:hAnsi="Arial Narrow"/>
          <w:sz w:val="24"/>
          <w:szCs w:val="24"/>
        </w:rPr>
      </w:pPr>
      <w:r>
        <w:rPr>
          <w:rFonts w:ascii="Arial Narrow" w:hAnsi="Arial Narrow"/>
          <w:sz w:val="24"/>
          <w:szCs w:val="24"/>
        </w:rPr>
        <w:t xml:space="preserve"> </w:t>
      </w:r>
      <w:bookmarkStart w:id="14" w:name="_Hlk3748752"/>
      <w:r>
        <w:rPr>
          <w:rFonts w:ascii="Arial Narrow" w:hAnsi="Arial Narrow"/>
          <w:b/>
          <w:sz w:val="24"/>
          <w:szCs w:val="24"/>
        </w:rPr>
        <w:t xml:space="preserve">Identyfikacja lokalnych liderów i wsparcie ich przez </w:t>
      </w:r>
      <w:proofErr w:type="spellStart"/>
      <w:r>
        <w:rPr>
          <w:rFonts w:ascii="Arial Narrow" w:hAnsi="Arial Narrow"/>
          <w:b/>
          <w:sz w:val="24"/>
          <w:szCs w:val="24"/>
        </w:rPr>
        <w:t>tutoring</w:t>
      </w:r>
      <w:proofErr w:type="spellEnd"/>
      <w:r>
        <w:rPr>
          <w:rFonts w:ascii="Arial Narrow" w:hAnsi="Arial Narrow"/>
          <w:b/>
          <w:sz w:val="24"/>
          <w:szCs w:val="24"/>
        </w:rPr>
        <w:t xml:space="preserve"> (1.1.6.) </w:t>
      </w:r>
      <w:bookmarkEnd w:id="14"/>
    </w:p>
    <w:p w:rsidR="00B07A30" w:rsidRDefault="001458B8" w:rsidP="001458B8">
      <w:pPr>
        <w:pStyle w:val="Akapitzlist1"/>
        <w:spacing w:after="0"/>
        <w:ind w:left="0" w:firstLine="750"/>
        <w:jc w:val="both"/>
        <w:rPr>
          <w:rFonts w:ascii="Arial Narrow" w:hAnsi="Arial Narrow"/>
          <w:sz w:val="24"/>
          <w:szCs w:val="24"/>
        </w:rPr>
      </w:pPr>
      <w:r>
        <w:rPr>
          <w:rFonts w:ascii="Arial Narrow" w:hAnsi="Arial Narrow"/>
          <w:sz w:val="24"/>
          <w:szCs w:val="24"/>
        </w:rPr>
        <w:t xml:space="preserve">Projekt został przewidziany do realizacji w latach 2018-2019 przez </w:t>
      </w:r>
      <w:r w:rsidRPr="00C15B72">
        <w:rPr>
          <w:rFonts w:ascii="Arial Narrow" w:hAnsi="Arial Narrow"/>
          <w:sz w:val="24"/>
          <w:szCs w:val="24"/>
        </w:rPr>
        <w:t>Włocławskie Centrum Organizacji Pozarządowych i Wolontariatu</w:t>
      </w:r>
      <w:r w:rsidR="00E514E8">
        <w:rPr>
          <w:rFonts w:ascii="Arial Narrow" w:hAnsi="Arial Narrow"/>
          <w:sz w:val="24"/>
          <w:szCs w:val="24"/>
        </w:rPr>
        <w:t>,</w:t>
      </w:r>
      <w:r>
        <w:rPr>
          <w:rFonts w:ascii="Arial Narrow" w:hAnsi="Arial Narrow"/>
          <w:sz w:val="24"/>
          <w:szCs w:val="24"/>
        </w:rPr>
        <w:t xml:space="preserve"> z</w:t>
      </w:r>
      <w:r w:rsidR="00C15B72">
        <w:rPr>
          <w:rFonts w:ascii="Arial Narrow" w:hAnsi="Arial Narrow"/>
          <w:sz w:val="24"/>
          <w:szCs w:val="24"/>
        </w:rPr>
        <w:t xml:space="preserve"> uwagi na stwierdzony brak liderów społecznych w obszarze rewitalizacji</w:t>
      </w:r>
      <w:r>
        <w:rPr>
          <w:rFonts w:ascii="Arial Narrow" w:hAnsi="Arial Narrow"/>
          <w:sz w:val="24"/>
          <w:szCs w:val="24"/>
        </w:rPr>
        <w:t>.</w:t>
      </w:r>
      <w:r w:rsidR="00C15B72">
        <w:rPr>
          <w:rFonts w:ascii="Arial Narrow" w:hAnsi="Arial Narrow"/>
          <w:sz w:val="24"/>
          <w:szCs w:val="24"/>
        </w:rPr>
        <w:t xml:space="preserve"> </w:t>
      </w:r>
      <w:r w:rsidR="00E514E8">
        <w:rPr>
          <w:rFonts w:ascii="Arial Narrow" w:hAnsi="Arial Narrow"/>
          <w:sz w:val="24"/>
          <w:szCs w:val="24"/>
        </w:rPr>
        <w:t>Projekt m</w:t>
      </w:r>
      <w:r w:rsidR="00B07A30">
        <w:rPr>
          <w:rFonts w:ascii="Arial Narrow" w:hAnsi="Arial Narrow"/>
          <w:sz w:val="24"/>
          <w:szCs w:val="24"/>
        </w:rPr>
        <w:t>a na celu wzmocnienie potencjału uczestnictwa w życiu publicznym</w:t>
      </w:r>
      <w:r w:rsidR="00C15B72">
        <w:rPr>
          <w:rFonts w:ascii="Arial Narrow" w:hAnsi="Arial Narrow"/>
          <w:sz w:val="24"/>
          <w:szCs w:val="24"/>
        </w:rPr>
        <w:t xml:space="preserve"> i </w:t>
      </w:r>
      <w:r w:rsidR="006D1603">
        <w:rPr>
          <w:rFonts w:ascii="Arial Narrow" w:hAnsi="Arial Narrow"/>
          <w:sz w:val="24"/>
          <w:szCs w:val="24"/>
        </w:rPr>
        <w:t>p</w:t>
      </w:r>
      <w:r w:rsidR="00B07A30">
        <w:rPr>
          <w:rFonts w:ascii="Arial Narrow" w:hAnsi="Arial Narrow"/>
          <w:sz w:val="24"/>
          <w:szCs w:val="24"/>
        </w:rPr>
        <w:t xml:space="preserve">olega na przeprowadzeniu cyklu szkoleń dla osób chcących zostać liderami lokalnymi. Zajęcia kierowane do przedstawicieli organizacji pozarządowych i koordynatorów wolontariatu, którzy chcą poszerzyć swoją wiedzę i podnieść kompetencje w zakresie szeroko pojętego przywództwa organizacyjnego. Szkolenia podzielone na trzy obszary dotyczące: wiedzy, umiejętności i postaw. W szkoleniach planowano udział 15 osób. Celem zapewnienia uczestnictwa mieszkańców obszaru </w:t>
      </w:r>
      <w:r w:rsidR="006D1603">
        <w:rPr>
          <w:rFonts w:ascii="Arial Narrow" w:hAnsi="Arial Narrow"/>
          <w:sz w:val="24"/>
          <w:szCs w:val="24"/>
        </w:rPr>
        <w:t>rewitalizowanego</w:t>
      </w:r>
      <w:r w:rsidR="00B07A30">
        <w:rPr>
          <w:rFonts w:ascii="Arial Narrow" w:hAnsi="Arial Narrow"/>
          <w:sz w:val="24"/>
          <w:szCs w:val="24"/>
        </w:rPr>
        <w:t>, w obszarze tym prowadzona będzie intensywna działalność promocyjna projektu i nabór.</w:t>
      </w:r>
    </w:p>
    <w:p w:rsidR="00B07A30" w:rsidRDefault="00587A70">
      <w:pPr>
        <w:pStyle w:val="Akapitzlist1"/>
        <w:spacing w:after="0"/>
        <w:ind w:left="0" w:firstLine="708"/>
        <w:jc w:val="both"/>
        <w:rPr>
          <w:rFonts w:ascii="Arial Narrow" w:hAnsi="Arial Narrow"/>
          <w:sz w:val="24"/>
          <w:szCs w:val="24"/>
        </w:rPr>
      </w:pPr>
      <w:bookmarkStart w:id="15" w:name="_Hlk3755126"/>
      <w:r>
        <w:rPr>
          <w:rFonts w:ascii="Arial Narrow" w:hAnsi="Arial Narrow"/>
          <w:sz w:val="24"/>
          <w:szCs w:val="24"/>
        </w:rPr>
        <w:t xml:space="preserve">W związku z ogłoszeniem konkursów grantowych przez Stowarzyszenie Lokalna Grupa Działania Miasto Włocławek (nabór trwał od dnia 6 grudnia do 20 grudnia 2018 r.), Włocławskie Centrum Organizacji </w:t>
      </w:r>
      <w:r>
        <w:rPr>
          <w:rFonts w:ascii="Arial Narrow" w:hAnsi="Arial Narrow"/>
          <w:sz w:val="24"/>
          <w:szCs w:val="24"/>
        </w:rPr>
        <w:lastRenderedPageBreak/>
        <w:t>Pozarządowych i Wolontariatu</w:t>
      </w:r>
      <w:bookmarkEnd w:id="15"/>
      <w:r>
        <w:rPr>
          <w:rFonts w:ascii="Arial Narrow" w:hAnsi="Arial Narrow"/>
          <w:sz w:val="24"/>
          <w:szCs w:val="24"/>
        </w:rPr>
        <w:t xml:space="preserve"> złożyło wniosek o cyklu szkoleń </w:t>
      </w:r>
      <w:r w:rsidR="00B07A30">
        <w:rPr>
          <w:rFonts w:ascii="Arial Narrow" w:hAnsi="Arial Narrow"/>
          <w:sz w:val="24"/>
          <w:szCs w:val="24"/>
        </w:rPr>
        <w:t xml:space="preserve">Projekt zostanie zrealizowany </w:t>
      </w:r>
      <w:r w:rsidR="00801E39">
        <w:rPr>
          <w:rFonts w:ascii="Arial Narrow" w:hAnsi="Arial Narrow"/>
          <w:sz w:val="24"/>
          <w:szCs w:val="24"/>
        </w:rPr>
        <w:t xml:space="preserve">w okresie </w:t>
      </w:r>
      <w:r w:rsidR="00411295">
        <w:rPr>
          <w:rFonts w:ascii="Arial Narrow" w:hAnsi="Arial Narrow"/>
          <w:sz w:val="24"/>
          <w:szCs w:val="24"/>
        </w:rPr>
        <w:br/>
      </w:r>
      <w:r w:rsidR="00801E39">
        <w:rPr>
          <w:rFonts w:ascii="Arial Narrow" w:hAnsi="Arial Narrow"/>
          <w:sz w:val="24"/>
          <w:szCs w:val="24"/>
        </w:rPr>
        <w:t xml:space="preserve">od kwietnia do października 2019 r., a </w:t>
      </w:r>
      <w:r w:rsidR="00411295">
        <w:rPr>
          <w:rFonts w:ascii="Arial Narrow" w:hAnsi="Arial Narrow"/>
          <w:sz w:val="24"/>
          <w:szCs w:val="24"/>
        </w:rPr>
        <w:t xml:space="preserve">nie </w:t>
      </w:r>
      <w:r w:rsidR="00801E39">
        <w:rPr>
          <w:rFonts w:ascii="Arial Narrow" w:hAnsi="Arial Narrow"/>
          <w:sz w:val="24"/>
          <w:szCs w:val="24"/>
        </w:rPr>
        <w:t>jak wcześniej zaplanowano -</w:t>
      </w:r>
      <w:r w:rsidR="00B07A30">
        <w:rPr>
          <w:rFonts w:ascii="Arial Narrow" w:hAnsi="Arial Narrow"/>
          <w:sz w:val="24"/>
          <w:szCs w:val="24"/>
        </w:rPr>
        <w:t xml:space="preserve"> w 2018 r</w:t>
      </w:r>
      <w:r w:rsidR="00C15B72">
        <w:rPr>
          <w:rFonts w:ascii="Arial Narrow" w:hAnsi="Arial Narrow"/>
          <w:sz w:val="24"/>
          <w:szCs w:val="24"/>
        </w:rPr>
        <w:t>.</w:t>
      </w:r>
    </w:p>
    <w:p w:rsidR="00B07A30" w:rsidRDefault="00B07A30">
      <w:pPr>
        <w:pStyle w:val="Akapitzlist1"/>
        <w:spacing w:after="0"/>
        <w:ind w:left="750"/>
        <w:rPr>
          <w:rFonts w:ascii="Arial Narrow" w:hAnsi="Arial Narrow"/>
          <w:sz w:val="24"/>
          <w:szCs w:val="24"/>
        </w:rPr>
      </w:pPr>
    </w:p>
    <w:p w:rsidR="00B07A30" w:rsidRDefault="00B07A30">
      <w:pPr>
        <w:pStyle w:val="Akapitzlist1"/>
        <w:numPr>
          <w:ilvl w:val="1"/>
          <w:numId w:val="3"/>
        </w:numPr>
        <w:rPr>
          <w:rFonts w:ascii="Arial Narrow" w:hAnsi="Arial Narrow"/>
          <w:sz w:val="24"/>
          <w:szCs w:val="24"/>
        </w:rPr>
      </w:pPr>
      <w:r>
        <w:rPr>
          <w:rFonts w:ascii="Arial Narrow" w:hAnsi="Arial Narrow"/>
          <w:b/>
          <w:sz w:val="24"/>
          <w:szCs w:val="24"/>
        </w:rPr>
        <w:t>Kawiarnia obywatelska (1.1.10.)</w:t>
      </w:r>
    </w:p>
    <w:p w:rsidR="0075534C" w:rsidRPr="008D75D0" w:rsidRDefault="009411CF" w:rsidP="008D75D0">
      <w:pPr>
        <w:pStyle w:val="Akapitzlist1"/>
        <w:spacing w:after="0" w:line="257" w:lineRule="auto"/>
        <w:ind w:left="0" w:firstLine="709"/>
        <w:jc w:val="both"/>
        <w:rPr>
          <w:rFonts w:ascii="Arial Narrow" w:hAnsi="Arial Narrow"/>
          <w:sz w:val="24"/>
          <w:szCs w:val="24"/>
        </w:rPr>
      </w:pPr>
      <w:r>
        <w:rPr>
          <w:rFonts w:ascii="Arial Narrow" w:hAnsi="Arial Narrow"/>
          <w:sz w:val="24"/>
          <w:szCs w:val="24"/>
        </w:rPr>
        <w:t xml:space="preserve">Koordynatorem projektu jest Biuro Rewitalizacji. </w:t>
      </w:r>
      <w:r w:rsidR="00C86194">
        <w:rPr>
          <w:rFonts w:ascii="Arial Narrow" w:hAnsi="Arial Narrow"/>
          <w:sz w:val="24"/>
          <w:szCs w:val="24"/>
        </w:rPr>
        <w:t xml:space="preserve">Projekt </w:t>
      </w:r>
      <w:r w:rsidR="00B07A30">
        <w:rPr>
          <w:rFonts w:ascii="Arial Narrow" w:hAnsi="Arial Narrow"/>
          <w:sz w:val="24"/>
          <w:szCs w:val="24"/>
        </w:rPr>
        <w:t xml:space="preserve">swym zakresem obejmuje </w:t>
      </w:r>
      <w:bookmarkStart w:id="16" w:name="_Hlk3364958"/>
      <w:r w:rsidR="00B07A30">
        <w:rPr>
          <w:rFonts w:ascii="Arial Narrow" w:hAnsi="Arial Narrow"/>
          <w:sz w:val="24"/>
          <w:szCs w:val="24"/>
        </w:rPr>
        <w:t xml:space="preserve">prowadzenie kawiarni obywatelskiej "Śródmieście </w:t>
      </w:r>
      <w:proofErr w:type="spellStart"/>
      <w:r w:rsidR="00B07A30">
        <w:rPr>
          <w:rFonts w:ascii="Arial Narrow" w:hAnsi="Arial Narrow"/>
          <w:sz w:val="24"/>
          <w:szCs w:val="24"/>
        </w:rPr>
        <w:t>Cafe</w:t>
      </w:r>
      <w:proofErr w:type="spellEnd"/>
      <w:r w:rsidR="00B07A30">
        <w:rPr>
          <w:rFonts w:ascii="Arial Narrow" w:hAnsi="Arial Narrow"/>
          <w:sz w:val="24"/>
          <w:szCs w:val="24"/>
        </w:rPr>
        <w:t xml:space="preserve">" </w:t>
      </w:r>
      <w:bookmarkEnd w:id="16"/>
      <w:r w:rsidR="00BE2C26">
        <w:rPr>
          <w:rFonts w:ascii="Arial Narrow" w:hAnsi="Arial Narrow"/>
          <w:sz w:val="24"/>
          <w:szCs w:val="24"/>
        </w:rPr>
        <w:t>w okresie od 2018</w:t>
      </w:r>
      <w:r w:rsidR="00E514E8">
        <w:rPr>
          <w:rFonts w:ascii="Arial Narrow" w:hAnsi="Arial Narrow"/>
          <w:sz w:val="24"/>
          <w:szCs w:val="24"/>
        </w:rPr>
        <w:t xml:space="preserve"> r.</w:t>
      </w:r>
      <w:r w:rsidR="00BE2C26">
        <w:rPr>
          <w:rFonts w:ascii="Arial Narrow" w:hAnsi="Arial Narrow"/>
          <w:sz w:val="24"/>
          <w:szCs w:val="24"/>
        </w:rPr>
        <w:t xml:space="preserve"> do 2028 </w:t>
      </w:r>
      <w:r w:rsidR="00E514E8">
        <w:rPr>
          <w:rFonts w:ascii="Arial Narrow" w:hAnsi="Arial Narrow"/>
          <w:sz w:val="24"/>
          <w:szCs w:val="24"/>
        </w:rPr>
        <w:t xml:space="preserve">r. </w:t>
      </w:r>
      <w:r w:rsidR="00B07A30">
        <w:rPr>
          <w:rFonts w:ascii="Arial Narrow" w:hAnsi="Arial Narrow"/>
          <w:sz w:val="24"/>
          <w:szCs w:val="24"/>
        </w:rPr>
        <w:t>przez organizacj</w:t>
      </w:r>
      <w:r w:rsidR="00BE2C26">
        <w:rPr>
          <w:rFonts w:ascii="Arial Narrow" w:hAnsi="Arial Narrow"/>
          <w:sz w:val="24"/>
          <w:szCs w:val="24"/>
        </w:rPr>
        <w:t>e</w:t>
      </w:r>
      <w:r w:rsidR="00B07A30">
        <w:rPr>
          <w:rFonts w:ascii="Arial Narrow" w:hAnsi="Arial Narrow"/>
          <w:sz w:val="24"/>
          <w:szCs w:val="24"/>
        </w:rPr>
        <w:t xml:space="preserve"> pozarządow</w:t>
      </w:r>
      <w:r w:rsidR="00BE2C26">
        <w:rPr>
          <w:rFonts w:ascii="Arial Narrow" w:hAnsi="Arial Narrow"/>
          <w:sz w:val="24"/>
          <w:szCs w:val="24"/>
        </w:rPr>
        <w:t>e</w:t>
      </w:r>
      <w:r w:rsidR="00B07A30">
        <w:rPr>
          <w:rFonts w:ascii="Arial Narrow" w:hAnsi="Arial Narrow"/>
          <w:sz w:val="24"/>
          <w:szCs w:val="24"/>
        </w:rPr>
        <w:t xml:space="preserve"> wyb</w:t>
      </w:r>
      <w:r w:rsidR="00BE2C26">
        <w:rPr>
          <w:rFonts w:ascii="Arial Narrow" w:hAnsi="Arial Narrow"/>
          <w:sz w:val="24"/>
          <w:szCs w:val="24"/>
        </w:rPr>
        <w:t>ier</w:t>
      </w:r>
      <w:r w:rsidR="00B07A30">
        <w:rPr>
          <w:rFonts w:ascii="Arial Narrow" w:hAnsi="Arial Narrow"/>
          <w:sz w:val="24"/>
          <w:szCs w:val="24"/>
        </w:rPr>
        <w:t>an</w:t>
      </w:r>
      <w:r w:rsidR="00BE2C26">
        <w:rPr>
          <w:rFonts w:ascii="Arial Narrow" w:hAnsi="Arial Narrow"/>
          <w:sz w:val="24"/>
          <w:szCs w:val="24"/>
        </w:rPr>
        <w:t>e corocznie</w:t>
      </w:r>
      <w:r w:rsidR="00B07A30">
        <w:rPr>
          <w:rFonts w:ascii="Arial Narrow" w:hAnsi="Arial Narrow"/>
          <w:sz w:val="24"/>
          <w:szCs w:val="24"/>
        </w:rPr>
        <w:t xml:space="preserve"> w otwartym konkursie ofert. </w:t>
      </w:r>
      <w:r w:rsidR="007A54DF">
        <w:rPr>
          <w:rFonts w:ascii="Arial Narrow" w:hAnsi="Arial Narrow"/>
          <w:sz w:val="24"/>
          <w:szCs w:val="24"/>
        </w:rPr>
        <w:t xml:space="preserve">W założeniu </w:t>
      </w:r>
      <w:r>
        <w:rPr>
          <w:rFonts w:ascii="Arial Narrow" w:hAnsi="Arial Narrow"/>
          <w:sz w:val="24"/>
          <w:szCs w:val="24"/>
        </w:rPr>
        <w:t>k</w:t>
      </w:r>
      <w:r w:rsidR="00B07A30">
        <w:rPr>
          <w:rFonts w:ascii="Arial Narrow" w:hAnsi="Arial Narrow"/>
          <w:sz w:val="24"/>
          <w:szCs w:val="24"/>
        </w:rPr>
        <w:t xml:space="preserve">awiarnia stanowić ma przestrzeń komunikacji mieszkańców między sobą i podmiotami odpowiedzialnymi za rewitalizację, służącą do badania potrzeb </w:t>
      </w:r>
      <w:r w:rsidR="00E514E8">
        <w:rPr>
          <w:rFonts w:ascii="Arial Narrow" w:hAnsi="Arial Narrow"/>
          <w:sz w:val="24"/>
          <w:szCs w:val="24"/>
        </w:rPr>
        <w:br/>
      </w:r>
      <w:r w:rsidR="00B07A30">
        <w:rPr>
          <w:rFonts w:ascii="Arial Narrow" w:hAnsi="Arial Narrow"/>
          <w:sz w:val="24"/>
          <w:szCs w:val="24"/>
        </w:rPr>
        <w:t xml:space="preserve">i oczekiwań, wypracowywania i konsultowania planowanych rozwiązań, miejsce wspierające lokalnych liderów, otwarte na inicjatywy społeczne i będące centrum animacyjnym obszaru. Kawiarnia </w:t>
      </w:r>
      <w:r w:rsidR="00C15B72">
        <w:rPr>
          <w:rFonts w:ascii="Arial Narrow" w:hAnsi="Arial Narrow"/>
          <w:sz w:val="24"/>
          <w:szCs w:val="24"/>
        </w:rPr>
        <w:t xml:space="preserve">w okresie </w:t>
      </w:r>
      <w:r w:rsidR="00B07A30">
        <w:rPr>
          <w:rFonts w:ascii="Arial Narrow" w:hAnsi="Arial Narrow"/>
          <w:sz w:val="24"/>
          <w:szCs w:val="24"/>
        </w:rPr>
        <w:t>od grudnia 2016 r. do końca lipca 2018</w:t>
      </w:r>
      <w:r w:rsidR="00A22AB7">
        <w:rPr>
          <w:rFonts w:ascii="Arial Narrow" w:hAnsi="Arial Narrow"/>
          <w:sz w:val="24"/>
          <w:szCs w:val="24"/>
        </w:rPr>
        <w:t xml:space="preserve"> </w:t>
      </w:r>
      <w:r w:rsidR="00B07A30">
        <w:rPr>
          <w:rFonts w:ascii="Arial Narrow" w:hAnsi="Arial Narrow"/>
          <w:sz w:val="24"/>
          <w:szCs w:val="24"/>
        </w:rPr>
        <w:t xml:space="preserve">r. prowadzona </w:t>
      </w:r>
      <w:r w:rsidR="00C86194">
        <w:rPr>
          <w:rFonts w:ascii="Arial Narrow" w:hAnsi="Arial Narrow"/>
          <w:sz w:val="24"/>
          <w:szCs w:val="24"/>
        </w:rPr>
        <w:t xml:space="preserve">była </w:t>
      </w:r>
      <w:r w:rsidR="00B07A30">
        <w:rPr>
          <w:rFonts w:ascii="Arial Narrow" w:hAnsi="Arial Narrow"/>
          <w:sz w:val="24"/>
          <w:szCs w:val="24"/>
        </w:rPr>
        <w:t>przez samorząd Włocławka</w:t>
      </w:r>
      <w:r w:rsidR="00C86194">
        <w:rPr>
          <w:rFonts w:ascii="Arial Narrow" w:hAnsi="Arial Narrow"/>
          <w:sz w:val="24"/>
          <w:szCs w:val="24"/>
        </w:rPr>
        <w:t>. Była</w:t>
      </w:r>
      <w:r w:rsidR="00B07A30">
        <w:rPr>
          <w:rFonts w:ascii="Arial Narrow" w:hAnsi="Arial Narrow"/>
          <w:sz w:val="24"/>
          <w:szCs w:val="24"/>
        </w:rPr>
        <w:t xml:space="preserve"> miejscem spotkań mieszkańców obszaru rewitalizacji, ich aktywności i integracji, wspierającym inicjatywy lokalne.</w:t>
      </w:r>
    </w:p>
    <w:p w:rsidR="007A54DF" w:rsidRDefault="007D1E9D" w:rsidP="0003682A">
      <w:pPr>
        <w:pStyle w:val="Akapitzlist1"/>
        <w:spacing w:after="0" w:line="257" w:lineRule="auto"/>
        <w:ind w:left="0" w:firstLine="709"/>
        <w:jc w:val="both"/>
        <w:rPr>
          <w:rFonts w:ascii="Arial Narrow" w:hAnsi="Arial Narrow"/>
          <w:sz w:val="24"/>
          <w:szCs w:val="24"/>
        </w:rPr>
      </w:pPr>
      <w:r>
        <w:rPr>
          <w:rFonts w:ascii="Arial Narrow" w:hAnsi="Arial Narrow"/>
          <w:sz w:val="24"/>
          <w:szCs w:val="24"/>
        </w:rPr>
        <w:t>W wyniku rozstrzygniętego otwartego konkursu ofert w</w:t>
      </w:r>
      <w:r w:rsidR="007A54DF">
        <w:rPr>
          <w:rFonts w:ascii="Arial Narrow" w:hAnsi="Arial Narrow"/>
          <w:sz w:val="24"/>
          <w:szCs w:val="24"/>
        </w:rPr>
        <w:t xml:space="preserve"> okresie od </w:t>
      </w:r>
      <w:r w:rsidRPr="007D1E9D">
        <w:rPr>
          <w:rFonts w:ascii="Arial Narrow" w:hAnsi="Arial Narrow"/>
          <w:sz w:val="24"/>
          <w:szCs w:val="24"/>
        </w:rPr>
        <w:t>15</w:t>
      </w:r>
      <w:r>
        <w:rPr>
          <w:rFonts w:ascii="Arial Narrow" w:hAnsi="Arial Narrow"/>
          <w:sz w:val="24"/>
          <w:szCs w:val="24"/>
        </w:rPr>
        <w:t xml:space="preserve"> sierpnia</w:t>
      </w:r>
      <w:r w:rsidRPr="007D1E9D">
        <w:rPr>
          <w:rFonts w:ascii="Arial Narrow" w:hAnsi="Arial Narrow"/>
          <w:sz w:val="24"/>
          <w:szCs w:val="24"/>
        </w:rPr>
        <w:t xml:space="preserve"> </w:t>
      </w:r>
      <w:r>
        <w:rPr>
          <w:rFonts w:ascii="Arial Narrow" w:hAnsi="Arial Narrow"/>
          <w:sz w:val="24"/>
          <w:szCs w:val="24"/>
        </w:rPr>
        <w:t>do</w:t>
      </w:r>
      <w:r w:rsidRPr="007D1E9D">
        <w:rPr>
          <w:rFonts w:ascii="Arial Narrow" w:hAnsi="Arial Narrow"/>
          <w:sz w:val="24"/>
          <w:szCs w:val="24"/>
        </w:rPr>
        <w:t xml:space="preserve"> 15</w:t>
      </w:r>
      <w:r>
        <w:rPr>
          <w:rFonts w:ascii="Arial Narrow" w:hAnsi="Arial Narrow"/>
          <w:sz w:val="24"/>
          <w:szCs w:val="24"/>
        </w:rPr>
        <w:t xml:space="preserve"> grudnia </w:t>
      </w:r>
      <w:r w:rsidRPr="007D1E9D">
        <w:rPr>
          <w:rFonts w:ascii="Arial Narrow" w:hAnsi="Arial Narrow"/>
          <w:sz w:val="24"/>
          <w:szCs w:val="24"/>
        </w:rPr>
        <w:t>2018</w:t>
      </w:r>
      <w:r w:rsidR="00C15B72">
        <w:rPr>
          <w:rFonts w:ascii="Arial Narrow" w:hAnsi="Arial Narrow"/>
          <w:sz w:val="24"/>
          <w:szCs w:val="24"/>
        </w:rPr>
        <w:t xml:space="preserve"> </w:t>
      </w:r>
      <w:r>
        <w:rPr>
          <w:rFonts w:ascii="Arial Narrow" w:hAnsi="Arial Narrow"/>
          <w:sz w:val="24"/>
          <w:szCs w:val="24"/>
        </w:rPr>
        <w:t xml:space="preserve">r. Kawiarnię prowadziło </w:t>
      </w:r>
      <w:bookmarkStart w:id="17" w:name="_Hlk3364985"/>
      <w:r w:rsidRPr="007D1E9D">
        <w:rPr>
          <w:rFonts w:ascii="Arial Narrow" w:hAnsi="Arial Narrow"/>
          <w:sz w:val="24"/>
          <w:szCs w:val="24"/>
        </w:rPr>
        <w:t xml:space="preserve">Stowarzyszenie </w:t>
      </w:r>
      <w:proofErr w:type="spellStart"/>
      <w:r w:rsidRPr="007D1E9D">
        <w:rPr>
          <w:rFonts w:ascii="Arial Narrow" w:hAnsi="Arial Narrow"/>
          <w:sz w:val="24"/>
          <w:szCs w:val="24"/>
        </w:rPr>
        <w:t>Edukacyjno</w:t>
      </w:r>
      <w:proofErr w:type="spellEnd"/>
      <w:r w:rsidRPr="007D1E9D">
        <w:rPr>
          <w:rFonts w:ascii="Arial Narrow" w:hAnsi="Arial Narrow"/>
          <w:sz w:val="24"/>
          <w:szCs w:val="24"/>
        </w:rPr>
        <w:t>–Teatralne Teatr NASZ</w:t>
      </w:r>
      <w:bookmarkEnd w:id="17"/>
      <w:r>
        <w:rPr>
          <w:rFonts w:ascii="Arial Narrow" w:hAnsi="Arial Narrow"/>
          <w:sz w:val="24"/>
          <w:szCs w:val="24"/>
        </w:rPr>
        <w:t>.</w:t>
      </w:r>
    </w:p>
    <w:p w:rsidR="0003682A" w:rsidRDefault="007D1E9D" w:rsidP="00C15B72">
      <w:pPr>
        <w:pStyle w:val="Akapitzlist1"/>
        <w:spacing w:after="0" w:line="257" w:lineRule="auto"/>
        <w:ind w:left="0" w:firstLine="708"/>
        <w:jc w:val="both"/>
        <w:rPr>
          <w:rFonts w:ascii="Arial Narrow" w:hAnsi="Arial Narrow"/>
          <w:sz w:val="24"/>
          <w:szCs w:val="24"/>
        </w:rPr>
      </w:pPr>
      <w:r w:rsidRPr="007D1E9D">
        <w:rPr>
          <w:rFonts w:ascii="Arial Narrow" w:hAnsi="Arial Narrow"/>
          <w:sz w:val="24"/>
          <w:szCs w:val="24"/>
        </w:rPr>
        <w:t xml:space="preserve">Głównym celem działalności Stowarzyszenia w kawiarni obywatelskiej „Śródmieście </w:t>
      </w:r>
      <w:proofErr w:type="spellStart"/>
      <w:r w:rsidRPr="007D1E9D">
        <w:rPr>
          <w:rFonts w:ascii="Arial Narrow" w:hAnsi="Arial Narrow"/>
          <w:sz w:val="24"/>
          <w:szCs w:val="24"/>
        </w:rPr>
        <w:t>Cafe</w:t>
      </w:r>
      <w:proofErr w:type="spellEnd"/>
      <w:r w:rsidRPr="007D1E9D">
        <w:rPr>
          <w:rFonts w:ascii="Arial Narrow" w:hAnsi="Arial Narrow"/>
          <w:sz w:val="24"/>
          <w:szCs w:val="24"/>
        </w:rPr>
        <w:t xml:space="preserve">” była aktywizacja społeczna, kulturalna i zawodowa mieszkańców obszaru rewitalizowanego, a także wspieranie działań lokalnych i integracja  mieszkańców z miejscem zamieszkania, integracja sąsiedzka, oraz integracja dzieci i młodzieży. Cel ten został osiągnięty poprzez realizację ogółem 60 wydarzeń, w tym cyklicznych typu: warsztaty plenerowe, kulinarne, zielarskie, naukowe, plastyczne, florystyczne, wokalne, sublimacyjne, jubilerskie, fotograficzne. </w:t>
      </w:r>
      <w:r w:rsidR="0003682A">
        <w:rPr>
          <w:rFonts w:ascii="Arial Narrow" w:hAnsi="Arial Narrow"/>
          <w:sz w:val="24"/>
          <w:szCs w:val="24"/>
        </w:rPr>
        <w:t>D</w:t>
      </w:r>
      <w:r w:rsidR="0003682A" w:rsidRPr="00C80873">
        <w:rPr>
          <w:rFonts w:ascii="Arial Narrow" w:hAnsi="Arial Narrow"/>
          <w:sz w:val="24"/>
          <w:szCs w:val="24"/>
        </w:rPr>
        <w:t xml:space="preserve">la porównania, w analogicznym okresie w roku poprzedzającym </w:t>
      </w:r>
      <w:r w:rsidR="0003682A">
        <w:rPr>
          <w:rFonts w:ascii="Arial Narrow" w:hAnsi="Arial Narrow"/>
          <w:sz w:val="24"/>
          <w:szCs w:val="24"/>
        </w:rPr>
        <w:t xml:space="preserve">zrealizowano </w:t>
      </w:r>
      <w:r w:rsidR="00C15B72">
        <w:rPr>
          <w:rFonts w:ascii="Arial Narrow" w:hAnsi="Arial Narrow"/>
          <w:sz w:val="24"/>
          <w:szCs w:val="24"/>
        </w:rPr>
        <w:br/>
      </w:r>
      <w:r w:rsidR="0003682A" w:rsidRPr="00C80873">
        <w:rPr>
          <w:rFonts w:ascii="Arial Narrow" w:hAnsi="Arial Narrow"/>
          <w:sz w:val="24"/>
          <w:szCs w:val="24"/>
        </w:rPr>
        <w:t>16</w:t>
      </w:r>
      <w:r w:rsidR="0003682A">
        <w:rPr>
          <w:rFonts w:ascii="Arial Narrow" w:hAnsi="Arial Narrow"/>
          <w:sz w:val="24"/>
          <w:szCs w:val="24"/>
        </w:rPr>
        <w:t xml:space="preserve"> wydarzeń</w:t>
      </w:r>
      <w:r w:rsidR="0003682A" w:rsidRPr="00C80873">
        <w:rPr>
          <w:rFonts w:ascii="Arial Narrow" w:hAnsi="Arial Narrow"/>
          <w:sz w:val="24"/>
          <w:szCs w:val="24"/>
        </w:rPr>
        <w:t>.</w:t>
      </w:r>
      <w:r w:rsidR="0003682A">
        <w:rPr>
          <w:rFonts w:ascii="Arial Narrow" w:hAnsi="Arial Narrow"/>
          <w:sz w:val="24"/>
          <w:szCs w:val="24"/>
        </w:rPr>
        <w:t xml:space="preserve"> </w:t>
      </w:r>
      <w:r w:rsidRPr="007D1E9D">
        <w:rPr>
          <w:rFonts w:ascii="Arial Narrow" w:hAnsi="Arial Narrow"/>
          <w:sz w:val="24"/>
          <w:szCs w:val="24"/>
        </w:rPr>
        <w:t xml:space="preserve">Integracja z miejscem zamieszkania oraz sąsiedzka była prowadzona poprzez m.in. realizację  wycieczek tematycznych w ramach cyklu „Poznaj moje miasto”, Telewizji Sąsiedzkiej, Dnia Sąsiada, Halloween, Andrzejki, Wigilii, wydarzeń plenerowych, turniejów gier planszowych oraz konkursów. </w:t>
      </w:r>
      <w:r w:rsidR="0003682A">
        <w:rPr>
          <w:rFonts w:ascii="Arial Narrow" w:hAnsi="Arial Narrow"/>
          <w:sz w:val="24"/>
          <w:szCs w:val="24"/>
        </w:rPr>
        <w:t>K</w:t>
      </w:r>
      <w:r w:rsidR="0003682A" w:rsidRPr="007D1E9D">
        <w:rPr>
          <w:rFonts w:ascii="Arial Narrow" w:hAnsi="Arial Narrow"/>
          <w:sz w:val="24"/>
          <w:szCs w:val="24"/>
        </w:rPr>
        <w:t>ontynuowana była działalność służąca badaniu potrzeb i oczekiwań włocławian, wymiany opinii i poglądów oraz stałego kontaktu z osobami biorącymi udział w procesie rewitalizacji oraz urzędnikami: spotkania konsultacyjne, dyżur radnych okręgu „Śródmieście”, stałe dyżury pracowników Miejskiego Ośrodka Pomocy Rodzinie oraz Powiatowego Urzędu Pracy.</w:t>
      </w:r>
    </w:p>
    <w:p w:rsidR="006222A7" w:rsidRDefault="007D1E9D" w:rsidP="0003682A">
      <w:pPr>
        <w:pStyle w:val="Akapitzlist1"/>
        <w:spacing w:after="0" w:line="257" w:lineRule="auto"/>
        <w:ind w:left="0" w:firstLine="708"/>
        <w:jc w:val="both"/>
        <w:rPr>
          <w:rFonts w:ascii="Arial Narrow" w:hAnsi="Arial Narrow"/>
          <w:sz w:val="24"/>
          <w:szCs w:val="24"/>
        </w:rPr>
      </w:pPr>
      <w:r w:rsidRPr="007D1E9D">
        <w:rPr>
          <w:rFonts w:ascii="Arial Narrow" w:hAnsi="Arial Narrow"/>
          <w:sz w:val="24"/>
          <w:szCs w:val="24"/>
        </w:rPr>
        <w:t>Z powyższej oferty zrealizowanej na przestrzeni 4 miesięcy skorzystało ogółem 3 374 interesariuszy rewitalizacji</w:t>
      </w:r>
      <w:r w:rsidR="00C80873" w:rsidRPr="00C80873">
        <w:rPr>
          <w:rFonts w:ascii="Arial Narrow" w:hAnsi="Arial Narrow"/>
          <w:sz w:val="24"/>
          <w:szCs w:val="24"/>
        </w:rPr>
        <w:t>, dla porównania w roku poprzedzającym (</w:t>
      </w:r>
      <w:r w:rsidR="00C15B72">
        <w:rPr>
          <w:rFonts w:ascii="Arial Narrow" w:hAnsi="Arial Narrow"/>
          <w:sz w:val="24"/>
          <w:szCs w:val="24"/>
        </w:rPr>
        <w:t xml:space="preserve">w okresie </w:t>
      </w:r>
      <w:r w:rsidR="00C80873" w:rsidRPr="00C80873">
        <w:rPr>
          <w:rFonts w:ascii="Arial Narrow" w:hAnsi="Arial Narrow"/>
          <w:sz w:val="24"/>
          <w:szCs w:val="24"/>
        </w:rPr>
        <w:t xml:space="preserve">od połowy sierpnia do połowy grudnia </w:t>
      </w:r>
      <w:r w:rsidR="00C15B72">
        <w:rPr>
          <w:rFonts w:ascii="Arial Narrow" w:hAnsi="Arial Narrow"/>
          <w:sz w:val="24"/>
          <w:szCs w:val="24"/>
        </w:rPr>
        <w:br/>
      </w:r>
      <w:r w:rsidR="00C80873" w:rsidRPr="00C80873">
        <w:rPr>
          <w:rFonts w:ascii="Arial Narrow" w:hAnsi="Arial Narrow"/>
          <w:sz w:val="24"/>
          <w:szCs w:val="24"/>
        </w:rPr>
        <w:t>2017</w:t>
      </w:r>
      <w:r w:rsidR="00C15B72">
        <w:rPr>
          <w:rFonts w:ascii="Arial Narrow" w:hAnsi="Arial Narrow"/>
          <w:sz w:val="24"/>
          <w:szCs w:val="24"/>
        </w:rPr>
        <w:t xml:space="preserve"> r.</w:t>
      </w:r>
      <w:r w:rsidR="00C80873" w:rsidRPr="00C80873">
        <w:rPr>
          <w:rFonts w:ascii="Arial Narrow" w:hAnsi="Arial Narrow"/>
          <w:sz w:val="24"/>
          <w:szCs w:val="24"/>
        </w:rPr>
        <w:t xml:space="preserve"> – 2</w:t>
      </w:r>
      <w:r w:rsidR="006222A7">
        <w:rPr>
          <w:rFonts w:ascii="Arial Narrow" w:hAnsi="Arial Narrow"/>
          <w:sz w:val="24"/>
          <w:szCs w:val="24"/>
        </w:rPr>
        <w:t xml:space="preserve"> </w:t>
      </w:r>
      <w:r w:rsidR="00C80873" w:rsidRPr="00C80873">
        <w:rPr>
          <w:rFonts w:ascii="Arial Narrow" w:hAnsi="Arial Narrow"/>
          <w:sz w:val="24"/>
          <w:szCs w:val="24"/>
        </w:rPr>
        <w:t>000 osób)</w:t>
      </w:r>
      <w:r w:rsidRPr="007D1E9D">
        <w:rPr>
          <w:rFonts w:ascii="Arial Narrow" w:hAnsi="Arial Narrow"/>
          <w:sz w:val="24"/>
          <w:szCs w:val="24"/>
        </w:rPr>
        <w:t>.</w:t>
      </w:r>
      <w:r w:rsidR="00F70ECA">
        <w:rPr>
          <w:rFonts w:ascii="Arial Narrow" w:hAnsi="Arial Narrow"/>
          <w:sz w:val="24"/>
          <w:szCs w:val="24"/>
        </w:rPr>
        <w:t xml:space="preserve"> </w:t>
      </w:r>
      <w:r w:rsidR="0003682A" w:rsidRPr="00C80873">
        <w:rPr>
          <w:rFonts w:ascii="Arial Narrow" w:hAnsi="Arial Narrow"/>
          <w:sz w:val="24"/>
          <w:szCs w:val="24"/>
        </w:rPr>
        <w:t xml:space="preserve">Z prowadzonych statystyk wynika, że najwięcej osób skorzystało z oferty „Śródmieścia </w:t>
      </w:r>
      <w:proofErr w:type="spellStart"/>
      <w:r w:rsidR="0003682A" w:rsidRPr="00C80873">
        <w:rPr>
          <w:rFonts w:ascii="Arial Narrow" w:hAnsi="Arial Narrow"/>
          <w:sz w:val="24"/>
          <w:szCs w:val="24"/>
        </w:rPr>
        <w:t>Cafe</w:t>
      </w:r>
      <w:proofErr w:type="spellEnd"/>
      <w:r w:rsidR="0003682A" w:rsidRPr="00C80873">
        <w:rPr>
          <w:rFonts w:ascii="Arial Narrow" w:hAnsi="Arial Narrow"/>
          <w:sz w:val="24"/>
          <w:szCs w:val="24"/>
        </w:rPr>
        <w:t>”  we wrześniu 2018</w:t>
      </w:r>
      <w:r w:rsidR="00C15B72">
        <w:rPr>
          <w:rFonts w:ascii="Arial Narrow" w:hAnsi="Arial Narrow"/>
          <w:sz w:val="24"/>
          <w:szCs w:val="24"/>
        </w:rPr>
        <w:t xml:space="preserve"> </w:t>
      </w:r>
      <w:r w:rsidR="0003682A" w:rsidRPr="00C80873">
        <w:rPr>
          <w:rFonts w:ascii="Arial Narrow" w:hAnsi="Arial Narrow"/>
          <w:sz w:val="24"/>
          <w:szCs w:val="24"/>
        </w:rPr>
        <w:t xml:space="preserve">r., kiedy kawiarnię odwiedziło 1036 mieszkańców (średnia liczba odwiedzin </w:t>
      </w:r>
      <w:r w:rsidR="00411295">
        <w:rPr>
          <w:rFonts w:ascii="Arial Narrow" w:hAnsi="Arial Narrow"/>
          <w:sz w:val="24"/>
          <w:szCs w:val="24"/>
        </w:rPr>
        <w:br/>
      </w:r>
      <w:r w:rsidR="0003682A" w:rsidRPr="00C80873">
        <w:rPr>
          <w:rFonts w:ascii="Arial Narrow" w:hAnsi="Arial Narrow"/>
          <w:sz w:val="24"/>
          <w:szCs w:val="24"/>
        </w:rPr>
        <w:t>to 670 osób).</w:t>
      </w:r>
      <w:r w:rsidR="0003682A">
        <w:rPr>
          <w:rFonts w:ascii="Arial Narrow" w:hAnsi="Arial Narrow"/>
          <w:sz w:val="24"/>
          <w:szCs w:val="24"/>
        </w:rPr>
        <w:t xml:space="preserve"> </w:t>
      </w:r>
      <w:r w:rsidR="00F70ECA">
        <w:rPr>
          <w:rFonts w:ascii="Arial Narrow" w:hAnsi="Arial Narrow"/>
          <w:sz w:val="24"/>
          <w:szCs w:val="24"/>
        </w:rPr>
        <w:t xml:space="preserve">Ogółem w 2018 r. w 82 działaniach animacyjnych wzięło udział 8044 osób (rocznie zakładano realizację 36 działań animacyjnych i 5000 osób uczestniczących w tych działaniach). </w:t>
      </w:r>
    </w:p>
    <w:p w:rsidR="0003682A" w:rsidRDefault="0003682A" w:rsidP="0003682A">
      <w:pPr>
        <w:pStyle w:val="Akapitzlist1"/>
        <w:spacing w:after="0" w:line="257" w:lineRule="auto"/>
        <w:ind w:left="0" w:firstLine="708"/>
        <w:jc w:val="both"/>
        <w:rPr>
          <w:rFonts w:ascii="Arial Narrow" w:hAnsi="Arial Narrow"/>
          <w:sz w:val="24"/>
          <w:szCs w:val="24"/>
        </w:rPr>
      </w:pPr>
      <w:r>
        <w:rPr>
          <w:rFonts w:ascii="Arial Narrow" w:hAnsi="Arial Narrow"/>
          <w:sz w:val="24"/>
          <w:szCs w:val="24"/>
        </w:rPr>
        <w:t xml:space="preserve">Szacunkowa wartość projektu wynosi 870 000,00 zł na okres 11 lat. </w:t>
      </w:r>
      <w:r w:rsidR="00B02E21">
        <w:rPr>
          <w:rFonts w:ascii="Arial Narrow" w:hAnsi="Arial Narrow"/>
          <w:sz w:val="24"/>
          <w:szCs w:val="24"/>
        </w:rPr>
        <w:t xml:space="preserve">Na </w:t>
      </w:r>
      <w:r w:rsidR="00B02E21" w:rsidRPr="00B02E21">
        <w:rPr>
          <w:rFonts w:ascii="Arial Narrow" w:hAnsi="Arial Narrow"/>
          <w:sz w:val="24"/>
          <w:szCs w:val="24"/>
        </w:rPr>
        <w:t xml:space="preserve">prowadzenie kawiarni obywatelskiej "Śródmieście </w:t>
      </w:r>
      <w:proofErr w:type="spellStart"/>
      <w:r w:rsidR="00B02E21" w:rsidRPr="00B02E21">
        <w:rPr>
          <w:rFonts w:ascii="Arial Narrow" w:hAnsi="Arial Narrow"/>
          <w:sz w:val="24"/>
          <w:szCs w:val="24"/>
        </w:rPr>
        <w:t>Cafe</w:t>
      </w:r>
      <w:proofErr w:type="spellEnd"/>
      <w:r w:rsidR="00B02E21" w:rsidRPr="00B02E21">
        <w:rPr>
          <w:rFonts w:ascii="Arial Narrow" w:hAnsi="Arial Narrow"/>
          <w:sz w:val="24"/>
          <w:szCs w:val="24"/>
        </w:rPr>
        <w:t xml:space="preserve">" </w:t>
      </w:r>
      <w:r w:rsidR="00B02E21">
        <w:rPr>
          <w:rFonts w:ascii="Arial Narrow" w:hAnsi="Arial Narrow"/>
          <w:sz w:val="24"/>
          <w:szCs w:val="24"/>
        </w:rPr>
        <w:t xml:space="preserve">przez </w:t>
      </w:r>
      <w:r w:rsidR="00B02E21" w:rsidRPr="00B02E21">
        <w:rPr>
          <w:rFonts w:ascii="Arial Narrow" w:hAnsi="Arial Narrow"/>
          <w:sz w:val="24"/>
          <w:szCs w:val="24"/>
        </w:rPr>
        <w:t xml:space="preserve">Stowarzyszenie </w:t>
      </w:r>
      <w:proofErr w:type="spellStart"/>
      <w:r w:rsidR="00B02E21" w:rsidRPr="00B02E21">
        <w:rPr>
          <w:rFonts w:ascii="Arial Narrow" w:hAnsi="Arial Narrow"/>
          <w:sz w:val="24"/>
          <w:szCs w:val="24"/>
        </w:rPr>
        <w:t>Edukacyjno</w:t>
      </w:r>
      <w:proofErr w:type="spellEnd"/>
      <w:r w:rsidR="00B02E21" w:rsidRPr="00B02E21">
        <w:rPr>
          <w:rFonts w:ascii="Arial Narrow" w:hAnsi="Arial Narrow"/>
          <w:sz w:val="24"/>
          <w:szCs w:val="24"/>
        </w:rPr>
        <w:t xml:space="preserve"> – Teatralne Teatr NASZ </w:t>
      </w:r>
      <w:r>
        <w:rPr>
          <w:rFonts w:ascii="Arial Narrow" w:hAnsi="Arial Narrow"/>
          <w:sz w:val="24"/>
          <w:szCs w:val="24"/>
        </w:rPr>
        <w:t>wydatkowano 68 260,57 zł.</w:t>
      </w:r>
    </w:p>
    <w:p w:rsidR="0003682A" w:rsidRDefault="0003682A" w:rsidP="0003682A">
      <w:pPr>
        <w:pStyle w:val="Akapitzlist1"/>
        <w:spacing w:after="0" w:line="257" w:lineRule="auto"/>
        <w:ind w:left="0" w:firstLine="708"/>
        <w:rPr>
          <w:rFonts w:ascii="Arial Narrow" w:hAnsi="Arial Narrow"/>
          <w:sz w:val="24"/>
          <w:szCs w:val="24"/>
        </w:rPr>
      </w:pPr>
    </w:p>
    <w:p w:rsidR="00B07A30" w:rsidRDefault="00B07A30">
      <w:pPr>
        <w:pStyle w:val="Akapitzlist1"/>
        <w:numPr>
          <w:ilvl w:val="1"/>
          <w:numId w:val="3"/>
        </w:numPr>
        <w:rPr>
          <w:rFonts w:ascii="Arial Narrow" w:hAnsi="Arial Narrow"/>
          <w:sz w:val="24"/>
          <w:szCs w:val="24"/>
        </w:rPr>
      </w:pPr>
      <w:r>
        <w:rPr>
          <w:rFonts w:ascii="Arial Narrow" w:hAnsi="Arial Narrow"/>
          <w:b/>
          <w:sz w:val="24"/>
          <w:szCs w:val="24"/>
        </w:rPr>
        <w:t>Organizacje z naszego podwórka (1.2.4.)</w:t>
      </w:r>
      <w:r>
        <w:rPr>
          <w:rFonts w:ascii="Arial Narrow" w:hAnsi="Arial Narrow"/>
          <w:sz w:val="24"/>
          <w:szCs w:val="24"/>
        </w:rPr>
        <w:t xml:space="preserve"> </w:t>
      </w:r>
    </w:p>
    <w:p w:rsidR="00B07A30" w:rsidRDefault="00B07A30" w:rsidP="00A54B9F">
      <w:pPr>
        <w:pStyle w:val="Akapitzlist1"/>
        <w:spacing w:after="0"/>
        <w:ind w:left="0"/>
        <w:jc w:val="both"/>
        <w:rPr>
          <w:rFonts w:ascii="Arial Narrow" w:hAnsi="Arial Narrow"/>
          <w:sz w:val="24"/>
          <w:szCs w:val="24"/>
        </w:rPr>
      </w:pPr>
      <w:r>
        <w:rPr>
          <w:rFonts w:ascii="Arial Narrow" w:hAnsi="Arial Narrow"/>
          <w:sz w:val="24"/>
          <w:szCs w:val="24"/>
        </w:rPr>
        <w:tab/>
        <w:t xml:space="preserve">Projekt realizowany </w:t>
      </w:r>
      <w:r w:rsidR="00592D52">
        <w:rPr>
          <w:rFonts w:ascii="Arial Narrow" w:hAnsi="Arial Narrow"/>
          <w:sz w:val="24"/>
          <w:szCs w:val="24"/>
        </w:rPr>
        <w:t xml:space="preserve">w 2018 r. przez </w:t>
      </w:r>
      <w:r w:rsidR="00592D52" w:rsidRPr="00592D52">
        <w:rPr>
          <w:rFonts w:ascii="Arial Narrow" w:hAnsi="Arial Narrow"/>
          <w:sz w:val="24"/>
          <w:szCs w:val="24"/>
        </w:rPr>
        <w:t xml:space="preserve">Włocławskie Centrum Organizacji Pozarządowych i Wolontariatu </w:t>
      </w:r>
      <w:r>
        <w:rPr>
          <w:rFonts w:ascii="Arial Narrow" w:hAnsi="Arial Narrow"/>
          <w:sz w:val="24"/>
          <w:szCs w:val="24"/>
        </w:rPr>
        <w:t xml:space="preserve">w obszarze rewitalizacji w związku z niską aktywnością społeczną i niskim poziomem uczestnictwa w kulturze, a także z nieodczuwalnym przez mieszkańców Śródmieścia wpływem działalności organizacji pozarządowych. Działanie skierowane do mieszkańców, w którym </w:t>
      </w:r>
      <w:r w:rsidR="00C92A52">
        <w:rPr>
          <w:rFonts w:ascii="Arial Narrow" w:hAnsi="Arial Narrow"/>
          <w:sz w:val="24"/>
          <w:szCs w:val="24"/>
        </w:rPr>
        <w:t>założono</w:t>
      </w:r>
      <w:r>
        <w:rPr>
          <w:rFonts w:ascii="Arial Narrow" w:hAnsi="Arial Narrow"/>
          <w:sz w:val="24"/>
          <w:szCs w:val="24"/>
        </w:rPr>
        <w:t xml:space="preserve"> udział co najmniej 50% </w:t>
      </w:r>
      <w:r>
        <w:rPr>
          <w:rFonts w:ascii="Arial Narrow" w:hAnsi="Arial Narrow"/>
          <w:sz w:val="24"/>
          <w:szCs w:val="24"/>
        </w:rPr>
        <w:lastRenderedPageBreak/>
        <w:t>uczestników z obszaru rewitalizacji. Polega</w:t>
      </w:r>
      <w:r w:rsidR="0075534C">
        <w:rPr>
          <w:rFonts w:ascii="Arial Narrow" w:hAnsi="Arial Narrow"/>
          <w:sz w:val="24"/>
          <w:szCs w:val="24"/>
        </w:rPr>
        <w:t>ł</w:t>
      </w:r>
      <w:r>
        <w:rPr>
          <w:rFonts w:ascii="Arial Narrow" w:hAnsi="Arial Narrow"/>
          <w:sz w:val="24"/>
          <w:szCs w:val="24"/>
        </w:rPr>
        <w:t xml:space="preserve"> na organizacji imprez plenerowych promujących trzeci sektor</w:t>
      </w:r>
      <w:r w:rsidR="0075534C">
        <w:rPr>
          <w:rFonts w:ascii="Arial Narrow" w:hAnsi="Arial Narrow"/>
          <w:sz w:val="24"/>
          <w:szCs w:val="24"/>
        </w:rPr>
        <w:t xml:space="preserve">, </w:t>
      </w:r>
      <w:r w:rsidR="00411295">
        <w:rPr>
          <w:rFonts w:ascii="Arial Narrow" w:hAnsi="Arial Narrow"/>
          <w:sz w:val="24"/>
          <w:szCs w:val="24"/>
        </w:rPr>
        <w:br/>
      </w:r>
      <w:r w:rsidR="0075534C">
        <w:rPr>
          <w:rFonts w:ascii="Arial Narrow" w:hAnsi="Arial Narrow"/>
          <w:sz w:val="24"/>
          <w:szCs w:val="24"/>
        </w:rPr>
        <w:t>w tym przewidywał:</w:t>
      </w:r>
      <w:r>
        <w:rPr>
          <w:rFonts w:ascii="Arial Narrow" w:hAnsi="Arial Narrow"/>
          <w:sz w:val="24"/>
          <w:szCs w:val="24"/>
        </w:rPr>
        <w:t xml:space="preserve"> </w:t>
      </w:r>
    </w:p>
    <w:p w:rsidR="00B07A30" w:rsidRDefault="0075534C" w:rsidP="00E514E8">
      <w:pPr>
        <w:pStyle w:val="Akapitzlist1"/>
        <w:numPr>
          <w:ilvl w:val="0"/>
          <w:numId w:val="24"/>
        </w:numPr>
        <w:spacing w:after="0"/>
        <w:ind w:left="1134"/>
        <w:jc w:val="both"/>
        <w:rPr>
          <w:rFonts w:ascii="Arial Narrow" w:hAnsi="Arial Narrow"/>
          <w:sz w:val="24"/>
          <w:szCs w:val="24"/>
        </w:rPr>
      </w:pPr>
      <w:r>
        <w:rPr>
          <w:rFonts w:ascii="Arial Narrow" w:hAnsi="Arial Narrow"/>
          <w:sz w:val="24"/>
          <w:szCs w:val="24"/>
        </w:rPr>
        <w:t>s</w:t>
      </w:r>
      <w:r w:rsidR="00B07A30">
        <w:rPr>
          <w:rFonts w:ascii="Arial Narrow" w:hAnsi="Arial Narrow"/>
          <w:sz w:val="24"/>
          <w:szCs w:val="24"/>
        </w:rPr>
        <w:t>toisko wystawowe dla każdego uczestnika festiwalu,</w:t>
      </w:r>
    </w:p>
    <w:p w:rsidR="00B07A30" w:rsidRDefault="0075534C" w:rsidP="00E514E8">
      <w:pPr>
        <w:pStyle w:val="Akapitzlist1"/>
        <w:numPr>
          <w:ilvl w:val="0"/>
          <w:numId w:val="24"/>
        </w:numPr>
        <w:spacing w:after="0"/>
        <w:ind w:left="1134"/>
        <w:jc w:val="both"/>
        <w:rPr>
          <w:rFonts w:ascii="Arial Narrow" w:hAnsi="Arial Narrow"/>
          <w:sz w:val="24"/>
          <w:szCs w:val="24"/>
        </w:rPr>
      </w:pPr>
      <w:r w:rsidRPr="00E514E8">
        <w:rPr>
          <w:rFonts w:ascii="Arial Narrow" w:hAnsi="Arial Narrow"/>
          <w:sz w:val="24"/>
          <w:szCs w:val="24"/>
        </w:rPr>
        <w:t>w</w:t>
      </w:r>
      <w:r w:rsidR="00B07A30" w:rsidRPr="00E514E8">
        <w:rPr>
          <w:rFonts w:ascii="Arial Narrow" w:hAnsi="Arial Narrow"/>
          <w:sz w:val="24"/>
          <w:szCs w:val="24"/>
        </w:rPr>
        <w:t>ystępy sceniczno-wokalne,</w:t>
      </w:r>
    </w:p>
    <w:p w:rsidR="00B07A30" w:rsidRDefault="0075534C" w:rsidP="00E514E8">
      <w:pPr>
        <w:pStyle w:val="Akapitzlist1"/>
        <w:numPr>
          <w:ilvl w:val="0"/>
          <w:numId w:val="24"/>
        </w:numPr>
        <w:spacing w:after="0"/>
        <w:ind w:left="1134"/>
        <w:jc w:val="both"/>
        <w:rPr>
          <w:rFonts w:ascii="Arial Narrow" w:hAnsi="Arial Narrow"/>
          <w:sz w:val="24"/>
          <w:szCs w:val="24"/>
        </w:rPr>
      </w:pPr>
      <w:r w:rsidRPr="00E514E8">
        <w:rPr>
          <w:rFonts w:ascii="Arial Narrow" w:hAnsi="Arial Narrow"/>
          <w:sz w:val="24"/>
          <w:szCs w:val="24"/>
        </w:rPr>
        <w:t>z</w:t>
      </w:r>
      <w:r w:rsidR="00B07A30" w:rsidRPr="00E514E8">
        <w:rPr>
          <w:rFonts w:ascii="Arial Narrow" w:hAnsi="Arial Narrow"/>
          <w:sz w:val="24"/>
          <w:szCs w:val="24"/>
        </w:rPr>
        <w:t>abawy podwórkowe w obszarze rewitalizacji prowadzone przez wolontariuszy,</w:t>
      </w:r>
    </w:p>
    <w:p w:rsidR="00E514E8" w:rsidRDefault="0075534C" w:rsidP="00E514E8">
      <w:pPr>
        <w:pStyle w:val="Akapitzlist1"/>
        <w:numPr>
          <w:ilvl w:val="0"/>
          <w:numId w:val="24"/>
        </w:numPr>
        <w:spacing w:after="0"/>
        <w:ind w:left="1134"/>
        <w:jc w:val="both"/>
        <w:rPr>
          <w:rFonts w:ascii="Arial Narrow" w:hAnsi="Arial Narrow"/>
          <w:sz w:val="24"/>
          <w:szCs w:val="24"/>
        </w:rPr>
      </w:pPr>
      <w:r w:rsidRPr="00E514E8">
        <w:rPr>
          <w:rFonts w:ascii="Arial Narrow" w:hAnsi="Arial Narrow"/>
          <w:sz w:val="24"/>
          <w:szCs w:val="24"/>
        </w:rPr>
        <w:t>a</w:t>
      </w:r>
      <w:r w:rsidR="00B07A30" w:rsidRPr="00E514E8">
        <w:rPr>
          <w:rFonts w:ascii="Arial Narrow" w:hAnsi="Arial Narrow"/>
          <w:sz w:val="24"/>
          <w:szCs w:val="24"/>
        </w:rPr>
        <w:t>trakcje włączające do aktywności mieszkańców obszaru, m.in.: „dzierganie” form przestrzennych,</w:t>
      </w:r>
      <w:r w:rsidR="00E514E8">
        <w:rPr>
          <w:rFonts w:ascii="Arial Narrow" w:hAnsi="Arial Narrow"/>
          <w:sz w:val="24"/>
          <w:szCs w:val="24"/>
        </w:rPr>
        <w:t xml:space="preserve"> </w:t>
      </w:r>
      <w:r w:rsidR="00B07A30" w:rsidRPr="00E514E8">
        <w:rPr>
          <w:rFonts w:ascii="Arial Narrow" w:hAnsi="Arial Narrow"/>
          <w:sz w:val="24"/>
          <w:szCs w:val="24"/>
        </w:rPr>
        <w:t>budowanie konstrukcji z gotowych elementów, foto-budka, „</w:t>
      </w:r>
      <w:proofErr w:type="spellStart"/>
      <w:r w:rsidR="00B07A30" w:rsidRPr="00E514E8">
        <w:rPr>
          <w:rFonts w:ascii="Arial Narrow" w:hAnsi="Arial Narrow"/>
          <w:sz w:val="24"/>
          <w:szCs w:val="24"/>
        </w:rPr>
        <w:t>kredowisko</w:t>
      </w:r>
      <w:proofErr w:type="spellEnd"/>
      <w:r w:rsidR="00B07A30" w:rsidRPr="00E514E8">
        <w:rPr>
          <w:rFonts w:ascii="Arial Narrow" w:hAnsi="Arial Narrow"/>
          <w:sz w:val="24"/>
          <w:szCs w:val="24"/>
        </w:rPr>
        <w:t xml:space="preserve">”, </w:t>
      </w:r>
      <w:proofErr w:type="spellStart"/>
      <w:r w:rsidR="00B07A30" w:rsidRPr="00E514E8">
        <w:rPr>
          <w:rFonts w:ascii="Arial Narrow" w:hAnsi="Arial Narrow"/>
          <w:sz w:val="24"/>
          <w:szCs w:val="24"/>
        </w:rPr>
        <w:t>szczudlarze</w:t>
      </w:r>
      <w:proofErr w:type="spellEnd"/>
      <w:r w:rsidR="00B07A30" w:rsidRPr="00E514E8">
        <w:rPr>
          <w:rFonts w:ascii="Arial Narrow" w:hAnsi="Arial Narrow"/>
          <w:sz w:val="24"/>
          <w:szCs w:val="24"/>
        </w:rPr>
        <w:t xml:space="preserve"> itp. </w:t>
      </w:r>
    </w:p>
    <w:p w:rsidR="00B07A30" w:rsidRPr="00E514E8" w:rsidRDefault="00B07A30" w:rsidP="00592D52">
      <w:pPr>
        <w:pStyle w:val="Akapitzlist1"/>
        <w:spacing w:after="0"/>
        <w:ind w:left="0" w:firstLine="708"/>
        <w:jc w:val="both"/>
        <w:rPr>
          <w:rFonts w:ascii="Arial Narrow" w:hAnsi="Arial Narrow"/>
          <w:sz w:val="24"/>
          <w:szCs w:val="24"/>
        </w:rPr>
      </w:pPr>
      <w:r w:rsidRPr="00E514E8">
        <w:rPr>
          <w:rFonts w:ascii="Arial Narrow" w:hAnsi="Arial Narrow"/>
          <w:sz w:val="24"/>
          <w:szCs w:val="24"/>
        </w:rPr>
        <w:t>Wydarzenie organizowane corocznie w dniu 24 września, tj. w Dzień Organizacji Pozarządowych.</w:t>
      </w:r>
    </w:p>
    <w:p w:rsidR="0075534C" w:rsidRDefault="00B07A30" w:rsidP="00A54B9F">
      <w:pPr>
        <w:pStyle w:val="Akapitzlist1"/>
        <w:spacing w:after="0"/>
        <w:ind w:left="0"/>
        <w:jc w:val="both"/>
        <w:rPr>
          <w:rFonts w:ascii="Arial Narrow" w:hAnsi="Arial Narrow"/>
          <w:sz w:val="24"/>
          <w:szCs w:val="24"/>
        </w:rPr>
      </w:pPr>
      <w:r>
        <w:rPr>
          <w:rFonts w:ascii="Arial Narrow" w:hAnsi="Arial Narrow"/>
          <w:sz w:val="24"/>
          <w:szCs w:val="24"/>
        </w:rPr>
        <w:tab/>
        <w:t>Z uwagi na fakt,</w:t>
      </w:r>
      <w:r w:rsidR="0075534C">
        <w:rPr>
          <w:rFonts w:ascii="Arial Narrow" w:hAnsi="Arial Narrow"/>
          <w:sz w:val="24"/>
          <w:szCs w:val="24"/>
        </w:rPr>
        <w:t xml:space="preserve"> </w:t>
      </w:r>
      <w:r>
        <w:rPr>
          <w:rFonts w:ascii="Arial Narrow" w:hAnsi="Arial Narrow"/>
          <w:sz w:val="24"/>
          <w:szCs w:val="24"/>
        </w:rPr>
        <w:t xml:space="preserve">że zaplanowane zewnętrzne źródło finansowania było niemożliwe do zrealizowania, gdyż nie został ogłoszony konkurs grantowy z Fundacji Anwil dla Włocławka obejmujący działania tego typu, wydarzenie zostało zorganizowane </w:t>
      </w:r>
      <w:proofErr w:type="spellStart"/>
      <w:r>
        <w:rPr>
          <w:rFonts w:ascii="Arial Narrow" w:hAnsi="Arial Narrow"/>
          <w:sz w:val="24"/>
          <w:szCs w:val="24"/>
        </w:rPr>
        <w:t>bezkosztowo</w:t>
      </w:r>
      <w:proofErr w:type="spellEnd"/>
      <w:r>
        <w:rPr>
          <w:rFonts w:ascii="Arial Narrow" w:hAnsi="Arial Narrow"/>
          <w:sz w:val="24"/>
          <w:szCs w:val="24"/>
        </w:rPr>
        <w:t xml:space="preserve"> w dniu 21 września 2018 r. Organizatorem było </w:t>
      </w:r>
      <w:bookmarkStart w:id="18" w:name="_Hlk3894660"/>
      <w:r>
        <w:rPr>
          <w:rFonts w:ascii="Arial Narrow" w:hAnsi="Arial Narrow"/>
          <w:sz w:val="24"/>
          <w:szCs w:val="24"/>
        </w:rPr>
        <w:t>Włocławskie Centrum Organizacji Pozarządowych i Wolontariatu</w:t>
      </w:r>
      <w:bookmarkEnd w:id="18"/>
      <w:r>
        <w:rPr>
          <w:rFonts w:ascii="Arial Narrow" w:hAnsi="Arial Narrow"/>
          <w:sz w:val="24"/>
          <w:szCs w:val="24"/>
        </w:rPr>
        <w:t xml:space="preserve"> we współpracy z Urzędem Miasta Włocławek, Wojewódzkim Ośrodkiem Ruchu Drogowego we Włocławku, Komendą Miejską Policji we Włocławku oraz Włocławskim Centrum Edukacji Ekologicznej. W tym dniu fragment ulicy 3 Maja (między ul. Żabią </w:t>
      </w:r>
      <w:r w:rsidR="009411CF">
        <w:rPr>
          <w:rFonts w:ascii="Arial Narrow" w:hAnsi="Arial Narrow"/>
          <w:sz w:val="24"/>
          <w:szCs w:val="24"/>
        </w:rPr>
        <w:br/>
      </w:r>
      <w:r>
        <w:rPr>
          <w:rFonts w:ascii="Arial Narrow" w:hAnsi="Arial Narrow"/>
          <w:sz w:val="24"/>
          <w:szCs w:val="24"/>
        </w:rPr>
        <w:t xml:space="preserve">a ul. Cyganka) zamienił się w wesoły i kolorowy teren, wypełniony pozytywną energią. </w:t>
      </w:r>
    </w:p>
    <w:p w:rsidR="00B07A30" w:rsidRDefault="00B07A30" w:rsidP="00A54B9F">
      <w:pPr>
        <w:pStyle w:val="Akapitzlist1"/>
        <w:spacing w:after="0"/>
        <w:ind w:left="0" w:firstLine="708"/>
        <w:jc w:val="both"/>
        <w:rPr>
          <w:rFonts w:ascii="Arial Narrow" w:hAnsi="Arial Narrow"/>
          <w:sz w:val="24"/>
          <w:szCs w:val="24"/>
        </w:rPr>
      </w:pPr>
      <w:r>
        <w:rPr>
          <w:rFonts w:ascii="Arial Narrow" w:hAnsi="Arial Narrow"/>
          <w:sz w:val="24"/>
          <w:szCs w:val="24"/>
        </w:rPr>
        <w:t xml:space="preserve">Na włocławian czekało wiele atrakcji przygotowanych przez organizacje pozarządowe, a mianowicie: konkursy z nagrodami, znakowanie rowerów, gry, zabawy i pokazy, miasteczko rowerowe, swoje zdolności artystyczne pokazało Stowarzyszenie Starówka wraz ze swoim chórem Echo Starówki, a Włocławskie Stowarzyszenie </w:t>
      </w:r>
      <w:proofErr w:type="spellStart"/>
      <w:r>
        <w:rPr>
          <w:rFonts w:ascii="Arial Narrow" w:hAnsi="Arial Narrow"/>
          <w:sz w:val="24"/>
          <w:szCs w:val="24"/>
        </w:rPr>
        <w:t>Capoeira</w:t>
      </w:r>
      <w:proofErr w:type="spellEnd"/>
      <w:r>
        <w:rPr>
          <w:rFonts w:ascii="Arial Narrow" w:hAnsi="Arial Narrow"/>
          <w:sz w:val="24"/>
          <w:szCs w:val="24"/>
        </w:rPr>
        <w:t xml:space="preserve"> przygotowało pokaz brazylijskiej sztuki walki. Z kolei Stowarzyszenie </w:t>
      </w:r>
      <w:proofErr w:type="spellStart"/>
      <w:r w:rsidR="009411CF" w:rsidRPr="009411CF">
        <w:rPr>
          <w:rFonts w:ascii="Arial Narrow" w:hAnsi="Arial Narrow"/>
          <w:sz w:val="24"/>
          <w:szCs w:val="24"/>
        </w:rPr>
        <w:t>Edukacyjno</w:t>
      </w:r>
      <w:proofErr w:type="spellEnd"/>
      <w:r w:rsidR="009411CF" w:rsidRPr="009411CF">
        <w:rPr>
          <w:rFonts w:ascii="Arial Narrow" w:hAnsi="Arial Narrow"/>
          <w:sz w:val="24"/>
          <w:szCs w:val="24"/>
        </w:rPr>
        <w:t xml:space="preserve">–Teatralne </w:t>
      </w:r>
      <w:r>
        <w:rPr>
          <w:rFonts w:ascii="Arial Narrow" w:hAnsi="Arial Narrow"/>
          <w:sz w:val="24"/>
          <w:szCs w:val="24"/>
        </w:rPr>
        <w:t xml:space="preserve">Teatr-Nasz przeprowadziło warsztaty plastyczne oraz warsztaty naukowe. O bezpieczeństwo dbali harcerze (ZHP Hufiec Włocławek), którzy przygotowali pokazy pierwszej pomocy przedmedycznej. Powrót do gier z dzieciństwa zapewniła grupa wolontariuszy „A na nas możesz liczyć” funkcjonująca przy Włocławskim Centrum Organizacji Pozarządowych i Wolontariatu, w wydarzeniu uczestniczyła lokalna społeczność: dzieci, młodzież oraz ich opiekunowie zamieszkujący obszar objęty </w:t>
      </w:r>
      <w:r w:rsidR="009411CF">
        <w:rPr>
          <w:rFonts w:ascii="Arial Narrow" w:hAnsi="Arial Narrow"/>
          <w:sz w:val="24"/>
          <w:szCs w:val="24"/>
        </w:rPr>
        <w:t>działaniami rewitalizacyjnymi</w:t>
      </w:r>
      <w:r>
        <w:rPr>
          <w:rFonts w:ascii="Arial Narrow" w:hAnsi="Arial Narrow"/>
          <w:sz w:val="24"/>
          <w:szCs w:val="24"/>
        </w:rPr>
        <w:t xml:space="preserve">. </w:t>
      </w:r>
    </w:p>
    <w:p w:rsidR="00B07A30" w:rsidRDefault="00B07A30" w:rsidP="00A54B9F">
      <w:pPr>
        <w:pStyle w:val="Akapitzlist1"/>
        <w:spacing w:after="0"/>
        <w:ind w:left="0"/>
        <w:jc w:val="both"/>
        <w:rPr>
          <w:rFonts w:ascii="Arial Narrow" w:hAnsi="Arial Narrow"/>
          <w:sz w:val="24"/>
          <w:szCs w:val="24"/>
        </w:rPr>
      </w:pPr>
      <w:r>
        <w:rPr>
          <w:rFonts w:ascii="Arial Narrow" w:hAnsi="Arial Narrow"/>
          <w:sz w:val="24"/>
          <w:szCs w:val="24"/>
        </w:rPr>
        <w:tab/>
        <w:t>Dzięki zaangażowaniu zasobów własnych oraz organizacji pozarządowych projekt został zrealizowany zgodnie z założeniami.</w:t>
      </w:r>
    </w:p>
    <w:p w:rsidR="001C25F5" w:rsidRDefault="00B07A30" w:rsidP="00AF2104">
      <w:pPr>
        <w:pStyle w:val="Akapitzlist1"/>
        <w:spacing w:after="0" w:line="257" w:lineRule="auto"/>
        <w:ind w:left="0" w:firstLine="750"/>
        <w:jc w:val="both"/>
        <w:rPr>
          <w:rFonts w:ascii="Arial Narrow" w:hAnsi="Arial Narrow"/>
          <w:color w:val="FF0000"/>
          <w:sz w:val="24"/>
          <w:szCs w:val="24"/>
        </w:rPr>
      </w:pPr>
      <w:r>
        <w:rPr>
          <w:rFonts w:ascii="Arial Narrow" w:hAnsi="Arial Narrow"/>
          <w:sz w:val="24"/>
          <w:szCs w:val="24"/>
        </w:rPr>
        <w:t xml:space="preserve">W </w:t>
      </w:r>
      <w:r w:rsidR="007535D9">
        <w:rPr>
          <w:rFonts w:ascii="Arial Narrow" w:hAnsi="Arial Narrow"/>
          <w:sz w:val="24"/>
          <w:szCs w:val="24"/>
        </w:rPr>
        <w:t xml:space="preserve">realizacji </w:t>
      </w:r>
      <w:r>
        <w:rPr>
          <w:rFonts w:ascii="Arial Narrow" w:hAnsi="Arial Narrow"/>
          <w:sz w:val="24"/>
          <w:szCs w:val="24"/>
        </w:rPr>
        <w:t>wydarzeni</w:t>
      </w:r>
      <w:r w:rsidR="007535D9">
        <w:rPr>
          <w:rFonts w:ascii="Arial Narrow" w:hAnsi="Arial Narrow"/>
          <w:sz w:val="24"/>
          <w:szCs w:val="24"/>
        </w:rPr>
        <w:t>a</w:t>
      </w:r>
      <w:r>
        <w:rPr>
          <w:rFonts w:ascii="Arial Narrow" w:hAnsi="Arial Narrow"/>
          <w:sz w:val="24"/>
          <w:szCs w:val="24"/>
        </w:rPr>
        <w:t xml:space="preserve"> </w:t>
      </w:r>
      <w:r w:rsidR="007535D9">
        <w:rPr>
          <w:rFonts w:ascii="Arial Narrow" w:hAnsi="Arial Narrow"/>
          <w:sz w:val="24"/>
          <w:szCs w:val="24"/>
        </w:rPr>
        <w:t xml:space="preserve">wzięło udział 10 organizacji (zakładano – 12) i 149 osób, w tym 50 </w:t>
      </w:r>
      <w:r w:rsidR="00BE2C26">
        <w:rPr>
          <w:rFonts w:ascii="Arial Narrow" w:hAnsi="Arial Narrow"/>
          <w:sz w:val="24"/>
          <w:szCs w:val="24"/>
        </w:rPr>
        <w:t xml:space="preserve">osób </w:t>
      </w:r>
      <w:r w:rsidR="00BE2C26">
        <w:rPr>
          <w:rFonts w:ascii="Arial Narrow" w:hAnsi="Arial Narrow"/>
          <w:sz w:val="24"/>
          <w:szCs w:val="24"/>
        </w:rPr>
        <w:br/>
      </w:r>
      <w:r w:rsidR="007535D9">
        <w:rPr>
          <w:rFonts w:ascii="Arial Narrow" w:hAnsi="Arial Narrow"/>
          <w:sz w:val="24"/>
          <w:szCs w:val="24"/>
        </w:rPr>
        <w:t xml:space="preserve">z obszaru rewitalizacji (zakładano udział 100 osób, w tym 50 </w:t>
      </w:r>
      <w:r w:rsidR="00BE2C26">
        <w:rPr>
          <w:rFonts w:ascii="Arial Narrow" w:hAnsi="Arial Narrow"/>
          <w:sz w:val="24"/>
          <w:szCs w:val="24"/>
        </w:rPr>
        <w:t xml:space="preserve">osób </w:t>
      </w:r>
      <w:r w:rsidR="007535D9">
        <w:rPr>
          <w:rFonts w:ascii="Arial Narrow" w:hAnsi="Arial Narrow"/>
          <w:sz w:val="24"/>
          <w:szCs w:val="24"/>
        </w:rPr>
        <w:t>z obszaru rewitalizacji).</w:t>
      </w:r>
    </w:p>
    <w:p w:rsidR="0014023D" w:rsidRPr="007535D9" w:rsidRDefault="0014023D" w:rsidP="00AF2104">
      <w:pPr>
        <w:pStyle w:val="Akapitzlist1"/>
        <w:spacing w:after="0" w:line="257" w:lineRule="auto"/>
        <w:ind w:left="0" w:firstLine="750"/>
        <w:jc w:val="both"/>
        <w:rPr>
          <w:rFonts w:ascii="Arial Narrow" w:hAnsi="Arial Narrow"/>
          <w:color w:val="FF0000"/>
          <w:sz w:val="24"/>
          <w:szCs w:val="24"/>
        </w:rPr>
      </w:pPr>
    </w:p>
    <w:p w:rsidR="00551473" w:rsidRPr="00551473" w:rsidRDefault="001C25F5" w:rsidP="00AF2104">
      <w:pPr>
        <w:pStyle w:val="Akapitzlist1"/>
        <w:numPr>
          <w:ilvl w:val="1"/>
          <w:numId w:val="3"/>
        </w:numPr>
        <w:spacing w:after="0" w:line="257" w:lineRule="auto"/>
        <w:rPr>
          <w:rFonts w:ascii="Arial Narrow" w:hAnsi="Arial Narrow"/>
          <w:sz w:val="24"/>
          <w:szCs w:val="24"/>
        </w:rPr>
      </w:pPr>
      <w:r>
        <w:rPr>
          <w:rFonts w:ascii="Arial Narrow" w:hAnsi="Arial Narrow"/>
          <w:b/>
          <w:sz w:val="24"/>
          <w:szCs w:val="24"/>
        </w:rPr>
        <w:t xml:space="preserve">Sport (1.2.5.3.) </w:t>
      </w:r>
    </w:p>
    <w:p w:rsidR="00BE2C26" w:rsidRDefault="00551473" w:rsidP="00A54B9F">
      <w:pPr>
        <w:pStyle w:val="Akapitzlist1"/>
        <w:spacing w:after="0" w:line="257" w:lineRule="auto"/>
        <w:ind w:left="0" w:firstLine="709"/>
        <w:jc w:val="both"/>
        <w:rPr>
          <w:rFonts w:ascii="Arial Narrow" w:hAnsi="Arial Narrow"/>
          <w:sz w:val="24"/>
          <w:szCs w:val="24"/>
        </w:rPr>
      </w:pPr>
      <w:bookmarkStart w:id="19" w:name="_Hlk3368991"/>
      <w:r>
        <w:rPr>
          <w:rFonts w:ascii="Arial Narrow" w:hAnsi="Arial Narrow"/>
          <w:sz w:val="24"/>
          <w:szCs w:val="24"/>
        </w:rPr>
        <w:t xml:space="preserve">Projekt </w:t>
      </w:r>
      <w:r w:rsidR="009411CF">
        <w:rPr>
          <w:rFonts w:ascii="Arial Narrow" w:hAnsi="Arial Narrow"/>
          <w:sz w:val="24"/>
          <w:szCs w:val="24"/>
        </w:rPr>
        <w:t xml:space="preserve">koordynowany przez Biuro Sportu i Turystyki tut. Urzędu </w:t>
      </w:r>
      <w:r>
        <w:rPr>
          <w:rFonts w:ascii="Arial Narrow" w:hAnsi="Arial Narrow"/>
          <w:sz w:val="24"/>
          <w:szCs w:val="24"/>
        </w:rPr>
        <w:t xml:space="preserve">ujęty w ramach przedsięwzięcia </w:t>
      </w:r>
      <w:bookmarkEnd w:id="19"/>
      <w:r w:rsidRPr="001C25F5">
        <w:rPr>
          <w:rFonts w:ascii="Arial Narrow" w:hAnsi="Arial Narrow"/>
          <w:sz w:val="24"/>
          <w:szCs w:val="24"/>
        </w:rPr>
        <w:t>Czas wolny (1.2.5.)</w:t>
      </w:r>
      <w:r>
        <w:rPr>
          <w:rFonts w:ascii="Arial Narrow" w:hAnsi="Arial Narrow"/>
          <w:sz w:val="24"/>
          <w:szCs w:val="24"/>
        </w:rPr>
        <w:t xml:space="preserve"> zakłada aktywizację sportową mieszkańców obszaru rewitalizacji (w szczególności dzieci i młodzieży) poprzez działalność klubów sportowych realizowaną za pomocą pokrycia kosztów uczestnictwa dzieci i młodzieży zamieszkał</w:t>
      </w:r>
      <w:r w:rsidR="00592D52">
        <w:rPr>
          <w:rFonts w:ascii="Arial Narrow" w:hAnsi="Arial Narrow"/>
          <w:sz w:val="24"/>
          <w:szCs w:val="24"/>
        </w:rPr>
        <w:t xml:space="preserve">ych </w:t>
      </w:r>
      <w:r>
        <w:rPr>
          <w:rFonts w:ascii="Arial Narrow" w:hAnsi="Arial Narrow"/>
          <w:sz w:val="24"/>
          <w:szCs w:val="24"/>
        </w:rPr>
        <w:t xml:space="preserve">w obszarze rewitalizacji w zajęciach sportowych. </w:t>
      </w:r>
    </w:p>
    <w:p w:rsidR="00551473" w:rsidRDefault="00551473" w:rsidP="00A54B9F">
      <w:pPr>
        <w:pStyle w:val="Akapitzlist1"/>
        <w:spacing w:after="0" w:line="257" w:lineRule="auto"/>
        <w:ind w:left="0" w:firstLine="709"/>
        <w:jc w:val="both"/>
        <w:rPr>
          <w:rFonts w:ascii="Arial Narrow" w:hAnsi="Arial Narrow"/>
          <w:sz w:val="24"/>
          <w:szCs w:val="24"/>
        </w:rPr>
      </w:pPr>
      <w:r>
        <w:rPr>
          <w:rFonts w:ascii="Arial Narrow" w:hAnsi="Arial Narrow"/>
          <w:sz w:val="24"/>
          <w:szCs w:val="24"/>
        </w:rPr>
        <w:t>Projekt realizowany corocznie w okresie od 2018</w:t>
      </w:r>
      <w:r w:rsidR="001A16B6">
        <w:rPr>
          <w:rFonts w:ascii="Arial Narrow" w:hAnsi="Arial Narrow"/>
          <w:sz w:val="24"/>
          <w:szCs w:val="24"/>
        </w:rPr>
        <w:t>r.</w:t>
      </w:r>
      <w:r>
        <w:rPr>
          <w:rFonts w:ascii="Arial Narrow" w:hAnsi="Arial Narrow"/>
          <w:sz w:val="24"/>
          <w:szCs w:val="24"/>
        </w:rPr>
        <w:t xml:space="preserve"> do 2028</w:t>
      </w:r>
      <w:r w:rsidR="001A16B6">
        <w:rPr>
          <w:rFonts w:ascii="Arial Narrow" w:hAnsi="Arial Narrow"/>
          <w:sz w:val="24"/>
          <w:szCs w:val="24"/>
        </w:rPr>
        <w:t>r.</w:t>
      </w:r>
      <w:r>
        <w:rPr>
          <w:rFonts w:ascii="Arial Narrow" w:hAnsi="Arial Narrow"/>
          <w:sz w:val="24"/>
          <w:szCs w:val="24"/>
        </w:rPr>
        <w:t xml:space="preserve"> ma służyć przeciwdziałaniu wykluczeniu społecznemu i problemowi dziedziczenia biernej postawy wobec życia. Poprzez zmianę form spędzania wolnego czasu i promowanie pozytywnych wzorców ma wzrosnąć poczucie sprawczości uczestników oraz bezpieczeństwo w obszarze rewitalizacji. </w:t>
      </w:r>
    </w:p>
    <w:p w:rsidR="00551473" w:rsidRDefault="00551473" w:rsidP="00A54B9F">
      <w:pPr>
        <w:pStyle w:val="Akapitzlist1"/>
        <w:spacing w:after="0" w:line="257" w:lineRule="auto"/>
        <w:ind w:left="0" w:firstLine="709"/>
        <w:jc w:val="both"/>
        <w:rPr>
          <w:rFonts w:ascii="Arial Narrow" w:hAnsi="Arial Narrow"/>
          <w:sz w:val="24"/>
          <w:szCs w:val="24"/>
        </w:rPr>
      </w:pPr>
      <w:r>
        <w:rPr>
          <w:rFonts w:ascii="Arial Narrow" w:hAnsi="Arial Narrow"/>
          <w:sz w:val="24"/>
          <w:szCs w:val="24"/>
        </w:rPr>
        <w:t>Mieszkańcy obszaru będą zachęcani do podjęcia aktywności sportowej w następujące sposoby:</w:t>
      </w:r>
    </w:p>
    <w:p w:rsidR="00551473" w:rsidRDefault="00551473" w:rsidP="00A54B9F">
      <w:pPr>
        <w:pStyle w:val="Akapitzlist1"/>
        <w:spacing w:after="0" w:line="257" w:lineRule="auto"/>
        <w:ind w:left="1080"/>
        <w:jc w:val="both"/>
        <w:rPr>
          <w:rFonts w:ascii="Arial Narrow" w:hAnsi="Arial Narrow"/>
          <w:sz w:val="24"/>
          <w:szCs w:val="24"/>
        </w:rPr>
      </w:pPr>
      <w:r>
        <w:rPr>
          <w:rFonts w:ascii="Arial Narrow" w:hAnsi="Arial Narrow"/>
          <w:sz w:val="24"/>
          <w:szCs w:val="24"/>
        </w:rPr>
        <w:t>- proces szkolenia prowadzony przez doświadczonych trenerów,</w:t>
      </w:r>
    </w:p>
    <w:p w:rsidR="00551473" w:rsidRDefault="00551473" w:rsidP="00A54B9F">
      <w:pPr>
        <w:pStyle w:val="Akapitzlist1"/>
        <w:spacing w:after="0" w:line="257" w:lineRule="auto"/>
        <w:ind w:left="1080"/>
        <w:jc w:val="both"/>
        <w:rPr>
          <w:rFonts w:ascii="Arial Narrow" w:hAnsi="Arial Narrow"/>
          <w:sz w:val="24"/>
          <w:szCs w:val="24"/>
        </w:rPr>
      </w:pPr>
      <w:r>
        <w:rPr>
          <w:rFonts w:ascii="Arial Narrow" w:hAnsi="Arial Narrow"/>
          <w:sz w:val="24"/>
          <w:szCs w:val="24"/>
        </w:rPr>
        <w:t>- atrakcyjna formuła imprez sportowych,</w:t>
      </w:r>
    </w:p>
    <w:p w:rsidR="00551473" w:rsidRDefault="00551473" w:rsidP="00A54B9F">
      <w:pPr>
        <w:pStyle w:val="Akapitzlist1"/>
        <w:spacing w:after="0" w:line="257" w:lineRule="auto"/>
        <w:ind w:left="1080"/>
        <w:jc w:val="both"/>
        <w:rPr>
          <w:rFonts w:ascii="Arial Narrow" w:hAnsi="Arial Narrow"/>
          <w:sz w:val="24"/>
          <w:szCs w:val="24"/>
        </w:rPr>
      </w:pPr>
      <w:r>
        <w:rPr>
          <w:rFonts w:ascii="Arial Narrow" w:hAnsi="Arial Narrow"/>
          <w:sz w:val="24"/>
          <w:szCs w:val="24"/>
        </w:rPr>
        <w:t>- wybór dyscyplin popularnych wśród mieszkańców Śródmieścia</w:t>
      </w:r>
    </w:p>
    <w:p w:rsidR="00551473" w:rsidRDefault="00551473" w:rsidP="00A54B9F">
      <w:pPr>
        <w:pStyle w:val="Akapitzlist1"/>
        <w:spacing w:after="0" w:line="257" w:lineRule="auto"/>
        <w:ind w:left="1080"/>
        <w:jc w:val="both"/>
        <w:rPr>
          <w:rFonts w:ascii="Arial Narrow" w:hAnsi="Arial Narrow"/>
          <w:sz w:val="24"/>
          <w:szCs w:val="24"/>
        </w:rPr>
      </w:pPr>
      <w:r>
        <w:rPr>
          <w:rFonts w:ascii="Arial Narrow" w:hAnsi="Arial Narrow"/>
          <w:sz w:val="24"/>
          <w:szCs w:val="24"/>
        </w:rPr>
        <w:lastRenderedPageBreak/>
        <w:t>- możliwość kontaktu z najpopularniejszymi sportowcami z Włocławka.</w:t>
      </w:r>
    </w:p>
    <w:p w:rsidR="00551473" w:rsidRDefault="00551473" w:rsidP="00BE2C26">
      <w:pPr>
        <w:pStyle w:val="Akapitzlist1"/>
        <w:spacing w:after="0" w:line="257" w:lineRule="auto"/>
        <w:ind w:left="0" w:firstLine="708"/>
        <w:jc w:val="both"/>
        <w:rPr>
          <w:rFonts w:ascii="Arial Narrow" w:hAnsi="Arial Narrow"/>
          <w:sz w:val="24"/>
          <w:szCs w:val="24"/>
        </w:rPr>
      </w:pPr>
      <w:r>
        <w:rPr>
          <w:rFonts w:ascii="Arial Narrow" w:hAnsi="Arial Narrow"/>
          <w:sz w:val="24"/>
          <w:szCs w:val="24"/>
        </w:rPr>
        <w:t xml:space="preserve">Przewidziano, że corocznie w projekcie wezmą udział 4 kluby sportowe i będzie w nim uczestniczyć 40 osób. </w:t>
      </w:r>
    </w:p>
    <w:p w:rsidR="00551473" w:rsidRDefault="00551473" w:rsidP="00BE2C26">
      <w:pPr>
        <w:pStyle w:val="Akapitzlist1"/>
        <w:spacing w:after="0" w:line="257" w:lineRule="auto"/>
        <w:ind w:left="0" w:firstLine="708"/>
        <w:jc w:val="both"/>
        <w:rPr>
          <w:rFonts w:ascii="Arial Narrow" w:hAnsi="Arial Narrow"/>
          <w:sz w:val="24"/>
          <w:szCs w:val="24"/>
        </w:rPr>
      </w:pPr>
      <w:r>
        <w:rPr>
          <w:rFonts w:ascii="Arial Narrow" w:hAnsi="Arial Narrow"/>
          <w:sz w:val="24"/>
          <w:szCs w:val="24"/>
        </w:rPr>
        <w:t>W 2018 r. w procedurze dotacyjnej 2 kluby zgłosiły dzieci i młodzież z obszaru rewitalizacji (w sumie 39 osób). Obydwa otrzymały dotację w łącznej wysokości 15 000,00 zł, zgodnie z założeniami projektu.</w:t>
      </w:r>
    </w:p>
    <w:p w:rsidR="00551473" w:rsidRDefault="00551473" w:rsidP="00AF2104">
      <w:pPr>
        <w:spacing w:after="0" w:line="257" w:lineRule="auto"/>
        <w:ind w:firstLine="708"/>
        <w:jc w:val="both"/>
        <w:rPr>
          <w:rFonts w:ascii="Arial Narrow" w:hAnsi="Arial Narrow"/>
          <w:sz w:val="24"/>
          <w:szCs w:val="24"/>
        </w:rPr>
      </w:pPr>
      <w:r>
        <w:rPr>
          <w:rFonts w:ascii="Arial Narrow" w:hAnsi="Arial Narrow"/>
          <w:sz w:val="24"/>
          <w:szCs w:val="24"/>
        </w:rPr>
        <w:t xml:space="preserve">Szacowana wartość projektu na cały okres realizacji projektu wynosi 165 000 zł (15 000 zł rocznie). </w:t>
      </w:r>
    </w:p>
    <w:p w:rsidR="00551473" w:rsidRPr="00551473" w:rsidRDefault="00551473" w:rsidP="00AF2104">
      <w:pPr>
        <w:pStyle w:val="Akapitzlist1"/>
        <w:spacing w:after="0"/>
        <w:ind w:left="0"/>
        <w:jc w:val="both"/>
        <w:rPr>
          <w:rFonts w:ascii="Arial Narrow" w:hAnsi="Arial Narrow"/>
          <w:sz w:val="24"/>
          <w:szCs w:val="24"/>
        </w:rPr>
      </w:pPr>
    </w:p>
    <w:p w:rsidR="00551473" w:rsidRDefault="00551473">
      <w:pPr>
        <w:pStyle w:val="Akapitzlist1"/>
        <w:numPr>
          <w:ilvl w:val="1"/>
          <w:numId w:val="3"/>
        </w:numPr>
        <w:rPr>
          <w:rFonts w:ascii="Arial Narrow" w:hAnsi="Arial Narrow"/>
          <w:b/>
          <w:sz w:val="24"/>
          <w:szCs w:val="24"/>
        </w:rPr>
      </w:pPr>
      <w:r w:rsidRPr="00551473">
        <w:rPr>
          <w:rFonts w:ascii="Arial Narrow" w:hAnsi="Arial Narrow"/>
          <w:b/>
          <w:sz w:val="24"/>
          <w:szCs w:val="24"/>
        </w:rPr>
        <w:t>Urzędnicy na ulicy (1.3.3.1.)</w:t>
      </w:r>
    </w:p>
    <w:p w:rsidR="00BE2C26" w:rsidRDefault="0018070D" w:rsidP="00C95170">
      <w:pPr>
        <w:spacing w:after="0" w:line="257" w:lineRule="auto"/>
        <w:ind w:firstLine="708"/>
        <w:jc w:val="both"/>
        <w:rPr>
          <w:rFonts w:ascii="Arial Narrow" w:hAnsi="Arial Narrow"/>
          <w:sz w:val="24"/>
          <w:szCs w:val="24"/>
        </w:rPr>
      </w:pPr>
      <w:bookmarkStart w:id="20" w:name="_Hlk3370175"/>
      <w:r>
        <w:rPr>
          <w:rFonts w:ascii="Arial Narrow" w:hAnsi="Arial Narrow"/>
          <w:sz w:val="24"/>
          <w:szCs w:val="24"/>
        </w:rPr>
        <w:t xml:space="preserve">Projekt </w:t>
      </w:r>
      <w:r w:rsidR="00592D52">
        <w:rPr>
          <w:rFonts w:ascii="Arial Narrow" w:hAnsi="Arial Narrow"/>
          <w:sz w:val="24"/>
          <w:szCs w:val="24"/>
        </w:rPr>
        <w:t xml:space="preserve">realizowany przez Wydział Organizacyjno-Prawny i Kadr Urzędu Miasta Włocławek, </w:t>
      </w:r>
      <w:r>
        <w:rPr>
          <w:rFonts w:ascii="Arial Narrow" w:hAnsi="Arial Narrow"/>
          <w:sz w:val="24"/>
          <w:szCs w:val="24"/>
        </w:rPr>
        <w:t xml:space="preserve">ujęty </w:t>
      </w:r>
      <w:r w:rsidR="00592D52">
        <w:rPr>
          <w:rFonts w:ascii="Arial Narrow" w:hAnsi="Arial Narrow"/>
          <w:sz w:val="24"/>
          <w:szCs w:val="24"/>
        </w:rPr>
        <w:br/>
      </w:r>
      <w:r>
        <w:rPr>
          <w:rFonts w:ascii="Arial Narrow" w:hAnsi="Arial Narrow"/>
          <w:sz w:val="24"/>
          <w:szCs w:val="24"/>
        </w:rPr>
        <w:t>w ramach przedsięwzięcia</w:t>
      </w:r>
      <w:r w:rsidRPr="00551473">
        <w:rPr>
          <w:rFonts w:ascii="Arial Narrow" w:hAnsi="Arial Narrow"/>
          <w:b/>
          <w:sz w:val="24"/>
          <w:szCs w:val="24"/>
        </w:rPr>
        <w:t xml:space="preserve"> </w:t>
      </w:r>
      <w:r w:rsidRPr="00551473">
        <w:rPr>
          <w:rFonts w:ascii="Arial Narrow" w:hAnsi="Arial Narrow"/>
          <w:sz w:val="24"/>
          <w:szCs w:val="24"/>
        </w:rPr>
        <w:t>Instytucje kształtujące wizerunek (1.3.3.)</w:t>
      </w:r>
      <w:bookmarkEnd w:id="20"/>
      <w:r>
        <w:rPr>
          <w:rFonts w:ascii="Arial Narrow" w:hAnsi="Arial Narrow"/>
          <w:sz w:val="24"/>
          <w:szCs w:val="24"/>
        </w:rPr>
        <w:t xml:space="preserve"> przewiduje utworzenie mobilnego Punktu Obsługi Klientów poza siedzibą Urzędu, czynnego od wtorku do soboty. Zakres funkcjonowania: udzielanie informacji dot. procedur załatwiania spraw z zakresu administracji publicznej, wydawanie druków i formularzy, przyjmowanie wniosków, petycji, dyżury Miejskiego Rzecznika Konsumentów. Mobilny POK będzie uruchamiany w szczególności podczas imprez organizowanych przez miasto i inne podmioty w obszarze rewitalizacji. </w:t>
      </w:r>
    </w:p>
    <w:p w:rsidR="0018070D" w:rsidRDefault="0018070D" w:rsidP="00C95170">
      <w:pPr>
        <w:spacing w:after="0" w:line="257" w:lineRule="auto"/>
        <w:ind w:firstLine="708"/>
        <w:jc w:val="both"/>
        <w:rPr>
          <w:rFonts w:ascii="Arial Narrow" w:hAnsi="Arial Narrow"/>
          <w:sz w:val="24"/>
          <w:szCs w:val="24"/>
        </w:rPr>
      </w:pPr>
      <w:r>
        <w:rPr>
          <w:rFonts w:ascii="Arial Narrow" w:hAnsi="Arial Narrow"/>
          <w:sz w:val="24"/>
          <w:szCs w:val="24"/>
        </w:rPr>
        <w:t xml:space="preserve">Celem projektu jest ułatwienie dostępu do usług publicznych mieszkańcom obszaru rewitalizacji, </w:t>
      </w:r>
      <w:r w:rsidR="00BE2C26">
        <w:rPr>
          <w:rFonts w:ascii="Arial Narrow" w:hAnsi="Arial Narrow"/>
          <w:sz w:val="24"/>
          <w:szCs w:val="24"/>
        </w:rPr>
        <w:br/>
      </w:r>
      <w:r>
        <w:rPr>
          <w:rFonts w:ascii="Arial Narrow" w:hAnsi="Arial Narrow"/>
          <w:sz w:val="24"/>
          <w:szCs w:val="24"/>
        </w:rPr>
        <w:t xml:space="preserve">a poprzez niwelowanie barier w relacjach z administracją, wspieranie potencjału uczestnictwa w życiu publicznym. </w:t>
      </w:r>
    </w:p>
    <w:p w:rsidR="0018070D" w:rsidRDefault="0018070D" w:rsidP="00C95170">
      <w:pPr>
        <w:pStyle w:val="Akapitzlist1"/>
        <w:spacing w:after="0" w:line="257" w:lineRule="auto"/>
        <w:ind w:left="0" w:firstLine="708"/>
        <w:jc w:val="both"/>
        <w:rPr>
          <w:rFonts w:ascii="Arial Narrow" w:hAnsi="Arial Narrow"/>
          <w:sz w:val="24"/>
          <w:szCs w:val="24"/>
        </w:rPr>
      </w:pPr>
      <w:r>
        <w:rPr>
          <w:rFonts w:ascii="Arial Narrow" w:hAnsi="Arial Narrow"/>
          <w:sz w:val="24"/>
          <w:szCs w:val="24"/>
        </w:rPr>
        <w:t xml:space="preserve">W okresie 11-letnim przewidziano zorganizowanie 5 sztuk mobilnych </w:t>
      </w:r>
      <w:r w:rsidRPr="001A16B6">
        <w:rPr>
          <w:rFonts w:ascii="Arial Narrow" w:hAnsi="Arial Narrow"/>
          <w:sz w:val="24"/>
          <w:szCs w:val="24"/>
        </w:rPr>
        <w:t>Punkt</w:t>
      </w:r>
      <w:r w:rsidR="00411295">
        <w:rPr>
          <w:rFonts w:ascii="Arial Narrow" w:hAnsi="Arial Narrow"/>
          <w:sz w:val="24"/>
          <w:szCs w:val="24"/>
        </w:rPr>
        <w:t>ów</w:t>
      </w:r>
      <w:r w:rsidRPr="001A16B6">
        <w:rPr>
          <w:rFonts w:ascii="Arial Narrow" w:hAnsi="Arial Narrow"/>
          <w:sz w:val="24"/>
          <w:szCs w:val="24"/>
        </w:rPr>
        <w:t xml:space="preserve"> Obsługi Klientów</w:t>
      </w:r>
      <w:r>
        <w:rPr>
          <w:rFonts w:ascii="Arial Narrow" w:hAnsi="Arial Narrow"/>
          <w:sz w:val="24"/>
          <w:szCs w:val="24"/>
        </w:rPr>
        <w:t xml:space="preserve">, które powinny obsłużyć 1000 osób. Zaplanowano również uzyskanie w formie  ankiet (200 sztuk) informacji </w:t>
      </w:r>
      <w:r w:rsidR="00BE2C26">
        <w:rPr>
          <w:rFonts w:ascii="Arial Narrow" w:hAnsi="Arial Narrow"/>
          <w:sz w:val="24"/>
          <w:szCs w:val="24"/>
        </w:rPr>
        <w:br/>
      </w:r>
      <w:r>
        <w:rPr>
          <w:rFonts w:ascii="Arial Narrow" w:hAnsi="Arial Narrow"/>
          <w:sz w:val="24"/>
          <w:szCs w:val="24"/>
        </w:rPr>
        <w:t>o oczekiwaniach klientów w odniesieniu do zakresu usług publicznych świadczonych poza budynkami Urzędu.</w:t>
      </w:r>
      <w:r w:rsidRPr="001A16B6">
        <w:rPr>
          <w:rFonts w:ascii="Arial Narrow" w:hAnsi="Arial Narrow"/>
          <w:sz w:val="24"/>
          <w:szCs w:val="24"/>
        </w:rPr>
        <w:t xml:space="preserve"> </w:t>
      </w:r>
    </w:p>
    <w:p w:rsidR="0018070D" w:rsidRPr="001A16B6" w:rsidRDefault="0018070D" w:rsidP="00C95170">
      <w:pPr>
        <w:pStyle w:val="Akapitzlist1"/>
        <w:spacing w:after="0" w:line="257" w:lineRule="auto"/>
        <w:ind w:left="0" w:firstLine="708"/>
        <w:jc w:val="both"/>
        <w:rPr>
          <w:rFonts w:ascii="Arial Narrow" w:hAnsi="Arial Narrow"/>
          <w:sz w:val="24"/>
          <w:szCs w:val="24"/>
        </w:rPr>
      </w:pPr>
      <w:r w:rsidRPr="001A16B6">
        <w:rPr>
          <w:rFonts w:ascii="Arial Narrow" w:hAnsi="Arial Narrow"/>
          <w:sz w:val="24"/>
          <w:szCs w:val="24"/>
        </w:rPr>
        <w:t xml:space="preserve">W III i IV kwartale </w:t>
      </w:r>
      <w:r>
        <w:rPr>
          <w:rFonts w:ascii="Arial Narrow" w:hAnsi="Arial Narrow"/>
          <w:sz w:val="24"/>
          <w:szCs w:val="24"/>
        </w:rPr>
        <w:t xml:space="preserve">2018 r. Wydział Organizacyjny, Prawny i Kadr Urzędu Miasta Włocławek </w:t>
      </w:r>
      <w:r w:rsidR="00BE2C26">
        <w:rPr>
          <w:rFonts w:ascii="Arial Narrow" w:hAnsi="Arial Narrow"/>
          <w:sz w:val="24"/>
          <w:szCs w:val="24"/>
        </w:rPr>
        <w:t xml:space="preserve">jako operator projektu, </w:t>
      </w:r>
      <w:r w:rsidRPr="001A16B6">
        <w:rPr>
          <w:rFonts w:ascii="Arial Narrow" w:hAnsi="Arial Narrow"/>
          <w:sz w:val="24"/>
          <w:szCs w:val="24"/>
        </w:rPr>
        <w:t>podj</w:t>
      </w:r>
      <w:r>
        <w:rPr>
          <w:rFonts w:ascii="Arial Narrow" w:hAnsi="Arial Narrow"/>
          <w:sz w:val="24"/>
          <w:szCs w:val="24"/>
        </w:rPr>
        <w:t>ął</w:t>
      </w:r>
      <w:r w:rsidRPr="001A16B6">
        <w:rPr>
          <w:rFonts w:ascii="Arial Narrow" w:hAnsi="Arial Narrow"/>
          <w:sz w:val="24"/>
          <w:szCs w:val="24"/>
        </w:rPr>
        <w:t xml:space="preserve"> działania zmierzające do zebrania informacji odnośnie potrzeb klientów </w:t>
      </w:r>
      <w:r w:rsidR="00BE2C26">
        <w:rPr>
          <w:rFonts w:ascii="Arial Narrow" w:hAnsi="Arial Narrow"/>
          <w:sz w:val="24"/>
          <w:szCs w:val="24"/>
        </w:rPr>
        <w:br/>
      </w:r>
      <w:r w:rsidRPr="001A16B6">
        <w:rPr>
          <w:rFonts w:ascii="Arial Narrow" w:hAnsi="Arial Narrow"/>
          <w:sz w:val="24"/>
          <w:szCs w:val="24"/>
        </w:rPr>
        <w:t xml:space="preserve">w odniesieniu do zakresu usług publicznych świadczonych poza budynkami Urzędu – </w:t>
      </w:r>
      <w:proofErr w:type="spellStart"/>
      <w:r>
        <w:rPr>
          <w:rFonts w:ascii="Arial Narrow" w:hAnsi="Arial Narrow"/>
          <w:sz w:val="24"/>
          <w:szCs w:val="24"/>
        </w:rPr>
        <w:t>bezkosztowe</w:t>
      </w:r>
      <w:proofErr w:type="spellEnd"/>
      <w:r>
        <w:rPr>
          <w:rFonts w:ascii="Arial Narrow" w:hAnsi="Arial Narrow"/>
          <w:sz w:val="24"/>
          <w:szCs w:val="24"/>
        </w:rPr>
        <w:t xml:space="preserve"> </w:t>
      </w:r>
      <w:r w:rsidRPr="001A16B6">
        <w:rPr>
          <w:rFonts w:ascii="Arial Narrow" w:hAnsi="Arial Narrow"/>
          <w:sz w:val="24"/>
          <w:szCs w:val="24"/>
        </w:rPr>
        <w:t>przygotowanie ankiety internetowej i papierowej.</w:t>
      </w:r>
      <w:r>
        <w:rPr>
          <w:rFonts w:ascii="Arial Narrow" w:hAnsi="Arial Narrow"/>
          <w:sz w:val="24"/>
          <w:szCs w:val="24"/>
        </w:rPr>
        <w:t xml:space="preserve"> </w:t>
      </w:r>
    </w:p>
    <w:p w:rsidR="0018070D" w:rsidRPr="0018070D" w:rsidRDefault="0018070D" w:rsidP="0018070D">
      <w:pPr>
        <w:pStyle w:val="Akapitzlist1"/>
        <w:ind w:left="0" w:firstLine="708"/>
        <w:rPr>
          <w:rFonts w:ascii="Arial Narrow" w:hAnsi="Arial Narrow"/>
          <w:sz w:val="24"/>
          <w:szCs w:val="24"/>
        </w:rPr>
      </w:pPr>
      <w:r>
        <w:rPr>
          <w:rFonts w:ascii="Arial Narrow" w:hAnsi="Arial Narrow"/>
          <w:sz w:val="24"/>
          <w:szCs w:val="24"/>
        </w:rPr>
        <w:t xml:space="preserve">Szacunkowa wartość projektu wynosi 10 000,00 zł. </w:t>
      </w:r>
    </w:p>
    <w:p w:rsidR="0018070D" w:rsidRPr="00551473" w:rsidRDefault="0018070D" w:rsidP="0018070D">
      <w:pPr>
        <w:pStyle w:val="Akapitzlist1"/>
        <w:numPr>
          <w:ilvl w:val="1"/>
          <w:numId w:val="3"/>
        </w:numPr>
        <w:rPr>
          <w:rFonts w:ascii="Arial Narrow" w:hAnsi="Arial Narrow"/>
          <w:b/>
          <w:sz w:val="24"/>
          <w:szCs w:val="24"/>
        </w:rPr>
      </w:pPr>
      <w:r>
        <w:rPr>
          <w:rFonts w:ascii="Arial Narrow" w:hAnsi="Arial Narrow"/>
          <w:b/>
          <w:sz w:val="24"/>
          <w:szCs w:val="24"/>
        </w:rPr>
        <w:t xml:space="preserve"> </w:t>
      </w:r>
      <w:r w:rsidRPr="0018070D">
        <w:rPr>
          <w:rFonts w:ascii="Arial Narrow" w:hAnsi="Arial Narrow"/>
          <w:b/>
          <w:sz w:val="24"/>
          <w:szCs w:val="24"/>
        </w:rPr>
        <w:t>Jestem Twoim Radnym (1.3.3.2.)</w:t>
      </w:r>
    </w:p>
    <w:p w:rsidR="00BE2C26" w:rsidRDefault="0018070D" w:rsidP="00C95170">
      <w:pPr>
        <w:pStyle w:val="Akapitzlist1"/>
        <w:spacing w:after="0" w:line="257" w:lineRule="auto"/>
        <w:ind w:left="0" w:firstLine="709"/>
        <w:jc w:val="both"/>
        <w:rPr>
          <w:rFonts w:ascii="Arial Narrow" w:hAnsi="Arial Narrow"/>
          <w:sz w:val="24"/>
          <w:szCs w:val="24"/>
        </w:rPr>
      </w:pPr>
      <w:r w:rsidRPr="0018070D">
        <w:rPr>
          <w:rFonts w:ascii="Arial Narrow" w:hAnsi="Arial Narrow"/>
          <w:sz w:val="24"/>
          <w:szCs w:val="24"/>
        </w:rPr>
        <w:t>Projekt</w:t>
      </w:r>
      <w:r w:rsidR="00592D52">
        <w:rPr>
          <w:rFonts w:ascii="Arial Narrow" w:hAnsi="Arial Narrow"/>
          <w:sz w:val="24"/>
          <w:szCs w:val="24"/>
        </w:rPr>
        <w:t>, realizowany przez Biuro Rady Miasta Urzędu Miasta Włocławek,</w:t>
      </w:r>
      <w:r w:rsidRPr="0018070D">
        <w:rPr>
          <w:rFonts w:ascii="Arial Narrow" w:hAnsi="Arial Narrow"/>
          <w:sz w:val="24"/>
          <w:szCs w:val="24"/>
        </w:rPr>
        <w:t xml:space="preserve"> ujęty w ramach przedsięwzięcia Instytucje kształtujące wizerunek (1.3.3.</w:t>
      </w:r>
      <w:r w:rsidR="00233652">
        <w:rPr>
          <w:rFonts w:ascii="Arial Narrow" w:hAnsi="Arial Narrow"/>
          <w:sz w:val="24"/>
          <w:szCs w:val="24"/>
        </w:rPr>
        <w:t xml:space="preserve">) </w:t>
      </w:r>
      <w:r w:rsidR="00B07A30">
        <w:rPr>
          <w:rFonts w:ascii="Arial Narrow" w:hAnsi="Arial Narrow"/>
          <w:sz w:val="24"/>
          <w:szCs w:val="24"/>
        </w:rPr>
        <w:t xml:space="preserve">skierowany </w:t>
      </w:r>
      <w:r w:rsidR="00233652">
        <w:rPr>
          <w:rFonts w:ascii="Arial Narrow" w:hAnsi="Arial Narrow"/>
          <w:sz w:val="24"/>
          <w:szCs w:val="24"/>
        </w:rPr>
        <w:t xml:space="preserve">jest </w:t>
      </w:r>
      <w:r w:rsidR="00B07A30">
        <w:rPr>
          <w:rFonts w:ascii="Arial Narrow" w:hAnsi="Arial Narrow"/>
          <w:sz w:val="24"/>
          <w:szCs w:val="24"/>
        </w:rPr>
        <w:t>do mieszkańców obszaru rewitalizacji</w:t>
      </w:r>
      <w:r w:rsidR="00233652">
        <w:rPr>
          <w:rFonts w:ascii="Arial Narrow" w:hAnsi="Arial Narrow"/>
          <w:sz w:val="24"/>
          <w:szCs w:val="24"/>
        </w:rPr>
        <w:t>. P</w:t>
      </w:r>
      <w:r w:rsidR="00B07A30">
        <w:rPr>
          <w:rFonts w:ascii="Arial Narrow" w:hAnsi="Arial Narrow"/>
          <w:sz w:val="24"/>
          <w:szCs w:val="24"/>
        </w:rPr>
        <w:t>olega na organizacji cyklicznych dyżurów, spotkań radnych z mieszkańcami</w:t>
      </w:r>
      <w:r w:rsidR="00BE2C26">
        <w:rPr>
          <w:rFonts w:ascii="Arial Narrow" w:hAnsi="Arial Narrow"/>
          <w:sz w:val="24"/>
          <w:szCs w:val="24"/>
        </w:rPr>
        <w:t xml:space="preserve"> w okresie realizacji Gminnego Programu Rewitalizacji</w:t>
      </w:r>
      <w:r w:rsidR="00B07A30">
        <w:rPr>
          <w:rFonts w:ascii="Arial Narrow" w:hAnsi="Arial Narrow"/>
          <w:sz w:val="24"/>
          <w:szCs w:val="24"/>
        </w:rPr>
        <w:t xml:space="preserve">. </w:t>
      </w:r>
    </w:p>
    <w:p w:rsidR="00BE2C26" w:rsidRDefault="00B07A30" w:rsidP="00C95170">
      <w:pPr>
        <w:pStyle w:val="Akapitzlist1"/>
        <w:spacing w:after="0" w:line="257" w:lineRule="auto"/>
        <w:ind w:left="0" w:firstLine="709"/>
        <w:jc w:val="both"/>
        <w:rPr>
          <w:rFonts w:ascii="Arial Narrow" w:hAnsi="Arial Narrow"/>
          <w:sz w:val="24"/>
          <w:szCs w:val="24"/>
        </w:rPr>
      </w:pPr>
      <w:r>
        <w:rPr>
          <w:rFonts w:ascii="Arial Narrow" w:hAnsi="Arial Narrow"/>
          <w:sz w:val="24"/>
          <w:szCs w:val="24"/>
        </w:rPr>
        <w:t>Działanie mające na celu zbudowanie silniejszych relacji z przedstawicielami mieszkańców w organie stanowiącym miasta poprzez regularne spotkania prowadzone w kawiarni obywatelskiej</w:t>
      </w:r>
      <w:r w:rsidR="00BE2C26">
        <w:rPr>
          <w:rFonts w:ascii="Arial Narrow" w:hAnsi="Arial Narrow"/>
          <w:sz w:val="24"/>
          <w:szCs w:val="24"/>
        </w:rPr>
        <w:t xml:space="preserve"> „Śródmieście </w:t>
      </w:r>
      <w:proofErr w:type="spellStart"/>
      <w:r w:rsidR="00BE2C26">
        <w:rPr>
          <w:rFonts w:ascii="Arial Narrow" w:hAnsi="Arial Narrow"/>
          <w:sz w:val="24"/>
          <w:szCs w:val="24"/>
        </w:rPr>
        <w:t>Cafe</w:t>
      </w:r>
      <w:proofErr w:type="spellEnd"/>
      <w:r w:rsidR="00BE2C26">
        <w:rPr>
          <w:rFonts w:ascii="Arial Narrow" w:hAnsi="Arial Narrow"/>
          <w:sz w:val="24"/>
          <w:szCs w:val="24"/>
        </w:rPr>
        <w:t>”</w:t>
      </w:r>
      <w:r>
        <w:rPr>
          <w:rFonts w:ascii="Arial Narrow" w:hAnsi="Arial Narrow"/>
          <w:sz w:val="24"/>
          <w:szCs w:val="24"/>
        </w:rPr>
        <w:t xml:space="preserve">. Projekt wspierać ma potencjał uczestnictwa w życiu publicznym, poprzez niwelowanie barier w kontaktach </w:t>
      </w:r>
      <w:r w:rsidR="00BE2C26">
        <w:rPr>
          <w:rFonts w:ascii="Arial Narrow" w:hAnsi="Arial Narrow"/>
          <w:sz w:val="24"/>
          <w:szCs w:val="24"/>
        </w:rPr>
        <w:br/>
      </w:r>
      <w:r>
        <w:rPr>
          <w:rFonts w:ascii="Arial Narrow" w:hAnsi="Arial Narrow"/>
          <w:sz w:val="24"/>
          <w:szCs w:val="24"/>
        </w:rPr>
        <w:t>z administracją.</w:t>
      </w:r>
      <w:r w:rsidR="00233652">
        <w:rPr>
          <w:rFonts w:ascii="Arial Narrow" w:hAnsi="Arial Narrow"/>
          <w:sz w:val="24"/>
          <w:szCs w:val="24"/>
        </w:rPr>
        <w:t xml:space="preserve"> </w:t>
      </w:r>
    </w:p>
    <w:p w:rsidR="00233652" w:rsidRDefault="00233652" w:rsidP="00C95170">
      <w:pPr>
        <w:pStyle w:val="Akapitzlist1"/>
        <w:spacing w:after="0" w:line="257" w:lineRule="auto"/>
        <w:ind w:left="0" w:firstLine="709"/>
        <w:jc w:val="both"/>
        <w:rPr>
          <w:rFonts w:ascii="Arial Narrow" w:hAnsi="Arial Narrow"/>
          <w:sz w:val="24"/>
          <w:szCs w:val="24"/>
        </w:rPr>
      </w:pPr>
      <w:r>
        <w:rPr>
          <w:rFonts w:ascii="Arial Narrow" w:hAnsi="Arial Narrow"/>
          <w:sz w:val="24"/>
          <w:szCs w:val="24"/>
        </w:rPr>
        <w:t xml:space="preserve">Z danych przekazanych przez Biuro Rady Miasta w </w:t>
      </w:r>
      <w:r w:rsidR="00411295">
        <w:rPr>
          <w:rFonts w:ascii="Arial Narrow" w:hAnsi="Arial Narrow"/>
          <w:sz w:val="24"/>
          <w:szCs w:val="24"/>
        </w:rPr>
        <w:t>k</w:t>
      </w:r>
      <w:r>
        <w:rPr>
          <w:rFonts w:ascii="Arial Narrow" w:hAnsi="Arial Narrow"/>
          <w:sz w:val="24"/>
          <w:szCs w:val="24"/>
        </w:rPr>
        <w:t xml:space="preserve">awiarni </w:t>
      </w:r>
      <w:r w:rsidR="00411295">
        <w:rPr>
          <w:rFonts w:ascii="Arial Narrow" w:hAnsi="Arial Narrow"/>
          <w:sz w:val="24"/>
          <w:szCs w:val="24"/>
        </w:rPr>
        <w:t>o</w:t>
      </w:r>
      <w:r>
        <w:rPr>
          <w:rFonts w:ascii="Arial Narrow" w:hAnsi="Arial Narrow"/>
          <w:sz w:val="24"/>
          <w:szCs w:val="24"/>
        </w:rPr>
        <w:t>bywatelskiej „Śródmie</w:t>
      </w:r>
      <w:r w:rsidR="00BE2C26">
        <w:rPr>
          <w:rFonts w:ascii="Arial Narrow" w:hAnsi="Arial Narrow"/>
          <w:sz w:val="24"/>
          <w:szCs w:val="24"/>
        </w:rPr>
        <w:t>śc</w:t>
      </w:r>
      <w:r>
        <w:rPr>
          <w:rFonts w:ascii="Arial Narrow" w:hAnsi="Arial Narrow"/>
          <w:sz w:val="24"/>
          <w:szCs w:val="24"/>
        </w:rPr>
        <w:t xml:space="preserve">ie </w:t>
      </w:r>
      <w:proofErr w:type="spellStart"/>
      <w:r>
        <w:rPr>
          <w:rFonts w:ascii="Arial Narrow" w:hAnsi="Arial Narrow"/>
          <w:sz w:val="24"/>
          <w:szCs w:val="24"/>
        </w:rPr>
        <w:t>Cafe</w:t>
      </w:r>
      <w:proofErr w:type="spellEnd"/>
      <w:r>
        <w:rPr>
          <w:rFonts w:ascii="Arial Narrow" w:hAnsi="Arial Narrow"/>
          <w:sz w:val="24"/>
          <w:szCs w:val="24"/>
        </w:rPr>
        <w:t xml:space="preserve">” odbyły się 2 spotkania radnych z mieszkańcami, podczas których przyjęto 46 osób. W kolejnych 10 latach planowana jest organizacja cyklicznych spotkań radnych z mieszkańcami, zgodnie z przyjętymi założeniami (20 spotkań z mieszkańcami rocznie i udział w spotkaniach 60 osób rocznie).  </w:t>
      </w:r>
    </w:p>
    <w:p w:rsidR="00B07A30" w:rsidRDefault="00233652" w:rsidP="00C95170">
      <w:pPr>
        <w:pStyle w:val="Akapitzlist1"/>
        <w:spacing w:after="0" w:line="257" w:lineRule="auto"/>
        <w:ind w:left="0" w:firstLine="709"/>
        <w:jc w:val="both"/>
        <w:rPr>
          <w:rFonts w:ascii="Arial Narrow" w:hAnsi="Arial Narrow"/>
          <w:sz w:val="24"/>
          <w:szCs w:val="24"/>
        </w:rPr>
      </w:pPr>
      <w:r>
        <w:rPr>
          <w:rFonts w:ascii="Arial Narrow" w:hAnsi="Arial Narrow"/>
          <w:sz w:val="24"/>
          <w:szCs w:val="24"/>
        </w:rPr>
        <w:t xml:space="preserve">Projekt </w:t>
      </w:r>
      <w:r w:rsidR="00C95170">
        <w:rPr>
          <w:rFonts w:ascii="Arial Narrow" w:hAnsi="Arial Narrow"/>
          <w:sz w:val="24"/>
          <w:szCs w:val="24"/>
        </w:rPr>
        <w:t xml:space="preserve">realizowany jest </w:t>
      </w:r>
      <w:proofErr w:type="spellStart"/>
      <w:r w:rsidR="00C95170">
        <w:rPr>
          <w:rFonts w:ascii="Arial Narrow" w:hAnsi="Arial Narrow"/>
          <w:sz w:val="24"/>
          <w:szCs w:val="24"/>
        </w:rPr>
        <w:t>bezkosztowo</w:t>
      </w:r>
      <w:proofErr w:type="spellEnd"/>
      <w:r w:rsidR="00C95170">
        <w:rPr>
          <w:rFonts w:ascii="Arial Narrow" w:hAnsi="Arial Narrow"/>
          <w:sz w:val="24"/>
          <w:szCs w:val="24"/>
        </w:rPr>
        <w:t>.</w:t>
      </w:r>
      <w:r w:rsidR="00B07A30">
        <w:rPr>
          <w:rFonts w:ascii="Arial Narrow" w:hAnsi="Arial Narrow"/>
          <w:sz w:val="24"/>
          <w:szCs w:val="24"/>
        </w:rPr>
        <w:tab/>
      </w:r>
    </w:p>
    <w:p w:rsidR="00C95170" w:rsidRPr="00233652" w:rsidRDefault="00C95170" w:rsidP="00C95170">
      <w:pPr>
        <w:pStyle w:val="Akapitzlist1"/>
        <w:spacing w:after="0" w:line="257" w:lineRule="auto"/>
        <w:ind w:left="0" w:firstLine="709"/>
        <w:rPr>
          <w:rFonts w:ascii="Arial Narrow" w:hAnsi="Arial Narrow"/>
          <w:sz w:val="24"/>
          <w:szCs w:val="24"/>
        </w:rPr>
      </w:pPr>
    </w:p>
    <w:p w:rsidR="00B07A30" w:rsidRDefault="00B07A30" w:rsidP="00BE2C26">
      <w:pPr>
        <w:pStyle w:val="Akapitzlist1"/>
        <w:numPr>
          <w:ilvl w:val="1"/>
          <w:numId w:val="3"/>
        </w:numPr>
        <w:tabs>
          <w:tab w:val="left" w:pos="993"/>
        </w:tabs>
        <w:rPr>
          <w:rFonts w:ascii="Arial Narrow" w:hAnsi="Arial Narrow"/>
          <w:sz w:val="24"/>
          <w:szCs w:val="24"/>
        </w:rPr>
      </w:pPr>
      <w:r>
        <w:rPr>
          <w:rFonts w:ascii="Arial Narrow" w:hAnsi="Arial Narrow"/>
          <w:b/>
          <w:sz w:val="24"/>
          <w:szCs w:val="24"/>
        </w:rPr>
        <w:lastRenderedPageBreak/>
        <w:t>Włocławskie Forum Organizacji Pozarządowych (1.3.4.)</w:t>
      </w:r>
    </w:p>
    <w:p w:rsidR="00C95170" w:rsidRDefault="00C95170" w:rsidP="00FF2352">
      <w:pPr>
        <w:pStyle w:val="Akapitzlist1"/>
        <w:spacing w:after="0" w:line="257" w:lineRule="auto"/>
        <w:ind w:left="0" w:firstLine="709"/>
        <w:jc w:val="both"/>
        <w:rPr>
          <w:rFonts w:ascii="Arial Narrow" w:hAnsi="Arial Narrow"/>
          <w:sz w:val="24"/>
          <w:szCs w:val="24"/>
        </w:rPr>
      </w:pPr>
      <w:r>
        <w:rPr>
          <w:rFonts w:ascii="Arial Narrow" w:hAnsi="Arial Narrow"/>
          <w:sz w:val="24"/>
          <w:szCs w:val="24"/>
        </w:rPr>
        <w:t>Projekt</w:t>
      </w:r>
      <w:r w:rsidR="00BE2C26">
        <w:rPr>
          <w:rFonts w:ascii="Arial Narrow" w:hAnsi="Arial Narrow"/>
          <w:sz w:val="24"/>
          <w:szCs w:val="24"/>
        </w:rPr>
        <w:t>, którego operatorem jest Włocławskie Centrum Organizacji Pozarządowych i Wolontariatu oraz Miejska Rada Działalności Pożytku Publicznego we Włocławku</w:t>
      </w:r>
      <w:r>
        <w:rPr>
          <w:rFonts w:ascii="Arial Narrow" w:hAnsi="Arial Narrow"/>
          <w:sz w:val="24"/>
          <w:szCs w:val="24"/>
        </w:rPr>
        <w:t xml:space="preserve"> przewiduje co roku (przez 11 lat) c</w:t>
      </w:r>
      <w:r w:rsidR="00B07A30">
        <w:rPr>
          <w:rFonts w:ascii="Arial Narrow" w:hAnsi="Arial Narrow"/>
          <w:sz w:val="24"/>
          <w:szCs w:val="24"/>
        </w:rPr>
        <w:t>ykliczn</w:t>
      </w:r>
      <w:r>
        <w:rPr>
          <w:rFonts w:ascii="Arial Narrow" w:hAnsi="Arial Narrow"/>
          <w:sz w:val="24"/>
          <w:szCs w:val="24"/>
        </w:rPr>
        <w:t>ą</w:t>
      </w:r>
      <w:r w:rsidR="00B07A30">
        <w:rPr>
          <w:rFonts w:ascii="Arial Narrow" w:hAnsi="Arial Narrow"/>
          <w:sz w:val="24"/>
          <w:szCs w:val="24"/>
        </w:rPr>
        <w:t xml:space="preserve"> imprez</w:t>
      </w:r>
      <w:r>
        <w:rPr>
          <w:rFonts w:ascii="Arial Narrow" w:hAnsi="Arial Narrow"/>
          <w:sz w:val="24"/>
          <w:szCs w:val="24"/>
        </w:rPr>
        <w:t>ę</w:t>
      </w:r>
      <w:r w:rsidR="00B07A30">
        <w:rPr>
          <w:rFonts w:ascii="Arial Narrow" w:hAnsi="Arial Narrow"/>
          <w:sz w:val="24"/>
          <w:szCs w:val="24"/>
        </w:rPr>
        <w:t xml:space="preserve"> z warsztatami grupowymi prowadzonymi przez doświadczonych moderatorów oraz częścią ogólną przeznaczoną dla wszystkich uczestników, na której zostaną m.in. podsumowane prace grup tematycznych, a także organizacje będą miały szansę zaprezentować się zebranym. Każda z organizacji otrzyma możliwość wystawienia swojego stoiska z ulotkami, gadżetami itp. w celu promocji swoich działań. Do udziału zostaną zaproszone organizacje, grupy nieformalne oraz </w:t>
      </w:r>
      <w:proofErr w:type="spellStart"/>
      <w:r w:rsidR="00B07A30">
        <w:rPr>
          <w:rFonts w:ascii="Arial Narrow" w:hAnsi="Arial Narrow"/>
          <w:sz w:val="24"/>
          <w:szCs w:val="24"/>
        </w:rPr>
        <w:t>wolontariackie</w:t>
      </w:r>
      <w:proofErr w:type="spellEnd"/>
      <w:r w:rsidR="00B07A30">
        <w:rPr>
          <w:rFonts w:ascii="Arial Narrow" w:hAnsi="Arial Narrow"/>
          <w:sz w:val="24"/>
          <w:szCs w:val="24"/>
        </w:rPr>
        <w:t xml:space="preserve"> działające na rzecz mieszkańców obszaru rewitalizacji, a także organizacje i grupy nieformalne, które otrzymały granty </w:t>
      </w:r>
      <w:r w:rsidR="008B69E0">
        <w:rPr>
          <w:rFonts w:ascii="Arial Narrow" w:hAnsi="Arial Narrow"/>
          <w:sz w:val="24"/>
          <w:szCs w:val="24"/>
        </w:rPr>
        <w:br/>
      </w:r>
      <w:r w:rsidR="00B07A30">
        <w:rPr>
          <w:rFonts w:ascii="Arial Narrow" w:hAnsi="Arial Narrow"/>
          <w:sz w:val="24"/>
          <w:szCs w:val="24"/>
        </w:rPr>
        <w:t>na realizację projektów lokalnych na tym obszarze. Forum będzie okazją do zaprezentowania ich projektów. Celem forum będzie także aktywizacja, wsparcie i sieciowanie społeczników działających m.in na obszarze rewitalizacji. Przedsięwzięcie wspierać ma potencjał uczestnictwa w życiu publicznym.</w:t>
      </w:r>
    </w:p>
    <w:p w:rsidR="00B07A30" w:rsidRDefault="00C95170" w:rsidP="00FF2352">
      <w:pPr>
        <w:pStyle w:val="Akapitzlist1"/>
        <w:spacing w:after="0" w:line="257" w:lineRule="auto"/>
        <w:ind w:left="0" w:firstLine="709"/>
        <w:jc w:val="both"/>
        <w:rPr>
          <w:rFonts w:ascii="Arial Narrow" w:hAnsi="Arial Narrow"/>
          <w:sz w:val="24"/>
          <w:szCs w:val="24"/>
        </w:rPr>
      </w:pPr>
      <w:r>
        <w:rPr>
          <w:rFonts w:ascii="Arial Narrow" w:hAnsi="Arial Narrow"/>
          <w:sz w:val="24"/>
          <w:szCs w:val="24"/>
        </w:rPr>
        <w:t>P</w:t>
      </w:r>
      <w:r w:rsidR="00B07A30">
        <w:rPr>
          <w:rFonts w:ascii="Arial Narrow" w:hAnsi="Arial Narrow"/>
          <w:sz w:val="24"/>
          <w:szCs w:val="24"/>
        </w:rPr>
        <w:t>ierwsz</w:t>
      </w:r>
      <w:r>
        <w:rPr>
          <w:rFonts w:ascii="Arial Narrow" w:hAnsi="Arial Narrow"/>
          <w:sz w:val="24"/>
          <w:szCs w:val="24"/>
        </w:rPr>
        <w:t>a</w:t>
      </w:r>
      <w:r w:rsidR="00B07A30">
        <w:rPr>
          <w:rFonts w:ascii="Arial Narrow" w:hAnsi="Arial Narrow"/>
          <w:sz w:val="24"/>
          <w:szCs w:val="24"/>
        </w:rPr>
        <w:t xml:space="preserve"> z zaplanowanych imprez</w:t>
      </w:r>
      <w:r>
        <w:rPr>
          <w:rFonts w:ascii="Arial Narrow" w:hAnsi="Arial Narrow"/>
          <w:sz w:val="24"/>
          <w:szCs w:val="24"/>
        </w:rPr>
        <w:t xml:space="preserve"> Forum Organizacji Pozarządowych odbyła się w dniu 13 czerwca 2018 r</w:t>
      </w:r>
      <w:r w:rsidR="008B69E0">
        <w:rPr>
          <w:rFonts w:ascii="Arial Narrow" w:hAnsi="Arial Narrow"/>
          <w:sz w:val="24"/>
          <w:szCs w:val="24"/>
        </w:rPr>
        <w:t>.</w:t>
      </w:r>
      <w:r>
        <w:rPr>
          <w:rFonts w:ascii="Arial Narrow" w:hAnsi="Arial Narrow"/>
          <w:sz w:val="24"/>
          <w:szCs w:val="24"/>
        </w:rPr>
        <w:t xml:space="preserve"> we Włocławku </w:t>
      </w:r>
      <w:r w:rsidR="00B07A30">
        <w:rPr>
          <w:rFonts w:ascii="Arial Narrow" w:hAnsi="Arial Narrow"/>
          <w:sz w:val="24"/>
          <w:szCs w:val="24"/>
        </w:rPr>
        <w:t>w Pałacu Bursztynowym, który jest siedzibą organizatora wydarzenia – Fundacji „Samotna Mama”</w:t>
      </w:r>
      <w:r>
        <w:rPr>
          <w:rFonts w:ascii="Arial Narrow" w:hAnsi="Arial Narrow"/>
          <w:sz w:val="24"/>
          <w:szCs w:val="24"/>
        </w:rPr>
        <w:t xml:space="preserve"> (</w:t>
      </w:r>
      <w:r w:rsidR="00B07A30">
        <w:rPr>
          <w:rFonts w:ascii="Arial Narrow" w:hAnsi="Arial Narrow"/>
          <w:sz w:val="24"/>
          <w:szCs w:val="24"/>
        </w:rPr>
        <w:t xml:space="preserve">przewodnicząca </w:t>
      </w:r>
      <w:r w:rsidRPr="00C95170">
        <w:rPr>
          <w:rFonts w:ascii="Arial Narrow" w:hAnsi="Arial Narrow"/>
          <w:sz w:val="24"/>
          <w:szCs w:val="24"/>
        </w:rPr>
        <w:t xml:space="preserve">Miejskiej Rady Działalności Pożytku Publicznego </w:t>
      </w:r>
      <w:r w:rsidR="00B07A30">
        <w:rPr>
          <w:rFonts w:ascii="Arial Narrow" w:hAnsi="Arial Narrow"/>
          <w:sz w:val="24"/>
          <w:szCs w:val="24"/>
        </w:rPr>
        <w:t xml:space="preserve">- prezesem fundacji, sekretarz </w:t>
      </w:r>
      <w:r w:rsidRPr="00C95170">
        <w:rPr>
          <w:rFonts w:ascii="Arial Narrow" w:hAnsi="Arial Narrow"/>
          <w:sz w:val="24"/>
          <w:szCs w:val="24"/>
        </w:rPr>
        <w:t xml:space="preserve">Miejskiej Rady Działalności Pożytku Publicznego </w:t>
      </w:r>
      <w:r w:rsidR="00B07A30">
        <w:rPr>
          <w:rFonts w:ascii="Arial Narrow" w:hAnsi="Arial Narrow"/>
          <w:sz w:val="24"/>
          <w:szCs w:val="24"/>
        </w:rPr>
        <w:t>-</w:t>
      </w:r>
      <w:r>
        <w:rPr>
          <w:rFonts w:ascii="Arial Narrow" w:hAnsi="Arial Narrow"/>
          <w:sz w:val="24"/>
          <w:szCs w:val="24"/>
        </w:rPr>
        <w:t xml:space="preserve"> </w:t>
      </w:r>
      <w:r w:rsidR="00B07A30">
        <w:rPr>
          <w:rFonts w:ascii="Arial Narrow" w:hAnsi="Arial Narrow"/>
          <w:sz w:val="24"/>
          <w:szCs w:val="24"/>
        </w:rPr>
        <w:t>dyrektorem biura</w:t>
      </w:r>
      <w:r>
        <w:rPr>
          <w:rFonts w:ascii="Arial Narrow" w:hAnsi="Arial Narrow"/>
          <w:sz w:val="24"/>
          <w:szCs w:val="24"/>
        </w:rPr>
        <w:t>)</w:t>
      </w:r>
      <w:r w:rsidR="00B07A30">
        <w:rPr>
          <w:rFonts w:ascii="Arial Narrow" w:hAnsi="Arial Narrow"/>
          <w:sz w:val="24"/>
          <w:szCs w:val="24"/>
        </w:rPr>
        <w:t>. Włocławskie Centrum Organizacji Pozarządowych i Wolontariatu było partnerem w zorganizowaniu tego wydarzenia</w:t>
      </w:r>
      <w:r>
        <w:rPr>
          <w:rFonts w:ascii="Arial Narrow" w:hAnsi="Arial Narrow"/>
          <w:sz w:val="24"/>
          <w:szCs w:val="24"/>
        </w:rPr>
        <w:t xml:space="preserve"> </w:t>
      </w:r>
      <w:r w:rsidR="008B69E0">
        <w:rPr>
          <w:rFonts w:ascii="Arial Narrow" w:hAnsi="Arial Narrow"/>
          <w:sz w:val="24"/>
          <w:szCs w:val="24"/>
        </w:rPr>
        <w:br/>
      </w:r>
      <w:r>
        <w:rPr>
          <w:rFonts w:ascii="Arial Narrow" w:hAnsi="Arial Narrow"/>
          <w:sz w:val="24"/>
          <w:szCs w:val="24"/>
        </w:rPr>
        <w:t>(</w:t>
      </w:r>
      <w:r w:rsidR="00B07A30">
        <w:rPr>
          <w:rFonts w:ascii="Arial Narrow" w:hAnsi="Arial Narrow"/>
          <w:sz w:val="24"/>
          <w:szCs w:val="24"/>
        </w:rPr>
        <w:t>m.in.: wolontariat, rekrutacja</w:t>
      </w:r>
      <w:r>
        <w:rPr>
          <w:rFonts w:ascii="Arial Narrow" w:hAnsi="Arial Narrow"/>
          <w:sz w:val="24"/>
          <w:szCs w:val="24"/>
        </w:rPr>
        <w:t>)</w:t>
      </w:r>
      <w:r w:rsidR="00B07A30">
        <w:rPr>
          <w:rFonts w:ascii="Arial Narrow" w:hAnsi="Arial Narrow"/>
          <w:sz w:val="24"/>
          <w:szCs w:val="24"/>
        </w:rPr>
        <w:t xml:space="preserve">. </w:t>
      </w:r>
    </w:p>
    <w:p w:rsidR="00B07A30" w:rsidRDefault="00B07A30" w:rsidP="00FF2352">
      <w:pPr>
        <w:pStyle w:val="Akapitzlist1"/>
        <w:spacing w:after="0" w:line="257" w:lineRule="auto"/>
        <w:ind w:left="0" w:firstLine="709"/>
        <w:jc w:val="both"/>
        <w:rPr>
          <w:rFonts w:ascii="Arial Narrow" w:hAnsi="Arial Narrow"/>
          <w:sz w:val="24"/>
          <w:szCs w:val="24"/>
        </w:rPr>
      </w:pPr>
      <w:r>
        <w:rPr>
          <w:rFonts w:ascii="Arial Narrow" w:hAnsi="Arial Narrow"/>
          <w:sz w:val="24"/>
          <w:szCs w:val="24"/>
        </w:rPr>
        <w:t xml:space="preserve">Forum było okazją do spotkania się </w:t>
      </w:r>
      <w:r w:rsidR="00C95170">
        <w:rPr>
          <w:rFonts w:ascii="Arial Narrow" w:hAnsi="Arial Narrow"/>
          <w:sz w:val="24"/>
          <w:szCs w:val="24"/>
        </w:rPr>
        <w:t xml:space="preserve">30 </w:t>
      </w:r>
      <w:r>
        <w:rPr>
          <w:rFonts w:ascii="Arial Narrow" w:hAnsi="Arial Narrow"/>
          <w:sz w:val="24"/>
          <w:szCs w:val="24"/>
        </w:rPr>
        <w:t xml:space="preserve">organizacji pozarządowych działających na rzecz mieszkańców obszaru </w:t>
      </w:r>
      <w:r w:rsidR="00C95170">
        <w:rPr>
          <w:rFonts w:ascii="Arial Narrow" w:hAnsi="Arial Narrow"/>
          <w:sz w:val="24"/>
          <w:szCs w:val="24"/>
        </w:rPr>
        <w:t>rewitalizacji</w:t>
      </w:r>
      <w:r>
        <w:rPr>
          <w:rFonts w:ascii="Arial Narrow" w:hAnsi="Arial Narrow"/>
          <w:sz w:val="24"/>
          <w:szCs w:val="24"/>
        </w:rPr>
        <w:t xml:space="preserve"> z osobami pracującymi na ich rzecz. Stanowiło, także okazję do wymiany doświadczeń, omówienia aktualnych problemów sektora pozarządowego, dało także możliwość skorzystania z wiedzy i doświadczenia zaproszonych gości. </w:t>
      </w:r>
    </w:p>
    <w:p w:rsidR="00B07A30" w:rsidRDefault="00B07A30" w:rsidP="00FF2352">
      <w:pPr>
        <w:pStyle w:val="Akapitzlist1"/>
        <w:spacing w:after="0" w:line="257" w:lineRule="auto"/>
        <w:ind w:left="0" w:firstLine="709"/>
        <w:jc w:val="both"/>
        <w:rPr>
          <w:rFonts w:ascii="Arial Narrow" w:hAnsi="Arial Narrow"/>
          <w:sz w:val="24"/>
          <w:szCs w:val="24"/>
        </w:rPr>
      </w:pPr>
      <w:r>
        <w:rPr>
          <w:rFonts w:ascii="Arial Narrow" w:hAnsi="Arial Narrow"/>
          <w:sz w:val="24"/>
          <w:szCs w:val="24"/>
        </w:rPr>
        <w:t xml:space="preserve">Podczas Forum Włocławskie Centrum Organizacji Pozarządowych i Wolontariatu prezentowało swoje działania na specjalnie utworzonym stoisku. Na potrzeby wydarzenia zostały przygotowane ulotki oraz </w:t>
      </w:r>
      <w:proofErr w:type="spellStart"/>
      <w:r>
        <w:rPr>
          <w:rFonts w:ascii="Arial Narrow" w:hAnsi="Arial Narrow"/>
          <w:sz w:val="24"/>
          <w:szCs w:val="24"/>
        </w:rPr>
        <w:t>roll-upy</w:t>
      </w:r>
      <w:proofErr w:type="spellEnd"/>
      <w:r>
        <w:rPr>
          <w:rFonts w:ascii="Arial Narrow" w:hAnsi="Arial Narrow"/>
          <w:sz w:val="24"/>
          <w:szCs w:val="24"/>
        </w:rPr>
        <w:t xml:space="preserve"> promujące aktywność jednostki. Poza tym pracownicy Centrum brali udział w zaplanowanych podczas forum wykładach oraz szkoleniach. </w:t>
      </w:r>
    </w:p>
    <w:p w:rsidR="00FF2352" w:rsidRDefault="00B07A30" w:rsidP="00FF2352">
      <w:pPr>
        <w:pStyle w:val="Akapitzlist1"/>
        <w:spacing w:after="0"/>
        <w:ind w:left="0" w:firstLine="709"/>
        <w:jc w:val="both"/>
        <w:rPr>
          <w:rFonts w:ascii="Arial Narrow" w:hAnsi="Arial Narrow"/>
          <w:sz w:val="24"/>
          <w:szCs w:val="24"/>
        </w:rPr>
      </w:pPr>
      <w:r>
        <w:rPr>
          <w:rFonts w:ascii="Arial Narrow" w:hAnsi="Arial Narrow"/>
          <w:sz w:val="24"/>
          <w:szCs w:val="24"/>
        </w:rPr>
        <w:t xml:space="preserve">Dyrektor Włocławskiego Centrum Organizacji Pozarządowych był członkiem jury w konkursie </w:t>
      </w:r>
      <w:r w:rsidR="008B69E0">
        <w:rPr>
          <w:rFonts w:ascii="Arial Narrow" w:hAnsi="Arial Narrow"/>
          <w:sz w:val="24"/>
          <w:szCs w:val="24"/>
        </w:rPr>
        <w:br/>
      </w:r>
      <w:r>
        <w:rPr>
          <w:rFonts w:ascii="Arial Narrow" w:hAnsi="Arial Narrow"/>
          <w:sz w:val="24"/>
          <w:szCs w:val="24"/>
        </w:rPr>
        <w:t xml:space="preserve">o nagrody marszałka województwa „Rodzynki z </w:t>
      </w:r>
      <w:proofErr w:type="spellStart"/>
      <w:r>
        <w:rPr>
          <w:rFonts w:ascii="Arial Narrow" w:hAnsi="Arial Narrow"/>
          <w:sz w:val="24"/>
          <w:szCs w:val="24"/>
        </w:rPr>
        <w:t>pozarządówki</w:t>
      </w:r>
      <w:proofErr w:type="spellEnd"/>
      <w:r>
        <w:rPr>
          <w:rFonts w:ascii="Arial Narrow" w:hAnsi="Arial Narrow"/>
          <w:sz w:val="24"/>
          <w:szCs w:val="24"/>
        </w:rPr>
        <w:t xml:space="preserve">”, wyróżniające najlepsze inicjatywy społeczne realizowane przez kujawsko-pomorskie organizacje pozarządowe. Ideą jest wsparcie mniejszych organizacji, opierających się przede wszystkim na wolontariacie, których interesujące, nowatorskie działania mogą być inspiracją dla innych NGO-sów. </w:t>
      </w:r>
    </w:p>
    <w:p w:rsidR="00B07A30" w:rsidRDefault="00B07A30" w:rsidP="00FF2352">
      <w:pPr>
        <w:pStyle w:val="Akapitzlist1"/>
        <w:spacing w:after="0"/>
        <w:ind w:left="0" w:firstLine="709"/>
        <w:jc w:val="both"/>
        <w:rPr>
          <w:rFonts w:ascii="Arial Narrow" w:hAnsi="Arial Narrow"/>
          <w:sz w:val="24"/>
          <w:szCs w:val="24"/>
        </w:rPr>
      </w:pPr>
      <w:r>
        <w:rPr>
          <w:rFonts w:ascii="Arial Narrow" w:hAnsi="Arial Narrow"/>
          <w:sz w:val="24"/>
          <w:szCs w:val="24"/>
        </w:rPr>
        <w:t>Impreza miała zgodny z opisem w projekcie charakter oraz przebieg</w:t>
      </w:r>
      <w:r w:rsidR="00592D52">
        <w:rPr>
          <w:rFonts w:ascii="Arial Narrow" w:hAnsi="Arial Narrow"/>
          <w:sz w:val="24"/>
          <w:szCs w:val="24"/>
        </w:rPr>
        <w:t xml:space="preserve">, tj. zorganizowanie </w:t>
      </w:r>
      <w:r w:rsidR="00411295">
        <w:rPr>
          <w:rFonts w:ascii="Arial Narrow" w:hAnsi="Arial Narrow"/>
          <w:sz w:val="24"/>
          <w:szCs w:val="24"/>
        </w:rPr>
        <w:br/>
        <w:t>jednego</w:t>
      </w:r>
      <w:r w:rsidR="00592D52">
        <w:rPr>
          <w:rFonts w:ascii="Arial Narrow" w:hAnsi="Arial Narrow"/>
          <w:sz w:val="24"/>
          <w:szCs w:val="24"/>
        </w:rPr>
        <w:t xml:space="preserve"> </w:t>
      </w:r>
      <w:r w:rsidR="00D05512">
        <w:rPr>
          <w:rFonts w:ascii="Arial Narrow" w:hAnsi="Arial Narrow"/>
          <w:sz w:val="24"/>
          <w:szCs w:val="24"/>
        </w:rPr>
        <w:t xml:space="preserve">wydarzenia, </w:t>
      </w:r>
      <w:r w:rsidR="00411295">
        <w:rPr>
          <w:rFonts w:ascii="Arial Narrow" w:hAnsi="Arial Narrow"/>
          <w:sz w:val="24"/>
          <w:szCs w:val="24"/>
        </w:rPr>
        <w:t xml:space="preserve">w </w:t>
      </w:r>
      <w:r w:rsidR="00D05512">
        <w:rPr>
          <w:rFonts w:ascii="Arial Narrow" w:hAnsi="Arial Narrow"/>
          <w:sz w:val="24"/>
          <w:szCs w:val="24"/>
        </w:rPr>
        <w:t>którym zakłada się udział 30 organizacji pozarządowych.</w:t>
      </w:r>
    </w:p>
    <w:p w:rsidR="00B07A30" w:rsidRDefault="00FF2352" w:rsidP="00FF2352">
      <w:pPr>
        <w:pStyle w:val="Akapitzlist1"/>
        <w:spacing w:after="0"/>
        <w:ind w:left="0" w:firstLine="709"/>
        <w:jc w:val="both"/>
        <w:rPr>
          <w:rFonts w:ascii="Arial Narrow" w:hAnsi="Arial Narrow"/>
          <w:sz w:val="24"/>
          <w:szCs w:val="24"/>
        </w:rPr>
      </w:pPr>
      <w:r>
        <w:rPr>
          <w:rFonts w:ascii="Arial Narrow" w:hAnsi="Arial Narrow"/>
          <w:sz w:val="24"/>
          <w:szCs w:val="24"/>
        </w:rPr>
        <w:t xml:space="preserve">Szacunkowa wartość projektu wynosi </w:t>
      </w:r>
      <w:r w:rsidR="00B07A30">
        <w:rPr>
          <w:rFonts w:ascii="Arial Narrow" w:hAnsi="Arial Narrow"/>
          <w:sz w:val="24"/>
          <w:szCs w:val="24"/>
        </w:rPr>
        <w:t>62 700,00</w:t>
      </w:r>
      <w:r w:rsidR="00411295">
        <w:rPr>
          <w:rFonts w:ascii="Arial Narrow" w:hAnsi="Arial Narrow"/>
          <w:sz w:val="24"/>
          <w:szCs w:val="24"/>
        </w:rPr>
        <w:t xml:space="preserve"> zł</w:t>
      </w:r>
      <w:r>
        <w:rPr>
          <w:rFonts w:ascii="Arial Narrow" w:hAnsi="Arial Narrow"/>
          <w:sz w:val="24"/>
          <w:szCs w:val="24"/>
        </w:rPr>
        <w:t>.</w:t>
      </w:r>
      <w:r w:rsidR="00B07A30">
        <w:rPr>
          <w:rFonts w:ascii="Arial Narrow" w:hAnsi="Arial Narrow"/>
          <w:sz w:val="24"/>
          <w:szCs w:val="24"/>
        </w:rPr>
        <w:tab/>
        <w:t xml:space="preserve"> </w:t>
      </w:r>
    </w:p>
    <w:p w:rsidR="00FF2352" w:rsidRPr="00FF2352" w:rsidRDefault="00FF2352" w:rsidP="00FF2352">
      <w:pPr>
        <w:pStyle w:val="Akapitzlist1"/>
        <w:spacing w:after="0"/>
        <w:ind w:left="0" w:firstLine="709"/>
        <w:jc w:val="both"/>
        <w:rPr>
          <w:rFonts w:ascii="Arial Narrow" w:hAnsi="Arial Narrow"/>
          <w:sz w:val="24"/>
          <w:szCs w:val="24"/>
        </w:rPr>
      </w:pPr>
    </w:p>
    <w:p w:rsidR="00B07A30" w:rsidRDefault="00B07A30" w:rsidP="0073484E">
      <w:pPr>
        <w:pStyle w:val="Akapitzlist1"/>
        <w:numPr>
          <w:ilvl w:val="1"/>
          <w:numId w:val="3"/>
        </w:numPr>
        <w:tabs>
          <w:tab w:val="left" w:pos="993"/>
        </w:tabs>
        <w:rPr>
          <w:rFonts w:ascii="Arial Narrow" w:hAnsi="Arial Narrow"/>
          <w:sz w:val="24"/>
          <w:szCs w:val="24"/>
        </w:rPr>
      </w:pPr>
      <w:r>
        <w:rPr>
          <w:rFonts w:ascii="Arial Narrow" w:hAnsi="Arial Narrow"/>
          <w:b/>
          <w:sz w:val="24"/>
          <w:szCs w:val="24"/>
        </w:rPr>
        <w:t>Tu mieszkam - tu pracuję (2.2.1.)</w:t>
      </w:r>
      <w:r>
        <w:rPr>
          <w:rFonts w:ascii="Arial Narrow" w:hAnsi="Arial Narrow"/>
          <w:sz w:val="24"/>
          <w:szCs w:val="24"/>
        </w:rPr>
        <w:tab/>
      </w:r>
    </w:p>
    <w:p w:rsidR="00B07A30" w:rsidRDefault="00FF2352" w:rsidP="00AD6DEF">
      <w:pPr>
        <w:pStyle w:val="Akapitzlist1"/>
        <w:spacing w:after="0" w:line="257" w:lineRule="auto"/>
        <w:ind w:left="0" w:firstLine="708"/>
        <w:jc w:val="both"/>
        <w:rPr>
          <w:rFonts w:ascii="Arial Narrow" w:hAnsi="Arial Narrow"/>
          <w:sz w:val="24"/>
          <w:szCs w:val="24"/>
        </w:rPr>
      </w:pPr>
      <w:r>
        <w:rPr>
          <w:rFonts w:ascii="Arial Narrow" w:hAnsi="Arial Narrow"/>
          <w:sz w:val="24"/>
          <w:szCs w:val="24"/>
        </w:rPr>
        <w:t>Projekt</w:t>
      </w:r>
      <w:r w:rsidR="00B07A30">
        <w:rPr>
          <w:rFonts w:ascii="Arial Narrow" w:hAnsi="Arial Narrow"/>
          <w:sz w:val="24"/>
          <w:szCs w:val="24"/>
        </w:rPr>
        <w:t xml:space="preserve"> realizowan</w:t>
      </w:r>
      <w:r>
        <w:rPr>
          <w:rFonts w:ascii="Arial Narrow" w:hAnsi="Arial Narrow"/>
          <w:sz w:val="24"/>
          <w:szCs w:val="24"/>
        </w:rPr>
        <w:t>y</w:t>
      </w:r>
      <w:r w:rsidR="00B07A30">
        <w:rPr>
          <w:rFonts w:ascii="Arial Narrow" w:hAnsi="Arial Narrow"/>
          <w:sz w:val="24"/>
          <w:szCs w:val="24"/>
        </w:rPr>
        <w:t xml:space="preserve"> </w:t>
      </w:r>
      <w:r w:rsidR="00B75C43">
        <w:rPr>
          <w:rFonts w:ascii="Arial Narrow" w:hAnsi="Arial Narrow"/>
          <w:sz w:val="24"/>
          <w:szCs w:val="24"/>
        </w:rPr>
        <w:t xml:space="preserve">przez Powiatowy Urząd Pracy </w:t>
      </w:r>
      <w:r w:rsidR="00AD6DEF">
        <w:rPr>
          <w:rFonts w:ascii="Arial Narrow" w:hAnsi="Arial Narrow"/>
          <w:sz w:val="24"/>
          <w:szCs w:val="24"/>
        </w:rPr>
        <w:t xml:space="preserve">w okresie 2018-2028 </w:t>
      </w:r>
      <w:r w:rsidR="00B07A30">
        <w:rPr>
          <w:rFonts w:ascii="Arial Narrow" w:hAnsi="Arial Narrow"/>
          <w:sz w:val="24"/>
          <w:szCs w:val="24"/>
        </w:rPr>
        <w:t>w związku z niskim poziomem przedsiębiorczości wśród mieszkańc</w:t>
      </w:r>
      <w:r>
        <w:rPr>
          <w:rFonts w:ascii="Arial Narrow" w:hAnsi="Arial Narrow"/>
          <w:sz w:val="24"/>
          <w:szCs w:val="24"/>
        </w:rPr>
        <w:t>ó</w:t>
      </w:r>
      <w:r w:rsidR="00B07A30">
        <w:rPr>
          <w:rFonts w:ascii="Arial Narrow" w:hAnsi="Arial Narrow"/>
          <w:sz w:val="24"/>
          <w:szCs w:val="24"/>
        </w:rPr>
        <w:t>w obszaru rewitalizacji. Polega na wsparciu osób bezrobotnych i dotąd nieaktywnych zawodowo zamieszkałych w obszarze rewitalizacji w założeniu własnego przedsiębiorstwa, poprzez:</w:t>
      </w:r>
    </w:p>
    <w:p w:rsidR="00B07A30" w:rsidRDefault="00B07A30" w:rsidP="008B69E0">
      <w:pPr>
        <w:pStyle w:val="Akapitzlist1"/>
        <w:numPr>
          <w:ilvl w:val="0"/>
          <w:numId w:val="19"/>
        </w:numPr>
        <w:spacing w:after="0" w:line="257" w:lineRule="auto"/>
        <w:ind w:left="1134"/>
        <w:jc w:val="both"/>
        <w:rPr>
          <w:rFonts w:ascii="Arial Narrow" w:hAnsi="Arial Narrow"/>
          <w:sz w:val="24"/>
          <w:szCs w:val="24"/>
        </w:rPr>
      </w:pPr>
      <w:r>
        <w:rPr>
          <w:rFonts w:ascii="Arial Narrow" w:hAnsi="Arial Narrow"/>
          <w:sz w:val="24"/>
          <w:szCs w:val="24"/>
        </w:rPr>
        <w:t>utworzenie lub zaktualizowanie Indywidualnych Planów Działania podczas rozmów z doradcą zawodowym, wsparcie przy tworzeniu wniosku,</w:t>
      </w:r>
    </w:p>
    <w:p w:rsidR="00B07A30" w:rsidRDefault="00B07A30" w:rsidP="008B69E0">
      <w:pPr>
        <w:pStyle w:val="Akapitzlist1"/>
        <w:numPr>
          <w:ilvl w:val="0"/>
          <w:numId w:val="19"/>
        </w:numPr>
        <w:spacing w:after="0" w:line="257" w:lineRule="auto"/>
        <w:ind w:left="1134"/>
        <w:jc w:val="both"/>
        <w:rPr>
          <w:rFonts w:ascii="Arial Narrow" w:hAnsi="Arial Narrow"/>
          <w:sz w:val="24"/>
          <w:szCs w:val="24"/>
        </w:rPr>
      </w:pPr>
      <w:r w:rsidRPr="008B69E0">
        <w:rPr>
          <w:rFonts w:ascii="Arial Narrow" w:hAnsi="Arial Narrow"/>
          <w:sz w:val="24"/>
          <w:szCs w:val="24"/>
        </w:rPr>
        <w:t>udzielanie bezzwrotnych dotacji (konkurs wniosków),</w:t>
      </w:r>
    </w:p>
    <w:p w:rsidR="00FF2352" w:rsidRPr="008B69E0" w:rsidRDefault="00B07A30" w:rsidP="008B69E0">
      <w:pPr>
        <w:pStyle w:val="Akapitzlist1"/>
        <w:numPr>
          <w:ilvl w:val="0"/>
          <w:numId w:val="19"/>
        </w:numPr>
        <w:spacing w:after="0" w:line="257" w:lineRule="auto"/>
        <w:ind w:left="1134"/>
        <w:jc w:val="both"/>
        <w:rPr>
          <w:rFonts w:ascii="Arial Narrow" w:hAnsi="Arial Narrow"/>
          <w:sz w:val="24"/>
          <w:szCs w:val="24"/>
        </w:rPr>
      </w:pPr>
      <w:r w:rsidRPr="008B69E0">
        <w:rPr>
          <w:rFonts w:ascii="Arial Narrow" w:hAnsi="Arial Narrow"/>
          <w:sz w:val="24"/>
          <w:szCs w:val="24"/>
        </w:rPr>
        <w:lastRenderedPageBreak/>
        <w:t xml:space="preserve">premiowanie wnioskodawców chcących prowadzić działalność na obszarze śródmieścia lub mieszkańców śródmieścia chcących prowadzić działalność gospodarczą. </w:t>
      </w:r>
    </w:p>
    <w:p w:rsidR="00B07A30" w:rsidRDefault="00FF2352" w:rsidP="00AD6DEF">
      <w:pPr>
        <w:pStyle w:val="Akapitzlist1"/>
        <w:spacing w:after="0" w:line="257" w:lineRule="auto"/>
        <w:ind w:left="0" w:firstLine="708"/>
        <w:jc w:val="both"/>
        <w:rPr>
          <w:rFonts w:ascii="Arial Narrow" w:hAnsi="Arial Narrow"/>
          <w:sz w:val="24"/>
          <w:szCs w:val="24"/>
        </w:rPr>
      </w:pPr>
      <w:r>
        <w:rPr>
          <w:rFonts w:ascii="Arial Narrow" w:hAnsi="Arial Narrow"/>
          <w:sz w:val="24"/>
          <w:szCs w:val="24"/>
        </w:rPr>
        <w:t>Głównym c</w:t>
      </w:r>
      <w:r w:rsidR="00B07A30">
        <w:rPr>
          <w:rFonts w:ascii="Arial Narrow" w:hAnsi="Arial Narrow"/>
          <w:sz w:val="24"/>
          <w:szCs w:val="24"/>
        </w:rPr>
        <w:t xml:space="preserve">elem </w:t>
      </w:r>
      <w:r>
        <w:rPr>
          <w:rFonts w:ascii="Arial Narrow" w:hAnsi="Arial Narrow"/>
          <w:sz w:val="24"/>
          <w:szCs w:val="24"/>
        </w:rPr>
        <w:t>projektu</w:t>
      </w:r>
      <w:r w:rsidR="00B07A30">
        <w:rPr>
          <w:rFonts w:ascii="Arial Narrow" w:hAnsi="Arial Narrow"/>
          <w:sz w:val="24"/>
          <w:szCs w:val="24"/>
        </w:rPr>
        <w:t xml:space="preserve"> jest wsparcie mieszkańców obszaru rewitalizacji w realizacji pomysłów </w:t>
      </w:r>
      <w:r w:rsidR="008B69E0">
        <w:rPr>
          <w:rFonts w:ascii="Arial Narrow" w:hAnsi="Arial Narrow"/>
          <w:sz w:val="24"/>
          <w:szCs w:val="24"/>
        </w:rPr>
        <w:br/>
      </w:r>
      <w:r w:rsidR="00B07A30">
        <w:rPr>
          <w:rFonts w:ascii="Arial Narrow" w:hAnsi="Arial Narrow"/>
          <w:sz w:val="24"/>
          <w:szCs w:val="24"/>
        </w:rPr>
        <w:t>na biznes i wzmocnienie ich postawy przedsiębiorczej.</w:t>
      </w:r>
    </w:p>
    <w:p w:rsidR="00C70E90" w:rsidRDefault="00C70E90" w:rsidP="00AD6DEF">
      <w:pPr>
        <w:pStyle w:val="Akapitzlist1"/>
        <w:spacing w:after="0" w:line="257" w:lineRule="auto"/>
        <w:ind w:left="0"/>
        <w:jc w:val="both"/>
        <w:rPr>
          <w:rFonts w:ascii="Arial Narrow" w:hAnsi="Arial Narrow"/>
          <w:sz w:val="24"/>
          <w:szCs w:val="24"/>
        </w:rPr>
      </w:pPr>
      <w:r>
        <w:rPr>
          <w:rFonts w:ascii="Arial Narrow" w:hAnsi="Arial Narrow"/>
          <w:sz w:val="24"/>
          <w:szCs w:val="24"/>
        </w:rPr>
        <w:tab/>
        <w:t xml:space="preserve">W 2018 r. wsparciem objęto 9 osób bezrobotnych (planowano 3 osoby rocznie przez okres 11 lat). Osoby, które brały udział w projekcie otrzymały wsparcie w postaci jednorazowych środków na podjęcie działalności gospodarczej. </w:t>
      </w:r>
      <w:r w:rsidR="00AD6DEF">
        <w:rPr>
          <w:rFonts w:ascii="Arial Narrow" w:hAnsi="Arial Narrow"/>
          <w:sz w:val="24"/>
          <w:szCs w:val="24"/>
        </w:rPr>
        <w:t>Łączna w</w:t>
      </w:r>
      <w:r>
        <w:rPr>
          <w:rFonts w:ascii="Arial Narrow" w:hAnsi="Arial Narrow"/>
          <w:sz w:val="24"/>
          <w:szCs w:val="24"/>
        </w:rPr>
        <w:t>artość udzielonego wsparcia wyniosła 180 000,00 zł.</w:t>
      </w:r>
    </w:p>
    <w:p w:rsidR="00B07A30" w:rsidRDefault="00C70E90" w:rsidP="00AD6DEF">
      <w:pPr>
        <w:pStyle w:val="Akapitzlist1"/>
        <w:spacing w:after="0" w:line="257" w:lineRule="auto"/>
        <w:ind w:left="0" w:firstLine="708"/>
        <w:jc w:val="both"/>
        <w:rPr>
          <w:rFonts w:ascii="Arial Narrow" w:hAnsi="Arial Narrow"/>
          <w:sz w:val="24"/>
          <w:szCs w:val="24"/>
        </w:rPr>
      </w:pPr>
      <w:r>
        <w:rPr>
          <w:rFonts w:ascii="Arial Narrow" w:hAnsi="Arial Narrow"/>
          <w:sz w:val="24"/>
          <w:szCs w:val="24"/>
        </w:rPr>
        <w:t>Szacowana wartość projektu wynosi 660 000,00 zł, w tym</w:t>
      </w:r>
      <w:r w:rsidRPr="00C70E90">
        <w:rPr>
          <w:rFonts w:ascii="Arial Narrow" w:hAnsi="Arial Narrow"/>
          <w:sz w:val="24"/>
          <w:szCs w:val="24"/>
        </w:rPr>
        <w:t xml:space="preserve"> dofinansowanie projektu będzie pochodzić z Europejskiego Funduszu Społecznego 1.1. POWER (</w:t>
      </w:r>
      <w:r>
        <w:rPr>
          <w:rFonts w:ascii="Arial Narrow" w:hAnsi="Arial Narrow"/>
          <w:sz w:val="24"/>
          <w:szCs w:val="24"/>
        </w:rPr>
        <w:t>396 000,00</w:t>
      </w:r>
      <w:r w:rsidRPr="00C70E90">
        <w:rPr>
          <w:rFonts w:ascii="Arial Narrow" w:hAnsi="Arial Narrow"/>
          <w:sz w:val="24"/>
          <w:szCs w:val="24"/>
        </w:rPr>
        <w:t xml:space="preserve"> zł) i Funduszu Pracy (</w:t>
      </w:r>
      <w:r>
        <w:rPr>
          <w:rFonts w:ascii="Arial Narrow" w:hAnsi="Arial Narrow"/>
          <w:sz w:val="24"/>
          <w:szCs w:val="24"/>
        </w:rPr>
        <w:t>264 000,00</w:t>
      </w:r>
      <w:r w:rsidRPr="00C70E90">
        <w:rPr>
          <w:rFonts w:ascii="Arial Narrow" w:hAnsi="Arial Narrow"/>
          <w:sz w:val="24"/>
          <w:szCs w:val="24"/>
        </w:rPr>
        <w:t xml:space="preserve"> zł). </w:t>
      </w:r>
    </w:p>
    <w:p w:rsidR="00AD6DEF" w:rsidRDefault="00AD6DEF" w:rsidP="00C70E90">
      <w:pPr>
        <w:pStyle w:val="Akapitzlist1"/>
        <w:spacing w:after="0" w:line="257" w:lineRule="auto"/>
        <w:ind w:left="0" w:firstLine="708"/>
        <w:rPr>
          <w:rFonts w:ascii="Arial Narrow" w:hAnsi="Arial Narrow"/>
          <w:sz w:val="24"/>
          <w:szCs w:val="24"/>
        </w:rPr>
      </w:pPr>
    </w:p>
    <w:p w:rsidR="00B07A30" w:rsidRDefault="00B07A30" w:rsidP="008B69E0">
      <w:pPr>
        <w:pStyle w:val="Akapitzlist1"/>
        <w:numPr>
          <w:ilvl w:val="1"/>
          <w:numId w:val="3"/>
        </w:numPr>
        <w:tabs>
          <w:tab w:val="left" w:pos="993"/>
        </w:tabs>
        <w:rPr>
          <w:rFonts w:ascii="Arial Narrow" w:hAnsi="Arial Narrow"/>
          <w:sz w:val="24"/>
          <w:szCs w:val="24"/>
        </w:rPr>
      </w:pPr>
      <w:r>
        <w:rPr>
          <w:rFonts w:ascii="Arial Narrow" w:hAnsi="Arial Narrow"/>
          <w:b/>
          <w:sz w:val="24"/>
          <w:szCs w:val="24"/>
        </w:rPr>
        <w:t>Mobilny punkt konsultacyjno-doradczy</w:t>
      </w:r>
      <w:r w:rsidR="008B69E0">
        <w:rPr>
          <w:rFonts w:ascii="Arial Narrow" w:hAnsi="Arial Narrow"/>
          <w:b/>
          <w:sz w:val="24"/>
          <w:szCs w:val="24"/>
        </w:rPr>
        <w:t xml:space="preserve"> </w:t>
      </w:r>
      <w:r>
        <w:rPr>
          <w:rFonts w:ascii="Arial Narrow" w:hAnsi="Arial Narrow"/>
          <w:b/>
          <w:sz w:val="24"/>
          <w:szCs w:val="24"/>
        </w:rPr>
        <w:t>(2.2.2.)</w:t>
      </w:r>
      <w:r>
        <w:rPr>
          <w:rFonts w:ascii="Arial Narrow" w:hAnsi="Arial Narrow"/>
          <w:sz w:val="24"/>
          <w:szCs w:val="24"/>
        </w:rPr>
        <w:t xml:space="preserve"> </w:t>
      </w:r>
    </w:p>
    <w:p w:rsidR="00AD6DEF" w:rsidRDefault="00AD6DEF" w:rsidP="00A54B9F">
      <w:pPr>
        <w:pStyle w:val="Akapitzlist1"/>
        <w:spacing w:after="0" w:line="257" w:lineRule="auto"/>
        <w:ind w:left="0" w:firstLine="708"/>
        <w:jc w:val="both"/>
        <w:rPr>
          <w:rFonts w:ascii="Arial Narrow" w:hAnsi="Arial Narrow"/>
          <w:sz w:val="24"/>
          <w:szCs w:val="24"/>
        </w:rPr>
      </w:pPr>
      <w:r w:rsidRPr="00AD6DEF">
        <w:rPr>
          <w:rFonts w:ascii="Arial Narrow" w:hAnsi="Arial Narrow"/>
          <w:sz w:val="24"/>
          <w:szCs w:val="24"/>
        </w:rPr>
        <w:t xml:space="preserve">Projekt realizowany przez Powiatowy Urząd Pracy </w:t>
      </w:r>
      <w:r>
        <w:rPr>
          <w:rFonts w:ascii="Arial Narrow" w:hAnsi="Arial Narrow"/>
          <w:sz w:val="24"/>
          <w:szCs w:val="24"/>
        </w:rPr>
        <w:t xml:space="preserve">w okresie 2018-2028 </w:t>
      </w:r>
      <w:r w:rsidR="00B07A30">
        <w:rPr>
          <w:rFonts w:ascii="Arial Narrow" w:hAnsi="Arial Narrow"/>
          <w:sz w:val="24"/>
          <w:szCs w:val="24"/>
        </w:rPr>
        <w:t>w związku z niskim poziomem przedsiębiorczości wśród młodych mieszkańc</w:t>
      </w:r>
      <w:r>
        <w:rPr>
          <w:rFonts w:ascii="Arial Narrow" w:hAnsi="Arial Narrow"/>
          <w:sz w:val="24"/>
          <w:szCs w:val="24"/>
        </w:rPr>
        <w:t>ó</w:t>
      </w:r>
      <w:r w:rsidR="00B07A30">
        <w:rPr>
          <w:rFonts w:ascii="Arial Narrow" w:hAnsi="Arial Narrow"/>
          <w:sz w:val="24"/>
          <w:szCs w:val="24"/>
        </w:rPr>
        <w:t>w obszaru rewitalizacji, polega</w:t>
      </w:r>
      <w:r>
        <w:rPr>
          <w:rFonts w:ascii="Arial Narrow" w:hAnsi="Arial Narrow"/>
          <w:sz w:val="24"/>
          <w:szCs w:val="24"/>
        </w:rPr>
        <w:t>jący</w:t>
      </w:r>
      <w:r w:rsidR="00B07A30">
        <w:rPr>
          <w:rFonts w:ascii="Arial Narrow" w:hAnsi="Arial Narrow"/>
          <w:sz w:val="24"/>
          <w:szCs w:val="24"/>
        </w:rPr>
        <w:t xml:space="preserve"> na stworzeniu mobilnego punktu </w:t>
      </w:r>
      <w:proofErr w:type="spellStart"/>
      <w:r w:rsidR="00B07A30">
        <w:rPr>
          <w:rFonts w:ascii="Arial Narrow" w:hAnsi="Arial Narrow"/>
          <w:sz w:val="24"/>
          <w:szCs w:val="24"/>
        </w:rPr>
        <w:t>konsutalcyjno</w:t>
      </w:r>
      <w:proofErr w:type="spellEnd"/>
      <w:r w:rsidR="00B07A30">
        <w:rPr>
          <w:rFonts w:ascii="Arial Narrow" w:hAnsi="Arial Narrow"/>
          <w:sz w:val="24"/>
          <w:szCs w:val="24"/>
        </w:rPr>
        <w:t xml:space="preserve">-doradczego, w skład którego wchodzić będą pracownicy Powiatowego Urzędu Pracy we Włocławku: pośrednik pracy oraz doradca zawodowy. Punkt </w:t>
      </w:r>
      <w:r w:rsidR="008B69E0">
        <w:rPr>
          <w:rFonts w:ascii="Arial Narrow" w:hAnsi="Arial Narrow"/>
          <w:sz w:val="24"/>
          <w:szCs w:val="24"/>
        </w:rPr>
        <w:t>ma</w:t>
      </w:r>
      <w:r w:rsidR="00B07A30">
        <w:rPr>
          <w:rFonts w:ascii="Arial Narrow" w:hAnsi="Arial Narrow"/>
          <w:sz w:val="24"/>
          <w:szCs w:val="24"/>
        </w:rPr>
        <w:t xml:space="preserve"> wyznaczone dni dyżurów w szkole, uczelni czy placówce edukacyjnej, podczas których zainteresowani otrzymają foldery informacyjne, ulotki, druki, wnioski.  </w:t>
      </w:r>
    </w:p>
    <w:p w:rsidR="00B07A30" w:rsidRDefault="00B07A30" w:rsidP="00A54B9F">
      <w:pPr>
        <w:pStyle w:val="Akapitzlist1"/>
        <w:spacing w:after="0" w:line="257" w:lineRule="auto"/>
        <w:ind w:left="0" w:firstLine="708"/>
        <w:jc w:val="both"/>
        <w:rPr>
          <w:rFonts w:ascii="Arial Narrow" w:hAnsi="Arial Narrow"/>
          <w:sz w:val="24"/>
          <w:szCs w:val="24"/>
        </w:rPr>
      </w:pPr>
      <w:r>
        <w:rPr>
          <w:rFonts w:ascii="Arial Narrow" w:hAnsi="Arial Narrow"/>
          <w:sz w:val="24"/>
          <w:szCs w:val="24"/>
        </w:rPr>
        <w:t>Celem projektu jest wsparcie postawy przedsiębiorczej poprzez udzielanie młodzieży kompleksowego poradnictwa oraz pełnych informacji o formach wsparcia oferowanych przez</w:t>
      </w:r>
      <w:r w:rsidR="008B69E0">
        <w:rPr>
          <w:rFonts w:ascii="Arial Narrow" w:hAnsi="Arial Narrow"/>
          <w:sz w:val="24"/>
          <w:szCs w:val="24"/>
        </w:rPr>
        <w:t xml:space="preserve"> Powiatowy </w:t>
      </w:r>
      <w:r>
        <w:rPr>
          <w:rFonts w:ascii="Arial Narrow" w:hAnsi="Arial Narrow"/>
          <w:sz w:val="24"/>
          <w:szCs w:val="24"/>
        </w:rPr>
        <w:t xml:space="preserve"> </w:t>
      </w:r>
      <w:r w:rsidR="008B69E0">
        <w:rPr>
          <w:rFonts w:ascii="Arial Narrow" w:hAnsi="Arial Narrow"/>
          <w:sz w:val="24"/>
          <w:szCs w:val="24"/>
        </w:rPr>
        <w:t>U</w:t>
      </w:r>
      <w:r>
        <w:rPr>
          <w:rFonts w:ascii="Arial Narrow" w:hAnsi="Arial Narrow"/>
          <w:sz w:val="24"/>
          <w:szCs w:val="24"/>
        </w:rPr>
        <w:t xml:space="preserve">rząd </w:t>
      </w:r>
      <w:r w:rsidR="008B69E0">
        <w:rPr>
          <w:rFonts w:ascii="Arial Narrow" w:hAnsi="Arial Narrow"/>
          <w:sz w:val="24"/>
          <w:szCs w:val="24"/>
        </w:rPr>
        <w:t>P</w:t>
      </w:r>
      <w:r>
        <w:rPr>
          <w:rFonts w:ascii="Arial Narrow" w:hAnsi="Arial Narrow"/>
          <w:sz w:val="24"/>
          <w:szCs w:val="24"/>
        </w:rPr>
        <w:t>racy.</w:t>
      </w:r>
    </w:p>
    <w:p w:rsidR="00B07A30" w:rsidRDefault="00AD6DEF" w:rsidP="00A54B9F">
      <w:pPr>
        <w:pStyle w:val="Akapitzlist1"/>
        <w:spacing w:after="0" w:line="257" w:lineRule="auto"/>
        <w:ind w:left="0" w:firstLine="708"/>
        <w:jc w:val="both"/>
        <w:rPr>
          <w:rFonts w:ascii="Arial Narrow" w:hAnsi="Arial Narrow"/>
          <w:sz w:val="24"/>
          <w:szCs w:val="24"/>
        </w:rPr>
      </w:pPr>
      <w:r>
        <w:rPr>
          <w:rFonts w:ascii="Arial Narrow" w:hAnsi="Arial Narrow"/>
          <w:sz w:val="24"/>
          <w:szCs w:val="24"/>
        </w:rPr>
        <w:t xml:space="preserve">W 2018 r. </w:t>
      </w:r>
      <w:r w:rsidR="00D05512">
        <w:rPr>
          <w:rFonts w:ascii="Arial Narrow" w:hAnsi="Arial Narrow"/>
          <w:sz w:val="24"/>
          <w:szCs w:val="24"/>
        </w:rPr>
        <w:t xml:space="preserve">przeprowadzono 20 spotkań, w czasie których </w:t>
      </w:r>
      <w:r>
        <w:rPr>
          <w:rFonts w:ascii="Arial Narrow" w:hAnsi="Arial Narrow"/>
          <w:sz w:val="24"/>
          <w:szCs w:val="24"/>
        </w:rPr>
        <w:t xml:space="preserve">wsparciem </w:t>
      </w:r>
      <w:r w:rsidR="00D05512">
        <w:rPr>
          <w:rFonts w:ascii="Arial Narrow" w:hAnsi="Arial Narrow"/>
          <w:sz w:val="24"/>
          <w:szCs w:val="24"/>
        </w:rPr>
        <w:t xml:space="preserve">doradczym i informacyjnym </w:t>
      </w:r>
      <w:r>
        <w:rPr>
          <w:rFonts w:ascii="Arial Narrow" w:hAnsi="Arial Narrow"/>
          <w:sz w:val="24"/>
          <w:szCs w:val="24"/>
        </w:rPr>
        <w:t>objęto 140 osób bezrobotnych</w:t>
      </w:r>
      <w:r w:rsidR="00D05512">
        <w:rPr>
          <w:rFonts w:ascii="Arial Narrow" w:hAnsi="Arial Narrow"/>
          <w:sz w:val="24"/>
          <w:szCs w:val="24"/>
        </w:rPr>
        <w:t xml:space="preserve"> (w założeniach przewidywano rocznie 20 spotkań i udział 200 osób). </w:t>
      </w:r>
      <w:r>
        <w:rPr>
          <w:rFonts w:ascii="Arial Narrow" w:hAnsi="Arial Narrow"/>
          <w:sz w:val="24"/>
          <w:szCs w:val="24"/>
        </w:rPr>
        <w:t xml:space="preserve">Poszczególne osoby były kierowane przez doradców zawodowych na zajęcia OHP i Centrum Informacji </w:t>
      </w:r>
      <w:r w:rsidR="00D05512">
        <w:rPr>
          <w:rFonts w:ascii="Arial Narrow" w:hAnsi="Arial Narrow"/>
          <w:sz w:val="24"/>
          <w:szCs w:val="24"/>
        </w:rPr>
        <w:br/>
      </w:r>
      <w:r>
        <w:rPr>
          <w:rFonts w:ascii="Arial Narrow" w:hAnsi="Arial Narrow"/>
          <w:sz w:val="24"/>
          <w:szCs w:val="24"/>
        </w:rPr>
        <w:t>i Planowania Kariery Zawodowej. P</w:t>
      </w:r>
      <w:r w:rsidR="00907D79">
        <w:rPr>
          <w:rFonts w:ascii="Arial Narrow" w:hAnsi="Arial Narrow"/>
          <w:sz w:val="24"/>
          <w:szCs w:val="24"/>
        </w:rPr>
        <w:t>o</w:t>
      </w:r>
      <w:r>
        <w:rPr>
          <w:rFonts w:ascii="Arial Narrow" w:hAnsi="Arial Narrow"/>
          <w:sz w:val="24"/>
          <w:szCs w:val="24"/>
        </w:rPr>
        <w:t xml:space="preserve">nadto doradcy zawodowi uczestniczyli w spotkaniach z osobami bezrobotnymi w ramach dyżurów w Kawiarni Obywatelskiej „Śródmieście </w:t>
      </w:r>
      <w:proofErr w:type="spellStart"/>
      <w:r>
        <w:rPr>
          <w:rFonts w:ascii="Arial Narrow" w:hAnsi="Arial Narrow"/>
          <w:sz w:val="24"/>
          <w:szCs w:val="24"/>
        </w:rPr>
        <w:t>Cafe</w:t>
      </w:r>
      <w:proofErr w:type="spellEnd"/>
      <w:r>
        <w:rPr>
          <w:rFonts w:ascii="Arial Narrow" w:hAnsi="Arial Narrow"/>
          <w:sz w:val="24"/>
          <w:szCs w:val="24"/>
        </w:rPr>
        <w:t>”.</w:t>
      </w:r>
      <w:r w:rsidR="00907D79">
        <w:rPr>
          <w:rFonts w:ascii="Arial Narrow" w:hAnsi="Arial Narrow"/>
          <w:sz w:val="24"/>
          <w:szCs w:val="24"/>
        </w:rPr>
        <w:t xml:space="preserve"> Osoby uczestniczące </w:t>
      </w:r>
      <w:r w:rsidR="00D05512">
        <w:rPr>
          <w:rFonts w:ascii="Arial Narrow" w:hAnsi="Arial Narrow"/>
          <w:sz w:val="24"/>
          <w:szCs w:val="24"/>
        </w:rPr>
        <w:br/>
      </w:r>
      <w:r w:rsidR="00907D79">
        <w:rPr>
          <w:rFonts w:ascii="Arial Narrow" w:hAnsi="Arial Narrow"/>
          <w:sz w:val="24"/>
          <w:szCs w:val="24"/>
        </w:rPr>
        <w:t xml:space="preserve">w spotkaniach oprócz poradnictwa otrzymały również pełną informację o formach wsparcia oferowanych przez </w:t>
      </w:r>
      <w:r w:rsidR="008B69E0">
        <w:rPr>
          <w:rFonts w:ascii="Arial Narrow" w:hAnsi="Arial Narrow"/>
          <w:sz w:val="24"/>
          <w:szCs w:val="24"/>
        </w:rPr>
        <w:t xml:space="preserve">Powiatowy </w:t>
      </w:r>
      <w:r w:rsidR="00907D79">
        <w:rPr>
          <w:rFonts w:ascii="Arial Narrow" w:hAnsi="Arial Narrow"/>
          <w:sz w:val="24"/>
          <w:szCs w:val="24"/>
        </w:rPr>
        <w:t xml:space="preserve">Urząd Pracy. </w:t>
      </w:r>
    </w:p>
    <w:p w:rsidR="008B69E0" w:rsidRDefault="008B69E0" w:rsidP="00A54B9F">
      <w:pPr>
        <w:pStyle w:val="Akapitzlist1"/>
        <w:spacing w:after="0" w:line="257" w:lineRule="auto"/>
        <w:ind w:left="0" w:firstLine="708"/>
        <w:jc w:val="both"/>
        <w:rPr>
          <w:rFonts w:ascii="Arial Narrow" w:hAnsi="Arial Narrow"/>
          <w:sz w:val="24"/>
          <w:szCs w:val="24"/>
        </w:rPr>
      </w:pPr>
      <w:r>
        <w:rPr>
          <w:rFonts w:ascii="Arial Narrow" w:hAnsi="Arial Narrow"/>
          <w:sz w:val="24"/>
          <w:szCs w:val="24"/>
        </w:rPr>
        <w:t xml:space="preserve">Projekt realizowany </w:t>
      </w:r>
      <w:proofErr w:type="spellStart"/>
      <w:r>
        <w:rPr>
          <w:rFonts w:ascii="Arial Narrow" w:hAnsi="Arial Narrow"/>
          <w:sz w:val="24"/>
          <w:szCs w:val="24"/>
        </w:rPr>
        <w:t>bezkosztowo</w:t>
      </w:r>
      <w:proofErr w:type="spellEnd"/>
      <w:r>
        <w:rPr>
          <w:rFonts w:ascii="Arial Narrow" w:hAnsi="Arial Narrow"/>
          <w:sz w:val="24"/>
          <w:szCs w:val="24"/>
        </w:rPr>
        <w:t>.</w:t>
      </w:r>
    </w:p>
    <w:p w:rsidR="00CA3F5B" w:rsidRDefault="00CA3F5B" w:rsidP="00A54B9F">
      <w:pPr>
        <w:pStyle w:val="Akapitzlist1"/>
        <w:spacing w:after="0" w:line="257" w:lineRule="auto"/>
        <w:ind w:left="0" w:firstLine="708"/>
        <w:jc w:val="both"/>
        <w:rPr>
          <w:rFonts w:ascii="Arial Narrow" w:hAnsi="Arial Narrow"/>
          <w:b/>
          <w:sz w:val="24"/>
          <w:szCs w:val="24"/>
        </w:rPr>
      </w:pPr>
    </w:p>
    <w:p w:rsidR="00B07A30" w:rsidRDefault="008B69E0" w:rsidP="008B69E0">
      <w:pPr>
        <w:pStyle w:val="Akapitzlist1"/>
        <w:numPr>
          <w:ilvl w:val="1"/>
          <w:numId w:val="3"/>
        </w:numPr>
        <w:tabs>
          <w:tab w:val="left" w:pos="851"/>
        </w:tabs>
        <w:rPr>
          <w:rFonts w:ascii="Arial Narrow" w:hAnsi="Arial Narrow"/>
          <w:sz w:val="24"/>
          <w:szCs w:val="24"/>
        </w:rPr>
      </w:pPr>
      <w:r>
        <w:rPr>
          <w:rFonts w:ascii="Arial Narrow" w:hAnsi="Arial Narrow"/>
          <w:b/>
          <w:sz w:val="24"/>
          <w:szCs w:val="24"/>
        </w:rPr>
        <w:t xml:space="preserve"> </w:t>
      </w:r>
      <w:r w:rsidR="00B07A30">
        <w:rPr>
          <w:rFonts w:ascii="Arial Narrow" w:hAnsi="Arial Narrow"/>
          <w:b/>
          <w:sz w:val="24"/>
          <w:szCs w:val="24"/>
        </w:rPr>
        <w:t>System Monitorowania Jakości Powietrza</w:t>
      </w:r>
      <w:r>
        <w:rPr>
          <w:rFonts w:ascii="Arial Narrow" w:hAnsi="Arial Narrow"/>
          <w:b/>
          <w:sz w:val="24"/>
          <w:szCs w:val="24"/>
        </w:rPr>
        <w:t xml:space="preserve"> </w:t>
      </w:r>
      <w:r w:rsidR="00B07A30">
        <w:rPr>
          <w:rFonts w:ascii="Arial Narrow" w:hAnsi="Arial Narrow"/>
          <w:b/>
          <w:sz w:val="24"/>
          <w:szCs w:val="24"/>
        </w:rPr>
        <w:t>(3.2.2.)</w:t>
      </w:r>
      <w:r w:rsidR="00B07A30">
        <w:rPr>
          <w:rFonts w:ascii="Arial Narrow" w:hAnsi="Arial Narrow"/>
          <w:sz w:val="24"/>
          <w:szCs w:val="24"/>
        </w:rPr>
        <w:t xml:space="preserve"> </w:t>
      </w:r>
    </w:p>
    <w:p w:rsidR="00B07A30" w:rsidRDefault="00CA3F5B" w:rsidP="00A54B9F">
      <w:pPr>
        <w:pStyle w:val="Akapitzlist1"/>
        <w:spacing w:after="0" w:line="257" w:lineRule="auto"/>
        <w:ind w:left="0" w:firstLine="708"/>
        <w:jc w:val="both"/>
        <w:rPr>
          <w:rFonts w:ascii="Arial Narrow" w:hAnsi="Arial Narrow"/>
          <w:sz w:val="24"/>
          <w:szCs w:val="24"/>
        </w:rPr>
      </w:pPr>
      <w:r>
        <w:rPr>
          <w:rFonts w:ascii="Arial Narrow" w:hAnsi="Arial Narrow"/>
          <w:sz w:val="24"/>
          <w:szCs w:val="24"/>
        </w:rPr>
        <w:t>Projekt</w:t>
      </w:r>
      <w:r w:rsidR="00B07A30">
        <w:rPr>
          <w:rFonts w:ascii="Arial Narrow" w:hAnsi="Arial Narrow"/>
          <w:sz w:val="24"/>
          <w:szCs w:val="24"/>
        </w:rPr>
        <w:t xml:space="preserve"> realizowan</w:t>
      </w:r>
      <w:r>
        <w:rPr>
          <w:rFonts w:ascii="Arial Narrow" w:hAnsi="Arial Narrow"/>
          <w:sz w:val="24"/>
          <w:szCs w:val="24"/>
        </w:rPr>
        <w:t>y</w:t>
      </w:r>
      <w:r w:rsidR="00B07A30">
        <w:rPr>
          <w:rFonts w:ascii="Arial Narrow" w:hAnsi="Arial Narrow"/>
          <w:sz w:val="24"/>
          <w:szCs w:val="24"/>
        </w:rPr>
        <w:t xml:space="preserve"> </w:t>
      </w:r>
      <w:r w:rsidR="00D05512">
        <w:rPr>
          <w:rFonts w:ascii="Arial Narrow" w:hAnsi="Arial Narrow"/>
          <w:sz w:val="24"/>
          <w:szCs w:val="24"/>
        </w:rPr>
        <w:t xml:space="preserve">przez Straż Miejską </w:t>
      </w:r>
      <w:r w:rsidR="00B07A30">
        <w:rPr>
          <w:rFonts w:ascii="Arial Narrow" w:hAnsi="Arial Narrow"/>
          <w:sz w:val="24"/>
          <w:szCs w:val="24"/>
        </w:rPr>
        <w:t>w związku z niską oceną jakości powietrza w obszarze rewitalizacji. Polega</w:t>
      </w:r>
      <w:r>
        <w:rPr>
          <w:rFonts w:ascii="Arial Narrow" w:hAnsi="Arial Narrow"/>
          <w:sz w:val="24"/>
          <w:szCs w:val="24"/>
        </w:rPr>
        <w:t>ł</w:t>
      </w:r>
      <w:r w:rsidR="00B07A30">
        <w:rPr>
          <w:rFonts w:ascii="Arial Narrow" w:hAnsi="Arial Narrow"/>
          <w:sz w:val="24"/>
          <w:szCs w:val="24"/>
        </w:rPr>
        <w:t xml:space="preserve"> na zakupie mobilnego systemu monitorowania jakości powietrza, w tym:</w:t>
      </w:r>
    </w:p>
    <w:p w:rsidR="00B07A30" w:rsidRDefault="00B07A30" w:rsidP="008B69E0">
      <w:pPr>
        <w:pStyle w:val="Akapitzlist1"/>
        <w:numPr>
          <w:ilvl w:val="0"/>
          <w:numId w:val="20"/>
        </w:numPr>
        <w:spacing w:after="0" w:line="257" w:lineRule="auto"/>
        <w:ind w:left="993"/>
        <w:jc w:val="both"/>
        <w:rPr>
          <w:rFonts w:ascii="Arial Narrow" w:hAnsi="Arial Narrow"/>
          <w:sz w:val="24"/>
          <w:szCs w:val="24"/>
        </w:rPr>
      </w:pPr>
      <w:r>
        <w:rPr>
          <w:rFonts w:ascii="Arial Narrow" w:hAnsi="Arial Narrow"/>
          <w:sz w:val="24"/>
          <w:szCs w:val="24"/>
        </w:rPr>
        <w:t>nowego pojazdu patrolu ekologicznego z wyposażeniem,</w:t>
      </w:r>
    </w:p>
    <w:p w:rsidR="00B07A30" w:rsidRDefault="00B07A30" w:rsidP="008B69E0">
      <w:pPr>
        <w:pStyle w:val="Akapitzlist1"/>
        <w:numPr>
          <w:ilvl w:val="0"/>
          <w:numId w:val="20"/>
        </w:numPr>
        <w:spacing w:after="0" w:line="257" w:lineRule="auto"/>
        <w:ind w:left="993"/>
        <w:jc w:val="both"/>
        <w:rPr>
          <w:rFonts w:ascii="Arial Narrow" w:hAnsi="Arial Narrow"/>
          <w:sz w:val="24"/>
          <w:szCs w:val="24"/>
        </w:rPr>
      </w:pPr>
      <w:r w:rsidRPr="008B69E0">
        <w:rPr>
          <w:rFonts w:ascii="Arial Narrow" w:hAnsi="Arial Narrow"/>
          <w:sz w:val="24"/>
          <w:szCs w:val="24"/>
        </w:rPr>
        <w:t>urządzeń specjalistycznych do pomiaru stężenia tlenku węgla, amoniaku, tlenku azotu, siarkowodoru,</w:t>
      </w:r>
    </w:p>
    <w:p w:rsidR="00B07A30" w:rsidRPr="008B69E0" w:rsidRDefault="00B07A30" w:rsidP="008B69E0">
      <w:pPr>
        <w:pStyle w:val="Akapitzlist1"/>
        <w:numPr>
          <w:ilvl w:val="0"/>
          <w:numId w:val="20"/>
        </w:numPr>
        <w:spacing w:after="0" w:line="257" w:lineRule="auto"/>
        <w:ind w:left="993"/>
        <w:jc w:val="both"/>
        <w:rPr>
          <w:rFonts w:ascii="Arial Narrow" w:hAnsi="Arial Narrow"/>
          <w:sz w:val="24"/>
          <w:szCs w:val="24"/>
        </w:rPr>
      </w:pPr>
      <w:r w:rsidRPr="008B69E0">
        <w:rPr>
          <w:rFonts w:ascii="Arial Narrow" w:hAnsi="Arial Narrow"/>
          <w:sz w:val="24"/>
          <w:szCs w:val="24"/>
        </w:rPr>
        <w:t>pompki do poboru próbek powietrza FURGUT FM 11025</w:t>
      </w:r>
      <w:r w:rsidR="00CA3F5B" w:rsidRPr="008B69E0">
        <w:rPr>
          <w:rFonts w:ascii="Arial Narrow" w:hAnsi="Arial Narrow"/>
          <w:sz w:val="24"/>
          <w:szCs w:val="24"/>
        </w:rPr>
        <w:t>.</w:t>
      </w:r>
    </w:p>
    <w:p w:rsidR="00CA3F5B" w:rsidRDefault="00CA3F5B" w:rsidP="00A54B9F">
      <w:pPr>
        <w:pStyle w:val="Akapitzlist1"/>
        <w:spacing w:after="0" w:line="257" w:lineRule="auto"/>
        <w:ind w:left="0" w:firstLine="708"/>
        <w:jc w:val="both"/>
        <w:rPr>
          <w:rFonts w:ascii="Arial Narrow" w:hAnsi="Arial Narrow"/>
          <w:sz w:val="24"/>
          <w:szCs w:val="24"/>
        </w:rPr>
      </w:pPr>
      <w:r>
        <w:rPr>
          <w:rFonts w:ascii="Arial Narrow" w:hAnsi="Arial Narrow"/>
          <w:sz w:val="24"/>
          <w:szCs w:val="24"/>
        </w:rPr>
        <w:t xml:space="preserve">W grudniu 2018 r. został zakupiony specjalistyczny pojazd wraz z urządzeniem i osprzętem </w:t>
      </w:r>
      <w:r w:rsidR="008B69E0">
        <w:rPr>
          <w:rFonts w:ascii="Arial Narrow" w:hAnsi="Arial Narrow"/>
          <w:sz w:val="24"/>
          <w:szCs w:val="24"/>
        </w:rPr>
        <w:br/>
      </w:r>
      <w:r>
        <w:rPr>
          <w:rFonts w:ascii="Arial Narrow" w:hAnsi="Arial Narrow"/>
          <w:sz w:val="24"/>
          <w:szCs w:val="24"/>
        </w:rPr>
        <w:t xml:space="preserve">do pomiaru jakości powietrza (stężenia </w:t>
      </w:r>
      <w:r w:rsidR="00725F8A">
        <w:rPr>
          <w:rFonts w:ascii="Arial Narrow" w:hAnsi="Arial Narrow"/>
          <w:sz w:val="24"/>
          <w:szCs w:val="24"/>
        </w:rPr>
        <w:t xml:space="preserve">tlenku węgla, amoniaku, tlenku azotu, siarkowodoru) </w:t>
      </w:r>
      <w:r>
        <w:rPr>
          <w:rFonts w:ascii="Arial Narrow" w:hAnsi="Arial Narrow"/>
          <w:sz w:val="24"/>
          <w:szCs w:val="24"/>
        </w:rPr>
        <w:t xml:space="preserve">za kwotę </w:t>
      </w:r>
      <w:r w:rsidR="008B69E0">
        <w:rPr>
          <w:rFonts w:ascii="Arial Narrow" w:hAnsi="Arial Narrow"/>
          <w:sz w:val="24"/>
          <w:szCs w:val="24"/>
        </w:rPr>
        <w:br/>
      </w:r>
      <w:r>
        <w:rPr>
          <w:rFonts w:ascii="Arial Narrow" w:hAnsi="Arial Narrow"/>
          <w:sz w:val="24"/>
          <w:szCs w:val="24"/>
        </w:rPr>
        <w:t>w wysokości 264 900,00 zł. Przeprowadzono szkolenia strażników partoli Eko, doposażono pojazd w inny specjalny osprzęt, dokonano homologacji urządzenia do pomiaru jakości powietrza, opracowano proponowan</w:t>
      </w:r>
      <w:r w:rsidR="00D05512">
        <w:rPr>
          <w:rFonts w:ascii="Arial Narrow" w:hAnsi="Arial Narrow"/>
          <w:sz w:val="24"/>
          <w:szCs w:val="24"/>
        </w:rPr>
        <w:t>e</w:t>
      </w:r>
      <w:r>
        <w:rPr>
          <w:rFonts w:ascii="Arial Narrow" w:hAnsi="Arial Narrow"/>
          <w:sz w:val="24"/>
          <w:szCs w:val="24"/>
        </w:rPr>
        <w:t xml:space="preserve"> dopuszczaln</w:t>
      </w:r>
      <w:r w:rsidR="00D05512">
        <w:rPr>
          <w:rFonts w:ascii="Arial Narrow" w:hAnsi="Arial Narrow"/>
          <w:sz w:val="24"/>
          <w:szCs w:val="24"/>
        </w:rPr>
        <w:t>e</w:t>
      </w:r>
      <w:r>
        <w:rPr>
          <w:rFonts w:ascii="Arial Narrow" w:hAnsi="Arial Narrow"/>
          <w:sz w:val="24"/>
          <w:szCs w:val="24"/>
        </w:rPr>
        <w:t xml:space="preserve"> norm badanych zanieczyszczeń, przygotowano pełną dokumentację w tym protokoły pokontrolne sporządzan</w:t>
      </w:r>
      <w:r w:rsidR="00D05512">
        <w:rPr>
          <w:rFonts w:ascii="Arial Narrow" w:hAnsi="Arial Narrow"/>
          <w:sz w:val="24"/>
          <w:szCs w:val="24"/>
        </w:rPr>
        <w:t>e</w:t>
      </w:r>
      <w:r>
        <w:rPr>
          <w:rFonts w:ascii="Arial Narrow" w:hAnsi="Arial Narrow"/>
          <w:sz w:val="24"/>
          <w:szCs w:val="24"/>
        </w:rPr>
        <w:t xml:space="preserve"> przez strażników. </w:t>
      </w:r>
    </w:p>
    <w:p w:rsidR="00B07A30" w:rsidRDefault="00725F8A" w:rsidP="00A54B9F">
      <w:pPr>
        <w:pStyle w:val="Akapitzlist1"/>
        <w:spacing w:after="0" w:line="257" w:lineRule="auto"/>
        <w:ind w:left="0" w:firstLine="708"/>
        <w:jc w:val="both"/>
        <w:rPr>
          <w:rFonts w:ascii="Arial Narrow" w:hAnsi="Arial Narrow"/>
          <w:sz w:val="24"/>
          <w:szCs w:val="24"/>
        </w:rPr>
      </w:pPr>
      <w:r>
        <w:rPr>
          <w:rFonts w:ascii="Arial Narrow" w:hAnsi="Arial Narrow"/>
          <w:sz w:val="24"/>
          <w:szCs w:val="24"/>
        </w:rPr>
        <w:lastRenderedPageBreak/>
        <w:t>Z uwagi na zakup ww. pojazdu w grudniu 2018 r. r</w:t>
      </w:r>
      <w:r w:rsidR="00B07A30">
        <w:rPr>
          <w:rFonts w:ascii="Arial Narrow" w:hAnsi="Arial Narrow"/>
          <w:sz w:val="24"/>
          <w:szCs w:val="24"/>
        </w:rPr>
        <w:t xml:space="preserve">egularne przeprowadzanie kontroli jakości powietrza w obszarze rewitalizacji </w:t>
      </w:r>
      <w:r>
        <w:rPr>
          <w:rFonts w:ascii="Arial Narrow" w:hAnsi="Arial Narrow"/>
          <w:sz w:val="24"/>
          <w:szCs w:val="24"/>
        </w:rPr>
        <w:t xml:space="preserve">i wykonywanie pomiarów </w:t>
      </w:r>
      <w:r w:rsidR="00D05512">
        <w:rPr>
          <w:rFonts w:ascii="Arial Narrow" w:hAnsi="Arial Narrow"/>
          <w:sz w:val="24"/>
          <w:szCs w:val="24"/>
        </w:rPr>
        <w:t xml:space="preserve">jest </w:t>
      </w:r>
      <w:r>
        <w:rPr>
          <w:rFonts w:ascii="Arial Narrow" w:hAnsi="Arial Narrow"/>
          <w:sz w:val="24"/>
          <w:szCs w:val="24"/>
        </w:rPr>
        <w:t xml:space="preserve">dokonywane od 2019 r. (w liczbie </w:t>
      </w:r>
      <w:r w:rsidR="00411295">
        <w:rPr>
          <w:rFonts w:ascii="Arial Narrow" w:hAnsi="Arial Narrow"/>
          <w:sz w:val="24"/>
          <w:szCs w:val="24"/>
        </w:rPr>
        <w:br/>
      </w:r>
      <w:r>
        <w:rPr>
          <w:rFonts w:ascii="Arial Narrow" w:hAnsi="Arial Narrow"/>
          <w:sz w:val="24"/>
          <w:szCs w:val="24"/>
        </w:rPr>
        <w:t xml:space="preserve">182 pomiarów w sezonie grzewczym), </w:t>
      </w:r>
      <w:r w:rsidR="00B07A30">
        <w:rPr>
          <w:rFonts w:ascii="Arial Narrow" w:hAnsi="Arial Narrow"/>
          <w:sz w:val="24"/>
          <w:szCs w:val="24"/>
        </w:rPr>
        <w:t>wskazując zmiany w zakresie jego zanieczyszczenia, weryfikując tym samym kierunek dalszych działań w tym obszarze. Podejmowane działania wpływać będą także mobilizująco na samych mieszkańców do zmiany nawyków w zakresie jakości używanych do ogrzewania paliw stałych.</w:t>
      </w:r>
    </w:p>
    <w:p w:rsidR="00B07A30" w:rsidRDefault="00B07A30" w:rsidP="00CA3F5B">
      <w:pPr>
        <w:pStyle w:val="Akapitzlist1"/>
        <w:spacing w:after="0" w:line="257" w:lineRule="auto"/>
        <w:ind w:left="0"/>
        <w:rPr>
          <w:rFonts w:ascii="Arial Narrow" w:hAnsi="Arial Narrow"/>
          <w:b/>
          <w:sz w:val="24"/>
          <w:szCs w:val="24"/>
        </w:rPr>
      </w:pPr>
    </w:p>
    <w:p w:rsidR="0073484E" w:rsidRDefault="00B07A30" w:rsidP="0073484E">
      <w:pPr>
        <w:pStyle w:val="Akapitzlist1"/>
        <w:numPr>
          <w:ilvl w:val="1"/>
          <w:numId w:val="3"/>
        </w:numPr>
        <w:tabs>
          <w:tab w:val="left" w:pos="851"/>
        </w:tabs>
        <w:spacing w:after="0" w:line="257" w:lineRule="auto"/>
        <w:ind w:left="748"/>
        <w:rPr>
          <w:rFonts w:ascii="Arial Narrow" w:hAnsi="Arial Narrow"/>
          <w:sz w:val="24"/>
          <w:szCs w:val="24"/>
        </w:rPr>
      </w:pPr>
      <w:r>
        <w:rPr>
          <w:rFonts w:ascii="Arial Narrow" w:hAnsi="Arial Narrow"/>
          <w:b/>
          <w:sz w:val="24"/>
          <w:szCs w:val="24"/>
        </w:rPr>
        <w:t xml:space="preserve">Przebudowa i zmiana sposobu użytkowania budynku przy ul. 3 Maja 18 na Centrum </w:t>
      </w:r>
      <w:r w:rsidR="0073484E">
        <w:rPr>
          <w:rFonts w:ascii="Arial Narrow" w:hAnsi="Arial Narrow"/>
          <w:b/>
          <w:sz w:val="24"/>
          <w:szCs w:val="24"/>
        </w:rPr>
        <w:t xml:space="preserve">  </w:t>
      </w:r>
      <w:r w:rsidR="0073484E">
        <w:rPr>
          <w:rFonts w:ascii="Arial Narrow" w:hAnsi="Arial Narrow"/>
          <w:sz w:val="24"/>
          <w:szCs w:val="24"/>
        </w:rPr>
        <w:t xml:space="preserve">  </w:t>
      </w:r>
    </w:p>
    <w:p w:rsidR="00B07A30" w:rsidRDefault="0073484E" w:rsidP="0073484E">
      <w:pPr>
        <w:pStyle w:val="Akapitzlist1"/>
        <w:tabs>
          <w:tab w:val="left" w:pos="851"/>
        </w:tabs>
        <w:spacing w:after="0" w:line="257" w:lineRule="auto"/>
        <w:ind w:left="748"/>
        <w:rPr>
          <w:rFonts w:ascii="Arial Narrow" w:hAnsi="Arial Narrow"/>
          <w:sz w:val="24"/>
          <w:szCs w:val="24"/>
        </w:rPr>
      </w:pPr>
      <w:r>
        <w:rPr>
          <w:rFonts w:ascii="Arial Narrow" w:hAnsi="Arial Narrow"/>
          <w:sz w:val="24"/>
          <w:szCs w:val="24"/>
        </w:rPr>
        <w:t xml:space="preserve">  </w:t>
      </w:r>
      <w:r w:rsidR="00C1399B">
        <w:rPr>
          <w:rFonts w:ascii="Arial Narrow" w:hAnsi="Arial Narrow"/>
          <w:b/>
          <w:sz w:val="24"/>
          <w:szCs w:val="24"/>
        </w:rPr>
        <w:t>A</w:t>
      </w:r>
      <w:r w:rsidR="00B07A30" w:rsidRPr="0073484E">
        <w:rPr>
          <w:rFonts w:ascii="Arial Narrow" w:hAnsi="Arial Narrow"/>
          <w:b/>
          <w:sz w:val="24"/>
          <w:szCs w:val="24"/>
        </w:rPr>
        <w:t xml:space="preserve">ktywizacji i </w:t>
      </w:r>
      <w:r w:rsidR="00C1399B">
        <w:rPr>
          <w:rFonts w:ascii="Arial Narrow" w:hAnsi="Arial Narrow"/>
          <w:b/>
          <w:sz w:val="24"/>
          <w:szCs w:val="24"/>
        </w:rPr>
        <w:t>P</w:t>
      </w:r>
      <w:r w:rsidR="00B07A30" w:rsidRPr="0073484E">
        <w:rPr>
          <w:rFonts w:ascii="Arial Narrow" w:hAnsi="Arial Narrow"/>
          <w:b/>
          <w:sz w:val="24"/>
          <w:szCs w:val="24"/>
        </w:rPr>
        <w:t>rzedsiębiorczości</w:t>
      </w:r>
      <w:r w:rsidR="008B69E0" w:rsidRPr="0073484E">
        <w:rPr>
          <w:rFonts w:ascii="Arial Narrow" w:hAnsi="Arial Narrow"/>
          <w:b/>
          <w:sz w:val="24"/>
          <w:szCs w:val="24"/>
        </w:rPr>
        <w:t xml:space="preserve"> </w:t>
      </w:r>
      <w:r w:rsidR="00B07A30" w:rsidRPr="0073484E">
        <w:rPr>
          <w:rFonts w:ascii="Arial Narrow" w:hAnsi="Arial Narrow"/>
          <w:b/>
          <w:sz w:val="24"/>
          <w:szCs w:val="24"/>
        </w:rPr>
        <w:t>(4.1.1.)</w:t>
      </w:r>
      <w:r w:rsidR="00B07A30" w:rsidRPr="0073484E">
        <w:rPr>
          <w:rFonts w:ascii="Arial Narrow" w:hAnsi="Arial Narrow"/>
          <w:sz w:val="24"/>
          <w:szCs w:val="24"/>
        </w:rPr>
        <w:t xml:space="preserve"> </w:t>
      </w:r>
    </w:p>
    <w:p w:rsidR="0073484E" w:rsidRPr="0073484E" w:rsidRDefault="0073484E" w:rsidP="0073484E">
      <w:pPr>
        <w:pStyle w:val="Akapitzlist1"/>
        <w:tabs>
          <w:tab w:val="left" w:pos="851"/>
        </w:tabs>
        <w:spacing w:after="0" w:line="257" w:lineRule="auto"/>
        <w:ind w:left="748"/>
        <w:rPr>
          <w:rFonts w:ascii="Arial Narrow" w:hAnsi="Arial Narrow"/>
          <w:sz w:val="24"/>
          <w:szCs w:val="24"/>
        </w:rPr>
      </w:pPr>
    </w:p>
    <w:p w:rsidR="00B07A30" w:rsidRDefault="00725F8A" w:rsidP="00905753">
      <w:pPr>
        <w:pStyle w:val="Akapitzlist1"/>
        <w:spacing w:after="0" w:line="257" w:lineRule="auto"/>
        <w:ind w:left="0" w:firstLine="709"/>
        <w:jc w:val="both"/>
        <w:rPr>
          <w:rFonts w:ascii="Arial Narrow" w:hAnsi="Arial Narrow"/>
          <w:sz w:val="24"/>
          <w:szCs w:val="24"/>
        </w:rPr>
      </w:pPr>
      <w:r>
        <w:rPr>
          <w:rFonts w:ascii="Arial Narrow" w:hAnsi="Arial Narrow"/>
          <w:sz w:val="24"/>
          <w:szCs w:val="24"/>
        </w:rPr>
        <w:t>W ramach projektu przewidziana jest p</w:t>
      </w:r>
      <w:r w:rsidR="00B07A30">
        <w:rPr>
          <w:rFonts w:ascii="Arial Narrow" w:hAnsi="Arial Narrow"/>
          <w:sz w:val="24"/>
          <w:szCs w:val="24"/>
        </w:rPr>
        <w:t xml:space="preserve">rzebudowa zdegradowanej, zabytkowej kamienicy przy </w:t>
      </w:r>
      <w:r w:rsidR="00D05512">
        <w:rPr>
          <w:rFonts w:ascii="Arial Narrow" w:hAnsi="Arial Narrow"/>
          <w:sz w:val="24"/>
          <w:szCs w:val="24"/>
        </w:rPr>
        <w:br/>
      </w:r>
      <w:r w:rsidR="00B07A30">
        <w:rPr>
          <w:rFonts w:ascii="Arial Narrow" w:hAnsi="Arial Narrow"/>
          <w:sz w:val="24"/>
          <w:szCs w:val="24"/>
        </w:rPr>
        <w:t xml:space="preserve">ul. 3 Maja 18 we Włocławku. Część jej pomieszczeń zostanie przeznaczona na działalność centrum aktywizacji i przedsiębiorczości, w tym inkubatora podmiotów ekonomii społecznej  (ścisłe powiązanie </w:t>
      </w:r>
      <w:r w:rsidR="008B69E0">
        <w:rPr>
          <w:rFonts w:ascii="Arial Narrow" w:hAnsi="Arial Narrow"/>
          <w:sz w:val="24"/>
          <w:szCs w:val="24"/>
        </w:rPr>
        <w:br/>
      </w:r>
      <w:r w:rsidR="00B07A30">
        <w:rPr>
          <w:rFonts w:ascii="Arial Narrow" w:hAnsi="Arial Narrow"/>
          <w:sz w:val="24"/>
          <w:szCs w:val="24"/>
        </w:rPr>
        <w:t xml:space="preserve">z przedsięwzięciem 2.2.3. Rozwój przedsiębiorstw ekonomii społecznej), punktu doradztwa </w:t>
      </w:r>
      <w:proofErr w:type="spellStart"/>
      <w:r w:rsidR="00B07A30">
        <w:rPr>
          <w:rFonts w:ascii="Arial Narrow" w:hAnsi="Arial Narrow"/>
          <w:sz w:val="24"/>
          <w:szCs w:val="24"/>
        </w:rPr>
        <w:t>prawno</w:t>
      </w:r>
      <w:proofErr w:type="spellEnd"/>
      <w:r w:rsidR="00B07A30">
        <w:rPr>
          <w:rFonts w:ascii="Arial Narrow" w:hAnsi="Arial Narrow"/>
          <w:sz w:val="24"/>
          <w:szCs w:val="24"/>
        </w:rPr>
        <w:t xml:space="preserve">–zawodowego, banku pracy. W kamienicy </w:t>
      </w:r>
      <w:r w:rsidR="00F96863">
        <w:rPr>
          <w:rFonts w:ascii="Arial Narrow" w:hAnsi="Arial Narrow"/>
          <w:sz w:val="24"/>
          <w:szCs w:val="24"/>
        </w:rPr>
        <w:t>funkcjonować będzie</w:t>
      </w:r>
      <w:r w:rsidR="00B07A30">
        <w:rPr>
          <w:rFonts w:ascii="Arial Narrow" w:hAnsi="Arial Narrow"/>
          <w:sz w:val="24"/>
          <w:szCs w:val="24"/>
        </w:rPr>
        <w:t xml:space="preserve"> kawiarnia obywatelska (ścisłe powiązanie </w:t>
      </w:r>
      <w:r w:rsidR="00F96863">
        <w:rPr>
          <w:rFonts w:ascii="Arial Narrow" w:hAnsi="Arial Narrow"/>
          <w:sz w:val="24"/>
          <w:szCs w:val="24"/>
        </w:rPr>
        <w:br/>
      </w:r>
      <w:r w:rsidR="00B07A30">
        <w:rPr>
          <w:rFonts w:ascii="Arial Narrow" w:hAnsi="Arial Narrow"/>
          <w:sz w:val="24"/>
          <w:szCs w:val="24"/>
        </w:rPr>
        <w:t xml:space="preserve">z przedsięwzięciem 1.1.10.), a jej dziedziniec będzie platformą współpracy i komunikacji mieszkańców Śródmieścia – podwórkiem partycypacyjnym. Pozostałe lokale zostaną przeznaczone na mieszkania dla uzdolnionych absolwentów szkół technicznych oraz na mieszkanie – studio dla artysty – rezydenta pracującego z lokalną społecznością w ramach programu rezydencjalnego (ścisłe powiązanie </w:t>
      </w:r>
      <w:r w:rsidR="00F96863">
        <w:rPr>
          <w:rFonts w:ascii="Arial Narrow" w:hAnsi="Arial Narrow"/>
          <w:sz w:val="24"/>
          <w:szCs w:val="24"/>
        </w:rPr>
        <w:br/>
      </w:r>
      <w:r w:rsidR="00B07A30">
        <w:rPr>
          <w:rFonts w:ascii="Arial Narrow" w:hAnsi="Arial Narrow"/>
          <w:sz w:val="24"/>
          <w:szCs w:val="24"/>
        </w:rPr>
        <w:t xml:space="preserve">z przedsięwzięciem 1.1.7.). Kamienica będzie także siedzibą Lokalnej Grupy Działania zawiązanej </w:t>
      </w:r>
      <w:r w:rsidR="00F96863">
        <w:rPr>
          <w:rFonts w:ascii="Arial Narrow" w:hAnsi="Arial Narrow"/>
          <w:sz w:val="24"/>
          <w:szCs w:val="24"/>
        </w:rPr>
        <w:br/>
      </w:r>
      <w:r w:rsidR="00B07A30">
        <w:rPr>
          <w:rFonts w:ascii="Arial Narrow" w:hAnsi="Arial Narrow"/>
          <w:sz w:val="24"/>
          <w:szCs w:val="24"/>
        </w:rPr>
        <w:t xml:space="preserve">we Włocławku, która zyska tym samym możliwość realizacji swoich działań w oparciu o dobrej jakości bazę lokalową. Ponadto, przedsięwzięcie to jest zintegrowane z przedsięwzięciem  1.1.3. Reintegracja społeczna mieszkańców Włocławka, w tym w obszarze rewitalizacji - I </w:t>
      </w:r>
      <w:proofErr w:type="spellStart"/>
      <w:r w:rsidR="00B07A30">
        <w:rPr>
          <w:rFonts w:ascii="Arial Narrow" w:hAnsi="Arial Narrow"/>
          <w:sz w:val="24"/>
          <w:szCs w:val="24"/>
        </w:rPr>
        <w:t>i</w:t>
      </w:r>
      <w:proofErr w:type="spellEnd"/>
      <w:r w:rsidR="00B07A30">
        <w:rPr>
          <w:rFonts w:ascii="Arial Narrow" w:hAnsi="Arial Narrow"/>
          <w:sz w:val="24"/>
          <w:szCs w:val="24"/>
        </w:rPr>
        <w:t xml:space="preserve"> II edycja.</w:t>
      </w:r>
    </w:p>
    <w:p w:rsidR="00275DF8" w:rsidRDefault="00275DF8" w:rsidP="00905753">
      <w:pPr>
        <w:pStyle w:val="Akapitzlist1"/>
        <w:spacing w:after="0" w:line="257" w:lineRule="auto"/>
        <w:ind w:left="0" w:firstLine="709"/>
        <w:jc w:val="both"/>
        <w:rPr>
          <w:rFonts w:ascii="Arial Narrow" w:hAnsi="Arial Narrow"/>
          <w:sz w:val="24"/>
          <w:szCs w:val="24"/>
        </w:rPr>
      </w:pPr>
      <w:r>
        <w:rPr>
          <w:rFonts w:ascii="Arial Narrow" w:hAnsi="Arial Narrow"/>
          <w:sz w:val="24"/>
          <w:szCs w:val="24"/>
        </w:rPr>
        <w:t xml:space="preserve">W 2018 r. zakupiono mapę do celów projektowych w wysokości 1 500,00 zł, wykonano dokumentację techniczną w wysokości 451 656,00 zł, studium wykonalności na potrzeby aplikowania o środki unijne </w:t>
      </w:r>
      <w:r w:rsidR="00F96863">
        <w:rPr>
          <w:rFonts w:ascii="Arial Narrow" w:hAnsi="Arial Narrow"/>
          <w:sz w:val="24"/>
          <w:szCs w:val="24"/>
        </w:rPr>
        <w:br/>
      </w:r>
      <w:r>
        <w:rPr>
          <w:rFonts w:ascii="Arial Narrow" w:hAnsi="Arial Narrow"/>
          <w:sz w:val="24"/>
          <w:szCs w:val="24"/>
        </w:rPr>
        <w:t xml:space="preserve">w wysokości 4 538,70 zł. </w:t>
      </w:r>
      <w:r w:rsidR="00F96863">
        <w:rPr>
          <w:rFonts w:ascii="Arial Narrow" w:hAnsi="Arial Narrow"/>
          <w:sz w:val="24"/>
          <w:szCs w:val="24"/>
        </w:rPr>
        <w:t>Wcześniej, w</w:t>
      </w:r>
      <w:r>
        <w:rPr>
          <w:rFonts w:ascii="Arial Narrow" w:hAnsi="Arial Narrow"/>
          <w:sz w:val="24"/>
          <w:szCs w:val="24"/>
        </w:rPr>
        <w:t xml:space="preserve"> 2016 r. wykonana została Inwentaryzacja budowana budynku mieszkalnego wraz z oficynami oraz uzupełnienie inwentaryzacji budowlanej na łączną kwotę 11 960,00 zł.</w:t>
      </w:r>
    </w:p>
    <w:p w:rsidR="00275DF8" w:rsidRDefault="00275DF8" w:rsidP="00905753">
      <w:pPr>
        <w:pStyle w:val="Akapitzlist1"/>
        <w:spacing w:after="0" w:line="257" w:lineRule="auto"/>
        <w:ind w:left="0" w:firstLine="709"/>
        <w:jc w:val="both"/>
        <w:rPr>
          <w:rFonts w:ascii="Arial Narrow" w:hAnsi="Arial Narrow"/>
          <w:sz w:val="24"/>
          <w:szCs w:val="24"/>
        </w:rPr>
      </w:pPr>
      <w:r>
        <w:rPr>
          <w:rFonts w:ascii="Arial Narrow" w:hAnsi="Arial Narrow"/>
          <w:sz w:val="24"/>
          <w:szCs w:val="24"/>
        </w:rPr>
        <w:t>Szacowana wartość projektu została określona na 10 250 000,00 zł, w tym planowana jest wartość dofinansowania w wysokości 6 889 800,</w:t>
      </w:r>
      <w:r w:rsidRPr="004F1155">
        <w:rPr>
          <w:rFonts w:ascii="Arial Narrow" w:hAnsi="Arial Narrow"/>
          <w:color w:val="000000"/>
          <w:sz w:val="24"/>
          <w:szCs w:val="24"/>
        </w:rPr>
        <w:t>00 zł z R</w:t>
      </w:r>
      <w:r w:rsidR="00754785" w:rsidRPr="004F1155">
        <w:rPr>
          <w:rFonts w:ascii="Arial Narrow" w:hAnsi="Arial Narrow"/>
          <w:color w:val="000000"/>
          <w:sz w:val="24"/>
          <w:szCs w:val="24"/>
        </w:rPr>
        <w:t xml:space="preserve">egionalnego </w:t>
      </w:r>
      <w:r w:rsidRPr="004F1155">
        <w:rPr>
          <w:rFonts w:ascii="Arial Narrow" w:hAnsi="Arial Narrow"/>
          <w:color w:val="000000"/>
          <w:sz w:val="24"/>
          <w:szCs w:val="24"/>
        </w:rPr>
        <w:t>P</w:t>
      </w:r>
      <w:r w:rsidR="00754785" w:rsidRPr="004F1155">
        <w:rPr>
          <w:rFonts w:ascii="Arial Narrow" w:hAnsi="Arial Narrow"/>
          <w:color w:val="000000"/>
          <w:sz w:val="24"/>
          <w:szCs w:val="24"/>
        </w:rPr>
        <w:t xml:space="preserve">rogramu </w:t>
      </w:r>
      <w:r w:rsidRPr="004F1155">
        <w:rPr>
          <w:rFonts w:ascii="Arial Narrow" w:hAnsi="Arial Narrow"/>
          <w:color w:val="000000"/>
          <w:sz w:val="24"/>
          <w:szCs w:val="24"/>
        </w:rPr>
        <w:t>O</w:t>
      </w:r>
      <w:r w:rsidR="00754785" w:rsidRPr="004F1155">
        <w:rPr>
          <w:rFonts w:ascii="Arial Narrow" w:hAnsi="Arial Narrow"/>
          <w:color w:val="000000"/>
          <w:sz w:val="24"/>
          <w:szCs w:val="24"/>
        </w:rPr>
        <w:t xml:space="preserve">peracyjnego </w:t>
      </w:r>
      <w:r w:rsidRPr="004F1155">
        <w:rPr>
          <w:rFonts w:ascii="Arial Narrow" w:hAnsi="Arial Narrow"/>
          <w:color w:val="000000"/>
          <w:sz w:val="24"/>
          <w:szCs w:val="24"/>
        </w:rPr>
        <w:t>W</w:t>
      </w:r>
      <w:r w:rsidR="00754785" w:rsidRPr="004F1155">
        <w:rPr>
          <w:rFonts w:ascii="Arial Narrow" w:hAnsi="Arial Narrow"/>
          <w:color w:val="000000"/>
          <w:sz w:val="24"/>
          <w:szCs w:val="24"/>
        </w:rPr>
        <w:t xml:space="preserve">ojewództwa </w:t>
      </w:r>
      <w:r w:rsidRPr="004F1155">
        <w:rPr>
          <w:rFonts w:ascii="Arial Narrow" w:hAnsi="Arial Narrow"/>
          <w:color w:val="000000"/>
          <w:sz w:val="24"/>
          <w:szCs w:val="24"/>
        </w:rPr>
        <w:t>K</w:t>
      </w:r>
      <w:r w:rsidR="00754785" w:rsidRPr="004F1155">
        <w:rPr>
          <w:rFonts w:ascii="Arial Narrow" w:hAnsi="Arial Narrow"/>
          <w:color w:val="000000"/>
          <w:sz w:val="24"/>
          <w:szCs w:val="24"/>
        </w:rPr>
        <w:t>ujawsko</w:t>
      </w:r>
      <w:r w:rsidRPr="004F1155">
        <w:rPr>
          <w:rFonts w:ascii="Arial Narrow" w:hAnsi="Arial Narrow"/>
          <w:color w:val="000000"/>
          <w:sz w:val="24"/>
          <w:szCs w:val="24"/>
        </w:rPr>
        <w:t>-P</w:t>
      </w:r>
      <w:r w:rsidR="00754785" w:rsidRPr="004F1155">
        <w:rPr>
          <w:rFonts w:ascii="Arial Narrow" w:hAnsi="Arial Narrow"/>
          <w:color w:val="000000"/>
          <w:sz w:val="24"/>
          <w:szCs w:val="24"/>
        </w:rPr>
        <w:t>omorskiego</w:t>
      </w:r>
      <w:r w:rsidRPr="004F1155">
        <w:rPr>
          <w:rFonts w:ascii="Arial Narrow" w:hAnsi="Arial Narrow"/>
          <w:color w:val="000000"/>
          <w:sz w:val="24"/>
          <w:szCs w:val="24"/>
        </w:rPr>
        <w:t xml:space="preserve"> z </w:t>
      </w:r>
      <w:r w:rsidR="00F1539E" w:rsidRPr="004F1155">
        <w:rPr>
          <w:rFonts w:ascii="Arial Narrow" w:hAnsi="Arial Narrow"/>
          <w:color w:val="000000"/>
          <w:sz w:val="24"/>
          <w:szCs w:val="24"/>
        </w:rPr>
        <w:t xml:space="preserve">Działania </w:t>
      </w:r>
      <w:r w:rsidRPr="004F1155">
        <w:rPr>
          <w:rFonts w:ascii="Arial Narrow" w:hAnsi="Arial Narrow"/>
          <w:color w:val="000000"/>
          <w:sz w:val="24"/>
          <w:szCs w:val="24"/>
        </w:rPr>
        <w:t>6.2.</w:t>
      </w:r>
      <w:r w:rsidR="00F1539E" w:rsidRPr="004F1155">
        <w:rPr>
          <w:color w:val="000000"/>
        </w:rPr>
        <w:t xml:space="preserve"> </w:t>
      </w:r>
      <w:r w:rsidR="00F1539E" w:rsidRPr="004F1155">
        <w:rPr>
          <w:rFonts w:ascii="Arial Narrow" w:hAnsi="Arial Narrow"/>
          <w:color w:val="000000"/>
          <w:sz w:val="24"/>
          <w:szCs w:val="24"/>
        </w:rPr>
        <w:t>Rewitalizacja obszarów miejskich i ich obszarów funkcjonalnych.</w:t>
      </w:r>
    </w:p>
    <w:p w:rsidR="00275DF8" w:rsidRDefault="00905753" w:rsidP="00905753">
      <w:pPr>
        <w:pStyle w:val="Akapitzlist1"/>
        <w:spacing w:after="0" w:line="257" w:lineRule="auto"/>
        <w:ind w:left="0" w:firstLine="709"/>
        <w:jc w:val="both"/>
        <w:rPr>
          <w:rFonts w:ascii="Arial Narrow" w:hAnsi="Arial Narrow"/>
          <w:sz w:val="24"/>
          <w:szCs w:val="24"/>
        </w:rPr>
      </w:pPr>
      <w:r>
        <w:rPr>
          <w:rFonts w:ascii="Arial Narrow" w:hAnsi="Arial Narrow"/>
          <w:sz w:val="24"/>
          <w:szCs w:val="24"/>
        </w:rPr>
        <w:t xml:space="preserve">W 2019 r. zakłada się wykonanie ekspertyzy ornitologicznej i </w:t>
      </w:r>
      <w:proofErr w:type="spellStart"/>
      <w:r>
        <w:rPr>
          <w:rFonts w:ascii="Arial Narrow" w:hAnsi="Arial Narrow"/>
          <w:sz w:val="24"/>
          <w:szCs w:val="24"/>
        </w:rPr>
        <w:t>chipoterologicznej</w:t>
      </w:r>
      <w:proofErr w:type="spellEnd"/>
      <w:r>
        <w:rPr>
          <w:rFonts w:ascii="Arial Narrow" w:hAnsi="Arial Narrow"/>
          <w:sz w:val="24"/>
          <w:szCs w:val="24"/>
        </w:rPr>
        <w:t>, uzyskanie pozwolenia na budowę, ogłoszenie przetargu na wyłonienie wykonawcy robót budowlanych, złożenie wniosku o dofinansowanie projektu ze środków RPO WK-P na lata 2014-2020 i rozpoczęcie robót budowlanych/pełnienie nadzoru.</w:t>
      </w:r>
    </w:p>
    <w:p w:rsidR="00275DF8" w:rsidRPr="00275DF8" w:rsidRDefault="00275DF8" w:rsidP="00275DF8">
      <w:pPr>
        <w:pStyle w:val="Akapitzlist1"/>
        <w:spacing w:after="0" w:line="257" w:lineRule="auto"/>
        <w:ind w:left="0" w:firstLine="709"/>
        <w:rPr>
          <w:rFonts w:ascii="Arial Narrow" w:hAnsi="Arial Narrow"/>
          <w:sz w:val="24"/>
          <w:szCs w:val="24"/>
        </w:rPr>
      </w:pPr>
    </w:p>
    <w:p w:rsidR="00B07A30" w:rsidRDefault="00B07A30" w:rsidP="00F96863">
      <w:pPr>
        <w:pStyle w:val="Akapitzlist1"/>
        <w:numPr>
          <w:ilvl w:val="1"/>
          <w:numId w:val="3"/>
        </w:numPr>
        <w:tabs>
          <w:tab w:val="left" w:pos="993"/>
        </w:tabs>
        <w:rPr>
          <w:rFonts w:ascii="Arial Narrow" w:hAnsi="Arial Narrow"/>
          <w:sz w:val="24"/>
          <w:szCs w:val="24"/>
        </w:rPr>
      </w:pPr>
      <w:r>
        <w:rPr>
          <w:rFonts w:ascii="Arial Narrow" w:hAnsi="Arial Narrow"/>
          <w:b/>
          <w:sz w:val="24"/>
          <w:szCs w:val="24"/>
        </w:rPr>
        <w:t>Wsparcie merytoryczne dla właścicieli wspólnot mieszkaniowych</w:t>
      </w:r>
      <w:r w:rsidR="00F96863">
        <w:rPr>
          <w:rFonts w:ascii="Arial Narrow" w:hAnsi="Arial Narrow"/>
          <w:b/>
          <w:sz w:val="24"/>
          <w:szCs w:val="24"/>
        </w:rPr>
        <w:t xml:space="preserve"> </w:t>
      </w:r>
      <w:r>
        <w:rPr>
          <w:rFonts w:ascii="Arial Narrow" w:hAnsi="Arial Narrow"/>
          <w:b/>
          <w:sz w:val="24"/>
          <w:szCs w:val="24"/>
        </w:rPr>
        <w:t>(4.1.3.)</w:t>
      </w:r>
      <w:r>
        <w:rPr>
          <w:rFonts w:ascii="Arial Narrow" w:hAnsi="Arial Narrow"/>
          <w:sz w:val="24"/>
          <w:szCs w:val="24"/>
        </w:rPr>
        <w:t xml:space="preserve"> </w:t>
      </w:r>
    </w:p>
    <w:p w:rsidR="00F96863" w:rsidRDefault="00905753" w:rsidP="00685FC0">
      <w:pPr>
        <w:pStyle w:val="Akapitzlist1"/>
        <w:spacing w:after="0" w:line="257" w:lineRule="auto"/>
        <w:ind w:left="0" w:firstLine="708"/>
        <w:jc w:val="both"/>
        <w:rPr>
          <w:rFonts w:ascii="Arial Narrow" w:hAnsi="Arial Narrow"/>
          <w:sz w:val="24"/>
          <w:szCs w:val="24"/>
        </w:rPr>
      </w:pPr>
      <w:r>
        <w:rPr>
          <w:rFonts w:ascii="Arial Narrow" w:hAnsi="Arial Narrow"/>
          <w:sz w:val="24"/>
          <w:szCs w:val="24"/>
        </w:rPr>
        <w:t xml:space="preserve">Projekt </w:t>
      </w:r>
      <w:r w:rsidR="00B07A30">
        <w:rPr>
          <w:rFonts w:ascii="Arial Narrow" w:hAnsi="Arial Narrow"/>
          <w:sz w:val="24"/>
          <w:szCs w:val="24"/>
        </w:rPr>
        <w:t>realizowan</w:t>
      </w:r>
      <w:r>
        <w:rPr>
          <w:rFonts w:ascii="Arial Narrow" w:hAnsi="Arial Narrow"/>
          <w:sz w:val="24"/>
          <w:szCs w:val="24"/>
        </w:rPr>
        <w:t>y</w:t>
      </w:r>
      <w:r w:rsidR="00B07A30">
        <w:rPr>
          <w:rFonts w:ascii="Arial Narrow" w:hAnsi="Arial Narrow"/>
          <w:sz w:val="24"/>
          <w:szCs w:val="24"/>
        </w:rPr>
        <w:t xml:space="preserve"> </w:t>
      </w:r>
      <w:r w:rsidR="00D05512">
        <w:rPr>
          <w:rFonts w:ascii="Arial Narrow" w:hAnsi="Arial Narrow"/>
          <w:sz w:val="24"/>
          <w:szCs w:val="24"/>
        </w:rPr>
        <w:t xml:space="preserve">przez Wydział Urbanistyki i Architektury Urzędu Miasta Włocławek </w:t>
      </w:r>
      <w:r w:rsidR="00AF2104">
        <w:rPr>
          <w:rFonts w:ascii="Arial Narrow" w:hAnsi="Arial Narrow"/>
          <w:sz w:val="24"/>
          <w:szCs w:val="24"/>
        </w:rPr>
        <w:t xml:space="preserve">w latach </w:t>
      </w:r>
      <w:r w:rsidR="00AF2104">
        <w:rPr>
          <w:rFonts w:ascii="Arial Narrow" w:hAnsi="Arial Narrow"/>
          <w:sz w:val="24"/>
          <w:szCs w:val="24"/>
        </w:rPr>
        <w:br/>
        <w:t xml:space="preserve">2018-2019 </w:t>
      </w:r>
      <w:r w:rsidR="00B07A30">
        <w:rPr>
          <w:rFonts w:ascii="Arial Narrow" w:hAnsi="Arial Narrow"/>
          <w:sz w:val="24"/>
          <w:szCs w:val="24"/>
        </w:rPr>
        <w:t>w związku z niskim poziomem gospodarczym i niskim standardem technicznym lokali użytkowych w obszarze rewitalizacji. Polega na przygotowaniu mat</w:t>
      </w:r>
      <w:r>
        <w:rPr>
          <w:rFonts w:ascii="Arial Narrow" w:hAnsi="Arial Narrow"/>
          <w:sz w:val="24"/>
          <w:szCs w:val="24"/>
        </w:rPr>
        <w:t>e</w:t>
      </w:r>
      <w:r w:rsidR="00B07A30">
        <w:rPr>
          <w:rFonts w:ascii="Arial Narrow" w:hAnsi="Arial Narrow"/>
          <w:sz w:val="24"/>
          <w:szCs w:val="24"/>
        </w:rPr>
        <w:t xml:space="preserve">riałów informacyjnych oraz przeprowadzeniu </w:t>
      </w:r>
      <w:r w:rsidR="00AF2104">
        <w:rPr>
          <w:rFonts w:ascii="Arial Narrow" w:hAnsi="Arial Narrow"/>
          <w:sz w:val="24"/>
          <w:szCs w:val="24"/>
        </w:rPr>
        <w:br/>
      </w:r>
      <w:r w:rsidR="00411295">
        <w:rPr>
          <w:rFonts w:ascii="Arial Narrow" w:hAnsi="Arial Narrow"/>
          <w:sz w:val="24"/>
          <w:szCs w:val="24"/>
        </w:rPr>
        <w:t xml:space="preserve">trzech </w:t>
      </w:r>
      <w:r w:rsidR="00B07A30">
        <w:rPr>
          <w:rFonts w:ascii="Arial Narrow" w:hAnsi="Arial Narrow"/>
          <w:sz w:val="24"/>
          <w:szCs w:val="24"/>
        </w:rPr>
        <w:t xml:space="preserve">szkoleń dotyczących obowiązujących procedur inwestycyjnych, możliwości pozyskiwania środków finansowych (z budżetu Gminy Miasto Włocławek). </w:t>
      </w:r>
    </w:p>
    <w:p w:rsidR="00F96863" w:rsidRDefault="00B07A30" w:rsidP="00685FC0">
      <w:pPr>
        <w:pStyle w:val="Akapitzlist1"/>
        <w:spacing w:after="0" w:line="257" w:lineRule="auto"/>
        <w:ind w:left="0" w:firstLine="708"/>
        <w:jc w:val="both"/>
        <w:rPr>
          <w:rFonts w:ascii="Arial Narrow" w:hAnsi="Arial Narrow"/>
          <w:sz w:val="24"/>
          <w:szCs w:val="24"/>
        </w:rPr>
      </w:pPr>
      <w:r>
        <w:rPr>
          <w:rFonts w:ascii="Arial Narrow" w:hAnsi="Arial Narrow"/>
          <w:sz w:val="24"/>
          <w:szCs w:val="24"/>
        </w:rPr>
        <w:t>Opracowanie materiałów informacyjnych obejmuje:</w:t>
      </w:r>
    </w:p>
    <w:p w:rsidR="00F96863" w:rsidRDefault="00B07A30" w:rsidP="00F96863">
      <w:pPr>
        <w:pStyle w:val="Akapitzlist1"/>
        <w:numPr>
          <w:ilvl w:val="0"/>
          <w:numId w:val="21"/>
        </w:numPr>
        <w:spacing w:after="0" w:line="257" w:lineRule="auto"/>
        <w:ind w:left="1134"/>
        <w:jc w:val="both"/>
        <w:rPr>
          <w:rFonts w:ascii="Arial Narrow" w:hAnsi="Arial Narrow"/>
          <w:sz w:val="24"/>
          <w:szCs w:val="24"/>
        </w:rPr>
      </w:pPr>
      <w:r>
        <w:rPr>
          <w:rFonts w:ascii="Arial Narrow" w:hAnsi="Arial Narrow"/>
          <w:sz w:val="24"/>
          <w:szCs w:val="24"/>
        </w:rPr>
        <w:t>Poradnik Inwestora (opracowanie zawierające informacje dotyczące realizacji inwestycji polegających na przebudowie lub remoncie),</w:t>
      </w:r>
    </w:p>
    <w:p w:rsidR="00B07A30" w:rsidRDefault="00B07A30" w:rsidP="00F96863">
      <w:pPr>
        <w:pStyle w:val="Akapitzlist1"/>
        <w:numPr>
          <w:ilvl w:val="0"/>
          <w:numId w:val="21"/>
        </w:numPr>
        <w:spacing w:after="0" w:line="257" w:lineRule="auto"/>
        <w:ind w:left="1134"/>
        <w:jc w:val="both"/>
        <w:rPr>
          <w:rFonts w:ascii="Arial Narrow" w:hAnsi="Arial Narrow"/>
          <w:sz w:val="24"/>
          <w:szCs w:val="24"/>
        </w:rPr>
      </w:pPr>
      <w:r>
        <w:rPr>
          <w:rFonts w:ascii="Arial Narrow" w:hAnsi="Arial Narrow"/>
          <w:sz w:val="24"/>
          <w:szCs w:val="24"/>
        </w:rPr>
        <w:lastRenderedPageBreak/>
        <w:t>Poradnik Reklamowy (opracowanie dotycząc zasad umieszczania reklam i szyldów).</w:t>
      </w:r>
    </w:p>
    <w:p w:rsidR="00B07A30" w:rsidRDefault="00905753" w:rsidP="00685FC0">
      <w:pPr>
        <w:pStyle w:val="Akapitzlist1"/>
        <w:spacing w:after="0" w:line="257" w:lineRule="auto"/>
        <w:ind w:left="0" w:firstLine="708"/>
        <w:jc w:val="both"/>
        <w:rPr>
          <w:rFonts w:ascii="Arial Narrow" w:hAnsi="Arial Narrow"/>
          <w:sz w:val="24"/>
          <w:szCs w:val="24"/>
        </w:rPr>
      </w:pPr>
      <w:r>
        <w:rPr>
          <w:rFonts w:ascii="Arial Narrow" w:hAnsi="Arial Narrow"/>
          <w:sz w:val="24"/>
          <w:szCs w:val="24"/>
        </w:rPr>
        <w:t>Projekt a</w:t>
      </w:r>
      <w:r w:rsidR="00B07A30">
        <w:rPr>
          <w:rFonts w:ascii="Arial Narrow" w:hAnsi="Arial Narrow"/>
          <w:sz w:val="24"/>
          <w:szCs w:val="24"/>
        </w:rPr>
        <w:t>dresowan</w:t>
      </w:r>
      <w:r>
        <w:rPr>
          <w:rFonts w:ascii="Arial Narrow" w:hAnsi="Arial Narrow"/>
          <w:sz w:val="24"/>
          <w:szCs w:val="24"/>
        </w:rPr>
        <w:t>y</w:t>
      </w:r>
      <w:r w:rsidR="00B07A30">
        <w:rPr>
          <w:rFonts w:ascii="Arial Narrow" w:hAnsi="Arial Narrow"/>
          <w:sz w:val="24"/>
          <w:szCs w:val="24"/>
        </w:rPr>
        <w:t xml:space="preserve"> </w:t>
      </w:r>
      <w:r>
        <w:rPr>
          <w:rFonts w:ascii="Arial Narrow" w:hAnsi="Arial Narrow"/>
          <w:sz w:val="24"/>
          <w:szCs w:val="24"/>
        </w:rPr>
        <w:t xml:space="preserve">jest </w:t>
      </w:r>
      <w:r w:rsidR="00B07A30">
        <w:rPr>
          <w:rFonts w:ascii="Arial Narrow" w:hAnsi="Arial Narrow"/>
          <w:sz w:val="24"/>
          <w:szCs w:val="24"/>
        </w:rPr>
        <w:t>do właścicieli nieruchomości i wspólnot mieszkaniowych z obszaru rewitalizacji, a jego celem jest poprawa atrakcyjności obszaru rewitalizacji poprzez wsparcie</w:t>
      </w:r>
      <w:r>
        <w:rPr>
          <w:rFonts w:ascii="Arial Narrow" w:hAnsi="Arial Narrow"/>
          <w:sz w:val="24"/>
          <w:szCs w:val="24"/>
        </w:rPr>
        <w:t xml:space="preserve"> </w:t>
      </w:r>
      <w:r w:rsidR="00B07A30">
        <w:rPr>
          <w:rFonts w:ascii="Arial Narrow" w:hAnsi="Arial Narrow"/>
          <w:sz w:val="24"/>
          <w:szCs w:val="24"/>
        </w:rPr>
        <w:t>w poprawie estetyki jego przestrzeni i standardu technicznego budynków.</w:t>
      </w:r>
    </w:p>
    <w:p w:rsidR="00B07A30" w:rsidRDefault="00905753" w:rsidP="00685FC0">
      <w:pPr>
        <w:pStyle w:val="Akapitzlist1"/>
        <w:spacing w:after="0" w:line="257" w:lineRule="auto"/>
        <w:ind w:left="0" w:firstLine="708"/>
        <w:jc w:val="both"/>
        <w:rPr>
          <w:rFonts w:ascii="Arial Narrow" w:hAnsi="Arial Narrow"/>
          <w:sz w:val="24"/>
          <w:szCs w:val="24"/>
        </w:rPr>
      </w:pPr>
      <w:r>
        <w:rPr>
          <w:rFonts w:ascii="Arial Narrow" w:hAnsi="Arial Narrow"/>
          <w:sz w:val="24"/>
          <w:szCs w:val="24"/>
        </w:rPr>
        <w:t xml:space="preserve">Z danych przekazanych przez Wydział Urbanistyki i Architektury tut. Urzędu w 2018 r. został opracowany merytorycznie poradnik reklamowy przez pracownika Wydziału, bez kosztów zewnętrznych. Przygotowana została </w:t>
      </w:r>
      <w:r w:rsidR="00685FC0">
        <w:rPr>
          <w:rFonts w:ascii="Arial Narrow" w:hAnsi="Arial Narrow"/>
          <w:sz w:val="24"/>
          <w:szCs w:val="24"/>
        </w:rPr>
        <w:t xml:space="preserve">elektroniczna wersja Poradnika. Ponadto odbyły się spotkania z przedsiębiorcami produkującymi reklamy. </w:t>
      </w:r>
    </w:p>
    <w:p w:rsidR="00F96863" w:rsidRPr="00685FC0" w:rsidRDefault="00685FC0" w:rsidP="009A5422">
      <w:pPr>
        <w:pStyle w:val="Akapitzlist1"/>
        <w:ind w:left="0" w:firstLine="708"/>
        <w:jc w:val="both"/>
        <w:rPr>
          <w:rFonts w:ascii="Arial Narrow" w:hAnsi="Arial Narrow"/>
          <w:sz w:val="24"/>
          <w:szCs w:val="24"/>
        </w:rPr>
      </w:pPr>
      <w:r>
        <w:rPr>
          <w:rFonts w:ascii="Arial Narrow" w:hAnsi="Arial Narrow"/>
          <w:sz w:val="24"/>
          <w:szCs w:val="24"/>
        </w:rPr>
        <w:t>Pozostałe założenia projektu</w:t>
      </w:r>
      <w:r w:rsidR="00AF2104">
        <w:rPr>
          <w:rFonts w:ascii="Arial Narrow" w:hAnsi="Arial Narrow"/>
          <w:sz w:val="24"/>
          <w:szCs w:val="24"/>
        </w:rPr>
        <w:t xml:space="preserve"> </w:t>
      </w:r>
      <w:r>
        <w:rPr>
          <w:rFonts w:ascii="Arial Narrow" w:hAnsi="Arial Narrow"/>
          <w:sz w:val="24"/>
          <w:szCs w:val="24"/>
        </w:rPr>
        <w:t>planowane są do osiągnięcia w 2019 r.</w:t>
      </w:r>
    </w:p>
    <w:p w:rsidR="00B07A30" w:rsidRDefault="00B07A30" w:rsidP="00F96863">
      <w:pPr>
        <w:pStyle w:val="Akapitzlist1"/>
        <w:numPr>
          <w:ilvl w:val="1"/>
          <w:numId w:val="3"/>
        </w:numPr>
        <w:tabs>
          <w:tab w:val="left" w:pos="851"/>
        </w:tabs>
        <w:rPr>
          <w:rFonts w:ascii="Arial Narrow" w:hAnsi="Arial Narrow"/>
          <w:sz w:val="24"/>
          <w:szCs w:val="24"/>
        </w:rPr>
      </w:pPr>
      <w:bookmarkStart w:id="21" w:name="_Hlk3748981"/>
      <w:r>
        <w:rPr>
          <w:rFonts w:ascii="Arial Narrow" w:hAnsi="Arial Narrow"/>
          <w:b/>
          <w:sz w:val="24"/>
          <w:szCs w:val="24"/>
        </w:rPr>
        <w:t>Renowacja budynku i rozbudowa ul. Cyganka 18 (4.1.9.)</w:t>
      </w:r>
      <w:r>
        <w:rPr>
          <w:rFonts w:ascii="Arial Narrow" w:hAnsi="Arial Narrow"/>
          <w:sz w:val="24"/>
          <w:szCs w:val="24"/>
        </w:rPr>
        <w:t xml:space="preserve"> </w:t>
      </w:r>
    </w:p>
    <w:bookmarkEnd w:id="21"/>
    <w:p w:rsidR="00B07A30" w:rsidRDefault="007F1C2B" w:rsidP="00F96863">
      <w:pPr>
        <w:pStyle w:val="Akapitzlist1"/>
        <w:spacing w:after="0" w:line="257" w:lineRule="auto"/>
        <w:ind w:left="0" w:firstLine="708"/>
        <w:jc w:val="both"/>
        <w:rPr>
          <w:rFonts w:ascii="Arial Narrow" w:hAnsi="Arial Narrow"/>
          <w:sz w:val="24"/>
          <w:szCs w:val="24"/>
        </w:rPr>
      </w:pPr>
      <w:r>
        <w:rPr>
          <w:rFonts w:ascii="Arial Narrow" w:hAnsi="Arial Narrow"/>
          <w:sz w:val="24"/>
          <w:szCs w:val="24"/>
        </w:rPr>
        <w:t xml:space="preserve">Projekt </w:t>
      </w:r>
      <w:r w:rsidR="00D2033B">
        <w:rPr>
          <w:rFonts w:ascii="Arial Narrow" w:hAnsi="Arial Narrow"/>
          <w:sz w:val="24"/>
          <w:szCs w:val="24"/>
        </w:rPr>
        <w:t>planowany do realizacji</w:t>
      </w:r>
      <w:r w:rsidR="00B07A30">
        <w:rPr>
          <w:rFonts w:ascii="Arial Narrow" w:hAnsi="Arial Narrow"/>
          <w:sz w:val="24"/>
          <w:szCs w:val="24"/>
        </w:rPr>
        <w:t xml:space="preserve"> w związku niskim standardem technicznym budynków mieszkalnych w obszarze rewitalizacji. Jego zakres obejmuje: remont dachu, wykonanie elewacji całego budynku, wyremontowanie klatek schodowych, wymianę okien na klatce schodowej i w mieszkaniach, wymianę drzwi frontowych oraz bramy, wykonanie instalacji centralnego ogrzewania oraz podłączenie budynku do miejskiej sieci ciepłowniczej w celu likwidacji emisji spalin, zagospodarowanie powierzchni wokół budynku - stworzenie bezpiecznego i czystego podwórza dla mieszkańców. Odbiorcami przedsięwzięcia będą mieszka</w:t>
      </w:r>
      <w:r w:rsidR="00D2033B">
        <w:rPr>
          <w:rFonts w:ascii="Arial Narrow" w:hAnsi="Arial Narrow"/>
          <w:sz w:val="24"/>
          <w:szCs w:val="24"/>
        </w:rPr>
        <w:t>ń</w:t>
      </w:r>
      <w:r w:rsidR="00B07A30">
        <w:rPr>
          <w:rFonts w:ascii="Arial Narrow" w:hAnsi="Arial Narrow"/>
          <w:sz w:val="24"/>
          <w:szCs w:val="24"/>
        </w:rPr>
        <w:t>cy obszaru rewitalizacji, a jego celem jest poprawa jakości życia mieszkańców.</w:t>
      </w:r>
    </w:p>
    <w:p w:rsidR="00D2033B" w:rsidRDefault="00D2033B" w:rsidP="00F96863">
      <w:pPr>
        <w:pStyle w:val="Akapitzlist1"/>
        <w:spacing w:after="0" w:line="257" w:lineRule="auto"/>
        <w:ind w:left="0" w:firstLine="708"/>
        <w:jc w:val="both"/>
        <w:rPr>
          <w:rFonts w:ascii="Arial Narrow" w:hAnsi="Arial Narrow"/>
          <w:sz w:val="24"/>
          <w:szCs w:val="24"/>
        </w:rPr>
      </w:pPr>
      <w:bookmarkStart w:id="22" w:name="_Hlk3378265"/>
      <w:r>
        <w:rPr>
          <w:rFonts w:ascii="Arial Narrow" w:hAnsi="Arial Narrow"/>
          <w:sz w:val="24"/>
          <w:szCs w:val="24"/>
        </w:rPr>
        <w:t xml:space="preserve">Projekt </w:t>
      </w:r>
      <w:r w:rsidRPr="00D2033B">
        <w:rPr>
          <w:rFonts w:ascii="Arial Narrow" w:hAnsi="Arial Narrow"/>
          <w:sz w:val="24"/>
          <w:szCs w:val="24"/>
        </w:rPr>
        <w:t>planowan</w:t>
      </w:r>
      <w:r>
        <w:rPr>
          <w:rFonts w:ascii="Arial Narrow" w:hAnsi="Arial Narrow"/>
          <w:sz w:val="24"/>
          <w:szCs w:val="24"/>
        </w:rPr>
        <w:t>y</w:t>
      </w:r>
      <w:r w:rsidRPr="00D2033B">
        <w:rPr>
          <w:rFonts w:ascii="Arial Narrow" w:hAnsi="Arial Narrow"/>
          <w:sz w:val="24"/>
          <w:szCs w:val="24"/>
        </w:rPr>
        <w:t xml:space="preserve"> do realizacji </w:t>
      </w:r>
      <w:r>
        <w:rPr>
          <w:rFonts w:ascii="Arial Narrow" w:hAnsi="Arial Narrow"/>
          <w:sz w:val="24"/>
          <w:szCs w:val="24"/>
        </w:rPr>
        <w:t xml:space="preserve">przez osobę fizyczną </w:t>
      </w:r>
      <w:r w:rsidRPr="00D2033B">
        <w:rPr>
          <w:rFonts w:ascii="Arial Narrow" w:hAnsi="Arial Narrow"/>
          <w:sz w:val="24"/>
          <w:szCs w:val="24"/>
        </w:rPr>
        <w:t>przy wykorzystaniu dotacji na roboty budowlane</w:t>
      </w:r>
      <w:r w:rsidR="007E04E5">
        <w:rPr>
          <w:rFonts w:ascii="Arial Narrow" w:hAnsi="Arial Narrow"/>
          <w:sz w:val="24"/>
          <w:szCs w:val="24"/>
        </w:rPr>
        <w:t xml:space="preserve"> przy nieruchomości</w:t>
      </w:r>
      <w:r w:rsidRPr="00D2033B">
        <w:rPr>
          <w:rFonts w:ascii="Arial Narrow" w:hAnsi="Arial Narrow"/>
          <w:sz w:val="24"/>
          <w:szCs w:val="24"/>
        </w:rPr>
        <w:t xml:space="preserve"> w ramach </w:t>
      </w:r>
      <w:bookmarkStart w:id="23" w:name="_Hlk3771791"/>
      <w:r w:rsidRPr="00D2033B">
        <w:rPr>
          <w:rFonts w:ascii="Arial Narrow" w:hAnsi="Arial Narrow"/>
          <w:sz w:val="24"/>
          <w:szCs w:val="24"/>
        </w:rPr>
        <w:t>S</w:t>
      </w:r>
      <w:r>
        <w:rPr>
          <w:rFonts w:ascii="Arial Narrow" w:hAnsi="Arial Narrow"/>
          <w:sz w:val="24"/>
          <w:szCs w:val="24"/>
        </w:rPr>
        <w:t xml:space="preserve">pecjalnej </w:t>
      </w:r>
      <w:r w:rsidRPr="00D2033B">
        <w:rPr>
          <w:rFonts w:ascii="Arial Narrow" w:hAnsi="Arial Narrow"/>
          <w:sz w:val="24"/>
          <w:szCs w:val="24"/>
        </w:rPr>
        <w:t>S</w:t>
      </w:r>
      <w:r>
        <w:rPr>
          <w:rFonts w:ascii="Arial Narrow" w:hAnsi="Arial Narrow"/>
          <w:sz w:val="24"/>
          <w:szCs w:val="24"/>
        </w:rPr>
        <w:t xml:space="preserve">trefy </w:t>
      </w:r>
      <w:r w:rsidRPr="00D2033B">
        <w:rPr>
          <w:rFonts w:ascii="Arial Narrow" w:hAnsi="Arial Narrow"/>
          <w:sz w:val="24"/>
          <w:szCs w:val="24"/>
        </w:rPr>
        <w:t>R</w:t>
      </w:r>
      <w:r>
        <w:rPr>
          <w:rFonts w:ascii="Arial Narrow" w:hAnsi="Arial Narrow"/>
          <w:sz w:val="24"/>
          <w:szCs w:val="24"/>
        </w:rPr>
        <w:t>ewitalizacji</w:t>
      </w:r>
      <w:bookmarkEnd w:id="23"/>
      <w:r w:rsidRPr="00D2033B">
        <w:rPr>
          <w:rFonts w:ascii="Arial Narrow" w:hAnsi="Arial Narrow"/>
          <w:sz w:val="24"/>
          <w:szCs w:val="24"/>
        </w:rPr>
        <w:t xml:space="preserve">. Nie ustanowiono jeszcze na obszarze rewitalizacji Specjalnej Strefy Rewitalizacji, wobec czego niemożliwe jest udzielenie dotacji </w:t>
      </w:r>
      <w:r w:rsidR="007E04E5">
        <w:rPr>
          <w:rFonts w:ascii="Arial Narrow" w:hAnsi="Arial Narrow"/>
          <w:sz w:val="24"/>
          <w:szCs w:val="24"/>
        </w:rPr>
        <w:t>z tego źródła</w:t>
      </w:r>
      <w:r w:rsidRPr="00D2033B">
        <w:rPr>
          <w:rFonts w:ascii="Arial Narrow" w:hAnsi="Arial Narrow"/>
          <w:sz w:val="24"/>
          <w:szCs w:val="24"/>
        </w:rPr>
        <w:t>.</w:t>
      </w:r>
    </w:p>
    <w:p w:rsidR="00B07A30" w:rsidRDefault="00D2033B" w:rsidP="007E04E5">
      <w:pPr>
        <w:pStyle w:val="Akapitzlist1"/>
        <w:spacing w:after="0" w:line="257" w:lineRule="auto"/>
        <w:ind w:left="0" w:firstLine="708"/>
        <w:jc w:val="both"/>
        <w:rPr>
          <w:rFonts w:ascii="Arial Narrow" w:hAnsi="Arial Narrow"/>
          <w:sz w:val="24"/>
          <w:szCs w:val="24"/>
        </w:rPr>
      </w:pPr>
      <w:r>
        <w:rPr>
          <w:rFonts w:ascii="Arial Narrow" w:hAnsi="Arial Narrow"/>
          <w:sz w:val="24"/>
          <w:szCs w:val="24"/>
        </w:rPr>
        <w:t xml:space="preserve">Szacowany koszt realizacji projektu </w:t>
      </w:r>
      <w:r w:rsidR="00B07A30">
        <w:rPr>
          <w:rFonts w:ascii="Arial Narrow" w:hAnsi="Arial Narrow"/>
          <w:sz w:val="24"/>
          <w:szCs w:val="24"/>
        </w:rPr>
        <w:t>1 000 000,00</w:t>
      </w:r>
      <w:r>
        <w:rPr>
          <w:rFonts w:ascii="Arial Narrow" w:hAnsi="Arial Narrow"/>
          <w:sz w:val="24"/>
          <w:szCs w:val="24"/>
        </w:rPr>
        <w:t xml:space="preserve"> zł, przy dofinansowaniu w ramach </w:t>
      </w:r>
      <w:r w:rsidR="009A5422" w:rsidRPr="009A5422">
        <w:rPr>
          <w:rFonts w:ascii="Arial Narrow" w:hAnsi="Arial Narrow"/>
          <w:sz w:val="24"/>
          <w:szCs w:val="24"/>
        </w:rPr>
        <w:t>Specjalnej Strefy Rewitalizacji</w:t>
      </w:r>
      <w:r>
        <w:rPr>
          <w:rFonts w:ascii="Arial Narrow" w:hAnsi="Arial Narrow"/>
          <w:sz w:val="24"/>
          <w:szCs w:val="24"/>
        </w:rPr>
        <w:t xml:space="preserve"> w wysokości </w:t>
      </w:r>
      <w:r w:rsidR="00AF2104">
        <w:rPr>
          <w:rFonts w:ascii="Arial Narrow" w:hAnsi="Arial Narrow"/>
          <w:sz w:val="24"/>
          <w:szCs w:val="24"/>
        </w:rPr>
        <w:t>do 50%.</w:t>
      </w:r>
    </w:p>
    <w:p w:rsidR="00F96863" w:rsidRDefault="00F96863" w:rsidP="00F96863">
      <w:pPr>
        <w:pStyle w:val="Akapitzlist1"/>
        <w:spacing w:after="0" w:line="257" w:lineRule="auto"/>
        <w:ind w:left="0"/>
        <w:jc w:val="both"/>
        <w:rPr>
          <w:rFonts w:ascii="Arial Narrow" w:hAnsi="Arial Narrow"/>
          <w:sz w:val="24"/>
          <w:szCs w:val="24"/>
        </w:rPr>
      </w:pPr>
    </w:p>
    <w:bookmarkEnd w:id="22"/>
    <w:p w:rsidR="00B07A30" w:rsidRPr="00D2033B" w:rsidRDefault="00B07A30" w:rsidP="00F96863">
      <w:pPr>
        <w:pStyle w:val="Akapitzlist1"/>
        <w:numPr>
          <w:ilvl w:val="1"/>
          <w:numId w:val="3"/>
        </w:numPr>
        <w:tabs>
          <w:tab w:val="left" w:pos="851"/>
        </w:tabs>
        <w:rPr>
          <w:rFonts w:ascii="Arial Narrow" w:hAnsi="Arial Narrow"/>
          <w:b/>
          <w:sz w:val="24"/>
          <w:szCs w:val="24"/>
        </w:rPr>
      </w:pPr>
      <w:r w:rsidRPr="00D2033B">
        <w:rPr>
          <w:rFonts w:ascii="Arial Narrow" w:hAnsi="Arial Narrow"/>
          <w:b/>
          <w:sz w:val="24"/>
          <w:szCs w:val="24"/>
        </w:rPr>
        <w:t xml:space="preserve">Modernizacja budynków oraz podwórza ul. </w:t>
      </w:r>
      <w:proofErr w:type="spellStart"/>
      <w:r w:rsidRPr="00D2033B">
        <w:rPr>
          <w:rFonts w:ascii="Arial Narrow" w:hAnsi="Arial Narrow"/>
          <w:b/>
          <w:sz w:val="24"/>
          <w:szCs w:val="24"/>
        </w:rPr>
        <w:t>Szpichlerna</w:t>
      </w:r>
      <w:proofErr w:type="spellEnd"/>
      <w:r w:rsidRPr="00D2033B">
        <w:rPr>
          <w:rFonts w:ascii="Arial Narrow" w:hAnsi="Arial Narrow"/>
          <w:b/>
          <w:sz w:val="24"/>
          <w:szCs w:val="24"/>
        </w:rPr>
        <w:t xml:space="preserve"> 7/9 (4.1.11.)</w:t>
      </w:r>
    </w:p>
    <w:p w:rsidR="00B07A30" w:rsidRDefault="00B07A30" w:rsidP="00D2033B">
      <w:pPr>
        <w:pStyle w:val="Akapitzlist1"/>
        <w:spacing w:after="0" w:line="257" w:lineRule="auto"/>
        <w:ind w:left="0" w:firstLine="709"/>
        <w:jc w:val="both"/>
        <w:rPr>
          <w:rFonts w:ascii="Arial Narrow" w:hAnsi="Arial Narrow"/>
          <w:sz w:val="24"/>
          <w:szCs w:val="24"/>
        </w:rPr>
      </w:pPr>
      <w:r>
        <w:rPr>
          <w:rFonts w:ascii="Arial Narrow" w:hAnsi="Arial Narrow"/>
          <w:sz w:val="24"/>
          <w:szCs w:val="24"/>
        </w:rPr>
        <w:t>P</w:t>
      </w:r>
      <w:r w:rsidR="00D2033B">
        <w:rPr>
          <w:rFonts w:ascii="Arial Narrow" w:hAnsi="Arial Narrow"/>
          <w:sz w:val="24"/>
          <w:szCs w:val="24"/>
        </w:rPr>
        <w:t>rojekt</w:t>
      </w:r>
      <w:r>
        <w:rPr>
          <w:rFonts w:ascii="Arial Narrow" w:hAnsi="Arial Narrow"/>
          <w:sz w:val="24"/>
          <w:szCs w:val="24"/>
        </w:rPr>
        <w:t xml:space="preserve"> </w:t>
      </w:r>
      <w:r w:rsidR="00D2033B">
        <w:rPr>
          <w:rFonts w:ascii="Arial Narrow" w:hAnsi="Arial Narrow"/>
          <w:sz w:val="24"/>
          <w:szCs w:val="24"/>
        </w:rPr>
        <w:t>planowany do realizacji</w:t>
      </w:r>
      <w:r>
        <w:rPr>
          <w:rFonts w:ascii="Arial Narrow" w:hAnsi="Arial Narrow"/>
          <w:sz w:val="24"/>
          <w:szCs w:val="24"/>
        </w:rPr>
        <w:t xml:space="preserve"> w związku niskim standardem technicznym budynków w obszarze rewitalizacji. Jego zakres obejmuje realizację licznych działań remontowych i inwestycyjnych mających </w:t>
      </w:r>
      <w:r w:rsidR="00300302">
        <w:rPr>
          <w:rFonts w:ascii="Arial Narrow" w:hAnsi="Arial Narrow"/>
          <w:sz w:val="24"/>
          <w:szCs w:val="24"/>
        </w:rPr>
        <w:br/>
      </w:r>
      <w:r>
        <w:rPr>
          <w:rFonts w:ascii="Arial Narrow" w:hAnsi="Arial Narrow"/>
          <w:sz w:val="24"/>
          <w:szCs w:val="24"/>
        </w:rPr>
        <w:t xml:space="preserve">na celu poprawę stanu technicznego i możliwości funkcjonalnych obiektów położonych na terenie nieruchomości oraz modernizację podwórza. Przewidziane działania to między innymi: wymiana pokrycia dachowego (częściowo eternit), termomodernizacja obiektów, rozbudowy i przebudowy obiektów związane ze zamianami funkcjonalnymi, podłączenie nieruchomości do miejskiej sieci </w:t>
      </w:r>
      <w:proofErr w:type="spellStart"/>
      <w:r>
        <w:rPr>
          <w:rFonts w:ascii="Arial Narrow" w:hAnsi="Arial Narrow"/>
          <w:sz w:val="24"/>
          <w:szCs w:val="24"/>
        </w:rPr>
        <w:t>ciepłownicznej</w:t>
      </w:r>
      <w:proofErr w:type="spellEnd"/>
      <w:r>
        <w:rPr>
          <w:rFonts w:ascii="Arial Narrow" w:hAnsi="Arial Narrow"/>
          <w:sz w:val="24"/>
          <w:szCs w:val="24"/>
        </w:rPr>
        <w:t xml:space="preserve">, wymiana nawierzchni podwórza i nowe nasadzenia. </w:t>
      </w:r>
      <w:r w:rsidR="00AF2104">
        <w:rPr>
          <w:rFonts w:ascii="Arial Narrow" w:hAnsi="Arial Narrow"/>
          <w:sz w:val="24"/>
          <w:szCs w:val="24"/>
        </w:rPr>
        <w:t>C</w:t>
      </w:r>
      <w:r>
        <w:rPr>
          <w:rFonts w:ascii="Arial Narrow" w:hAnsi="Arial Narrow"/>
          <w:sz w:val="24"/>
          <w:szCs w:val="24"/>
        </w:rPr>
        <w:t xml:space="preserve">elem </w:t>
      </w:r>
      <w:r w:rsidR="00AF2104">
        <w:rPr>
          <w:rFonts w:ascii="Arial Narrow" w:hAnsi="Arial Narrow"/>
          <w:sz w:val="24"/>
          <w:szCs w:val="24"/>
        </w:rPr>
        <w:t xml:space="preserve">projektu </w:t>
      </w:r>
      <w:r>
        <w:rPr>
          <w:rFonts w:ascii="Arial Narrow" w:hAnsi="Arial Narrow"/>
          <w:sz w:val="24"/>
          <w:szCs w:val="24"/>
        </w:rPr>
        <w:t xml:space="preserve">jest poprawa jakości życia mieszkańców </w:t>
      </w:r>
      <w:r w:rsidR="00300302">
        <w:rPr>
          <w:rFonts w:ascii="Arial Narrow" w:hAnsi="Arial Narrow"/>
          <w:sz w:val="24"/>
          <w:szCs w:val="24"/>
        </w:rPr>
        <w:br/>
      </w:r>
      <w:r>
        <w:rPr>
          <w:rFonts w:ascii="Arial Narrow" w:hAnsi="Arial Narrow"/>
          <w:sz w:val="24"/>
          <w:szCs w:val="24"/>
        </w:rPr>
        <w:t>i warunków prowadzenia działalności.</w:t>
      </w:r>
    </w:p>
    <w:p w:rsidR="00D2033B" w:rsidRPr="00D2033B" w:rsidRDefault="00D2033B" w:rsidP="00D2033B">
      <w:pPr>
        <w:pStyle w:val="Akapitzlist1"/>
        <w:spacing w:after="0" w:line="257" w:lineRule="auto"/>
        <w:ind w:left="0" w:firstLine="708"/>
        <w:jc w:val="both"/>
        <w:rPr>
          <w:rFonts w:ascii="Arial Narrow" w:hAnsi="Arial Narrow"/>
          <w:sz w:val="24"/>
          <w:szCs w:val="24"/>
        </w:rPr>
      </w:pPr>
      <w:r w:rsidRPr="00D2033B">
        <w:rPr>
          <w:rFonts w:ascii="Arial Narrow" w:hAnsi="Arial Narrow"/>
          <w:sz w:val="24"/>
          <w:szCs w:val="24"/>
        </w:rPr>
        <w:t xml:space="preserve">Projekt planowany do realizacji </w:t>
      </w:r>
      <w:r>
        <w:rPr>
          <w:rFonts w:ascii="Arial Narrow" w:hAnsi="Arial Narrow"/>
          <w:sz w:val="24"/>
          <w:szCs w:val="24"/>
        </w:rPr>
        <w:t xml:space="preserve">przez osobę prawną </w:t>
      </w:r>
      <w:r w:rsidRPr="00D2033B">
        <w:rPr>
          <w:rFonts w:ascii="Arial Narrow" w:hAnsi="Arial Narrow"/>
          <w:sz w:val="24"/>
          <w:szCs w:val="24"/>
        </w:rPr>
        <w:t>przy wykorzystaniu dotacji na roboty budowlane w ramach Specjalnej Strefy Rewitalizacji. Nie ustanowiono jeszcze na obszarze rewitalizacji we Włocławku Specjalnej Strefy Rewitalizacji, wobec czego niemożliwe jest udzielenie dotacji na prace.</w:t>
      </w:r>
    </w:p>
    <w:p w:rsidR="00AF2104" w:rsidRDefault="00D2033B" w:rsidP="00853AAD">
      <w:pPr>
        <w:pStyle w:val="Akapitzlist1"/>
        <w:ind w:left="0" w:firstLine="708"/>
        <w:jc w:val="both"/>
        <w:rPr>
          <w:rFonts w:ascii="Arial Narrow" w:hAnsi="Arial Narrow"/>
          <w:sz w:val="24"/>
          <w:szCs w:val="24"/>
        </w:rPr>
      </w:pPr>
      <w:r w:rsidRPr="00D2033B">
        <w:rPr>
          <w:rFonts w:ascii="Arial Narrow" w:hAnsi="Arial Narrow"/>
          <w:sz w:val="24"/>
          <w:szCs w:val="24"/>
        </w:rPr>
        <w:t xml:space="preserve">Szacowany koszt realizacji projektu </w:t>
      </w:r>
      <w:r>
        <w:rPr>
          <w:rFonts w:ascii="Arial Narrow" w:hAnsi="Arial Narrow"/>
          <w:sz w:val="24"/>
          <w:szCs w:val="24"/>
        </w:rPr>
        <w:t>1 650 000</w:t>
      </w:r>
      <w:r w:rsidRPr="00D2033B">
        <w:rPr>
          <w:rFonts w:ascii="Arial Narrow" w:hAnsi="Arial Narrow"/>
          <w:sz w:val="24"/>
          <w:szCs w:val="24"/>
        </w:rPr>
        <w:t xml:space="preserve">,00 zł, przy dofinansowaniu w ramach </w:t>
      </w:r>
      <w:r w:rsidR="007E04E5" w:rsidRPr="007E04E5">
        <w:rPr>
          <w:rFonts w:ascii="Arial Narrow" w:hAnsi="Arial Narrow"/>
          <w:sz w:val="24"/>
          <w:szCs w:val="24"/>
        </w:rPr>
        <w:t>Specjalnej Strefy Rewitalizacji</w:t>
      </w:r>
      <w:r w:rsidRPr="00D2033B">
        <w:rPr>
          <w:rFonts w:ascii="Arial Narrow" w:hAnsi="Arial Narrow"/>
          <w:sz w:val="24"/>
          <w:szCs w:val="24"/>
        </w:rPr>
        <w:t xml:space="preserve"> w wysokości </w:t>
      </w:r>
      <w:r w:rsidR="00AF2104">
        <w:rPr>
          <w:rFonts w:ascii="Arial Narrow" w:hAnsi="Arial Narrow"/>
          <w:sz w:val="24"/>
          <w:szCs w:val="24"/>
        </w:rPr>
        <w:t>do 50%.</w:t>
      </w:r>
    </w:p>
    <w:p w:rsidR="002F44DD" w:rsidRPr="00AF2104" w:rsidRDefault="0014023D" w:rsidP="00AF2104">
      <w:pPr>
        <w:pStyle w:val="Akapitzlist1"/>
        <w:jc w:val="both"/>
        <w:rPr>
          <w:rFonts w:ascii="Arial Narrow" w:hAnsi="Arial Narrow"/>
          <w:sz w:val="24"/>
          <w:szCs w:val="24"/>
        </w:rPr>
      </w:pPr>
      <w:r>
        <w:rPr>
          <w:rFonts w:ascii="Arial Narrow" w:hAnsi="Arial Narrow"/>
          <w:sz w:val="24"/>
          <w:szCs w:val="24"/>
        </w:rPr>
        <w:t xml:space="preserve">Środki </w:t>
      </w:r>
      <w:bookmarkStart w:id="24" w:name="_Hlk3757975"/>
      <w:r>
        <w:rPr>
          <w:rFonts w:ascii="Arial Narrow" w:hAnsi="Arial Narrow"/>
          <w:sz w:val="24"/>
          <w:szCs w:val="24"/>
        </w:rPr>
        <w:t xml:space="preserve">wydatkowane na realizację przedsięwzięć/projektów w 2018 r. </w:t>
      </w:r>
      <w:bookmarkEnd w:id="24"/>
      <w:r>
        <w:rPr>
          <w:rFonts w:ascii="Arial Narrow" w:hAnsi="Arial Narrow"/>
          <w:sz w:val="24"/>
          <w:szCs w:val="24"/>
        </w:rPr>
        <w:t xml:space="preserve">przedstawiono w Tabeli </w:t>
      </w:r>
      <w:r w:rsidR="00853AAD">
        <w:rPr>
          <w:rFonts w:ascii="Arial Narrow" w:hAnsi="Arial Narrow"/>
          <w:sz w:val="24"/>
          <w:szCs w:val="24"/>
        </w:rPr>
        <w:t>2</w:t>
      </w:r>
      <w:r>
        <w:rPr>
          <w:rFonts w:ascii="Arial Narrow" w:hAnsi="Arial Narrow"/>
          <w:sz w:val="24"/>
          <w:szCs w:val="24"/>
        </w:rPr>
        <w:t>.</w:t>
      </w:r>
    </w:p>
    <w:p w:rsidR="0007281A" w:rsidRDefault="0007281A" w:rsidP="00AF2104">
      <w:pPr>
        <w:pStyle w:val="Akapitzlist1"/>
        <w:ind w:left="0"/>
        <w:rPr>
          <w:rFonts w:ascii="Arial Narrow" w:hAnsi="Arial Narrow"/>
          <w:color w:val="FF0000"/>
          <w:sz w:val="24"/>
          <w:szCs w:val="24"/>
        </w:rPr>
        <w:sectPr w:rsidR="0007281A" w:rsidSect="003170FC">
          <w:footerReference w:type="default" r:id="rId11"/>
          <w:pgSz w:w="12240" w:h="15840"/>
          <w:pgMar w:top="1418" w:right="1418" w:bottom="1418" w:left="1418" w:header="709" w:footer="709" w:gutter="0"/>
          <w:cols w:space="708"/>
          <w:docGrid w:linePitch="240" w:charSpace="-2049"/>
        </w:sectPr>
      </w:pPr>
    </w:p>
    <w:p w:rsidR="00A54B9F" w:rsidRPr="00F96863" w:rsidRDefault="00A54B9F" w:rsidP="00A54B9F">
      <w:pPr>
        <w:pStyle w:val="Akapitzlist1"/>
        <w:ind w:left="0"/>
        <w:jc w:val="both"/>
        <w:rPr>
          <w:rFonts w:ascii="Arial Narrow" w:hAnsi="Arial Narrow"/>
          <w:i/>
        </w:rPr>
      </w:pPr>
      <w:r w:rsidRPr="00F96863">
        <w:rPr>
          <w:rFonts w:ascii="Arial Narrow" w:hAnsi="Arial Narrow"/>
          <w:i/>
        </w:rPr>
        <w:lastRenderedPageBreak/>
        <w:t xml:space="preserve">Tabela </w:t>
      </w:r>
      <w:r w:rsidR="00853AAD">
        <w:rPr>
          <w:rFonts w:ascii="Arial Narrow" w:hAnsi="Arial Narrow"/>
          <w:i/>
        </w:rPr>
        <w:t>2</w:t>
      </w:r>
      <w:r w:rsidR="006040D2" w:rsidRPr="00F96863">
        <w:rPr>
          <w:rFonts w:ascii="Arial Narrow" w:hAnsi="Arial Narrow"/>
          <w:i/>
        </w:rPr>
        <w:t xml:space="preserve">. </w:t>
      </w:r>
      <w:r w:rsidR="00F96863" w:rsidRPr="00F96863">
        <w:rPr>
          <w:rFonts w:ascii="Arial Narrow" w:hAnsi="Arial Narrow"/>
          <w:i/>
        </w:rPr>
        <w:t>Środki wydatkowane na realizację przedsięwzięć/projektów w 2018 r.</w:t>
      </w:r>
    </w:p>
    <w:tbl>
      <w:tblPr>
        <w:tblW w:w="13751" w:type="dxa"/>
        <w:tblInd w:w="-431" w:type="dxa"/>
        <w:tblLayout w:type="fixed"/>
        <w:tblCellMar>
          <w:left w:w="70" w:type="dxa"/>
          <w:right w:w="70" w:type="dxa"/>
        </w:tblCellMar>
        <w:tblLook w:val="0000" w:firstRow="0" w:lastRow="0" w:firstColumn="0" w:lastColumn="0" w:noHBand="0" w:noVBand="0"/>
      </w:tblPr>
      <w:tblGrid>
        <w:gridCol w:w="426"/>
        <w:gridCol w:w="1134"/>
        <w:gridCol w:w="851"/>
        <w:gridCol w:w="1417"/>
        <w:gridCol w:w="851"/>
        <w:gridCol w:w="1134"/>
        <w:gridCol w:w="1276"/>
        <w:gridCol w:w="1275"/>
        <w:gridCol w:w="1276"/>
        <w:gridCol w:w="1134"/>
        <w:gridCol w:w="1134"/>
        <w:gridCol w:w="1843"/>
      </w:tblGrid>
      <w:tr w:rsidR="00B25D30" w:rsidRPr="00B25D30" w:rsidTr="00411295">
        <w:trPr>
          <w:trHeight w:val="840"/>
        </w:trPr>
        <w:tc>
          <w:tcPr>
            <w:tcW w:w="426"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07281A" w:rsidRPr="00B25D30" w:rsidRDefault="0007281A" w:rsidP="00F96863">
            <w:pPr>
              <w:spacing w:after="0" w:line="100" w:lineRule="atLeast"/>
              <w:jc w:val="center"/>
              <w:rPr>
                <w:rFonts w:ascii="Arial Narrow" w:eastAsia="Times New Roman" w:hAnsi="Arial Narrow" w:cs="Times New Roman"/>
                <w:b/>
                <w:bCs/>
                <w:color w:val="000000"/>
                <w:sz w:val="20"/>
                <w:szCs w:val="20"/>
              </w:rPr>
            </w:pPr>
            <w:bookmarkStart w:id="25" w:name="_Hlk3895788"/>
            <w:r w:rsidRPr="00B25D30">
              <w:rPr>
                <w:rFonts w:ascii="Arial Narrow" w:eastAsia="Times New Roman" w:hAnsi="Arial Narrow" w:cs="Times New Roman"/>
                <w:b/>
                <w:bCs/>
                <w:color w:val="000000"/>
                <w:sz w:val="20"/>
                <w:szCs w:val="20"/>
              </w:rPr>
              <w:t>Lp.</w:t>
            </w:r>
          </w:p>
        </w:tc>
        <w:tc>
          <w:tcPr>
            <w:tcW w:w="1134" w:type="dxa"/>
            <w:tcBorders>
              <w:top w:val="single" w:sz="4" w:space="0" w:color="000000"/>
              <w:bottom w:val="single" w:sz="4" w:space="0" w:color="000000"/>
              <w:right w:val="single" w:sz="4" w:space="0" w:color="000000"/>
            </w:tcBorders>
            <w:shd w:val="clear" w:color="auto" w:fill="FFC000"/>
            <w:vAlign w:val="center"/>
          </w:tcPr>
          <w:p w:rsidR="0007281A" w:rsidRPr="00B25D30" w:rsidRDefault="0007281A" w:rsidP="00F96863">
            <w:pPr>
              <w:spacing w:after="0" w:line="100" w:lineRule="atLeast"/>
              <w:jc w:val="center"/>
              <w:rPr>
                <w:rFonts w:ascii="Arial Narrow" w:eastAsia="Times New Roman" w:hAnsi="Arial Narrow" w:cs="Times New Roman"/>
                <w:b/>
                <w:bCs/>
                <w:color w:val="000000"/>
                <w:sz w:val="20"/>
                <w:szCs w:val="20"/>
              </w:rPr>
            </w:pPr>
            <w:r w:rsidRPr="00B25D30">
              <w:rPr>
                <w:rFonts w:ascii="Arial Narrow" w:eastAsia="Times New Roman" w:hAnsi="Arial Narrow" w:cs="Times New Roman"/>
                <w:b/>
                <w:bCs/>
                <w:color w:val="000000"/>
                <w:sz w:val="20"/>
                <w:szCs w:val="20"/>
              </w:rPr>
              <w:t>Okres realizacji w GPR</w:t>
            </w:r>
          </w:p>
        </w:tc>
        <w:tc>
          <w:tcPr>
            <w:tcW w:w="851" w:type="dxa"/>
            <w:tcBorders>
              <w:top w:val="single" w:sz="4" w:space="0" w:color="000000"/>
              <w:bottom w:val="single" w:sz="4" w:space="0" w:color="000000"/>
              <w:right w:val="single" w:sz="4" w:space="0" w:color="000000"/>
            </w:tcBorders>
            <w:shd w:val="clear" w:color="auto" w:fill="FFC000"/>
            <w:vAlign w:val="center"/>
          </w:tcPr>
          <w:p w:rsidR="0007281A" w:rsidRPr="00B25D30" w:rsidRDefault="0007281A" w:rsidP="00F96863">
            <w:pPr>
              <w:spacing w:after="0" w:line="100" w:lineRule="atLeast"/>
              <w:jc w:val="center"/>
              <w:rPr>
                <w:rFonts w:ascii="Arial Narrow" w:eastAsia="Times New Roman" w:hAnsi="Arial Narrow" w:cs="Times New Roman"/>
                <w:b/>
                <w:bCs/>
                <w:color w:val="000000"/>
                <w:sz w:val="20"/>
                <w:szCs w:val="20"/>
              </w:rPr>
            </w:pPr>
            <w:r w:rsidRPr="00B25D30">
              <w:rPr>
                <w:rFonts w:ascii="Arial Narrow" w:eastAsia="Times New Roman" w:hAnsi="Arial Narrow" w:cs="Times New Roman"/>
                <w:b/>
                <w:bCs/>
                <w:color w:val="000000"/>
                <w:sz w:val="20"/>
                <w:szCs w:val="20"/>
              </w:rPr>
              <w:t>Nr przed</w:t>
            </w:r>
            <w:r w:rsidR="00B25D30">
              <w:rPr>
                <w:rFonts w:ascii="Arial Narrow" w:eastAsia="Times New Roman" w:hAnsi="Arial Narrow" w:cs="Times New Roman"/>
                <w:b/>
                <w:bCs/>
                <w:color w:val="000000"/>
                <w:sz w:val="20"/>
                <w:szCs w:val="20"/>
              </w:rPr>
              <w:t>-</w:t>
            </w:r>
            <w:proofErr w:type="spellStart"/>
            <w:r w:rsidRPr="00B25D30">
              <w:rPr>
                <w:rFonts w:ascii="Arial Narrow" w:eastAsia="Times New Roman" w:hAnsi="Arial Narrow" w:cs="Times New Roman"/>
                <w:b/>
                <w:bCs/>
                <w:color w:val="000000"/>
                <w:sz w:val="20"/>
                <w:szCs w:val="20"/>
              </w:rPr>
              <w:t>sięwzię</w:t>
            </w:r>
            <w:proofErr w:type="spellEnd"/>
            <w:r w:rsidR="00B25D30">
              <w:rPr>
                <w:rFonts w:ascii="Arial Narrow" w:eastAsia="Times New Roman" w:hAnsi="Arial Narrow" w:cs="Times New Roman"/>
                <w:b/>
                <w:bCs/>
                <w:color w:val="000000"/>
                <w:sz w:val="20"/>
                <w:szCs w:val="20"/>
              </w:rPr>
              <w:t>-</w:t>
            </w:r>
            <w:proofErr w:type="spellStart"/>
            <w:r w:rsidRPr="00B25D30">
              <w:rPr>
                <w:rFonts w:ascii="Arial Narrow" w:eastAsia="Times New Roman" w:hAnsi="Arial Narrow" w:cs="Times New Roman"/>
                <w:b/>
                <w:bCs/>
                <w:color w:val="000000"/>
                <w:sz w:val="20"/>
                <w:szCs w:val="20"/>
              </w:rPr>
              <w:t>cia</w:t>
            </w:r>
            <w:proofErr w:type="spellEnd"/>
            <w:r w:rsidRPr="00B25D30">
              <w:rPr>
                <w:rFonts w:ascii="Arial Narrow" w:eastAsia="Times New Roman" w:hAnsi="Arial Narrow" w:cs="Times New Roman"/>
                <w:b/>
                <w:bCs/>
                <w:color w:val="000000"/>
                <w:sz w:val="20"/>
                <w:szCs w:val="20"/>
              </w:rPr>
              <w:t xml:space="preserve"> / projektu</w:t>
            </w:r>
          </w:p>
        </w:tc>
        <w:tc>
          <w:tcPr>
            <w:tcW w:w="1417" w:type="dxa"/>
            <w:tcBorders>
              <w:top w:val="single" w:sz="4" w:space="0" w:color="000000"/>
              <w:bottom w:val="single" w:sz="4" w:space="0" w:color="000000"/>
              <w:right w:val="single" w:sz="4" w:space="0" w:color="000000"/>
            </w:tcBorders>
            <w:shd w:val="clear" w:color="auto" w:fill="FFC000"/>
            <w:vAlign w:val="center"/>
          </w:tcPr>
          <w:p w:rsidR="0007281A" w:rsidRPr="00B25D30" w:rsidRDefault="0007281A" w:rsidP="00F96863">
            <w:pPr>
              <w:spacing w:after="0" w:line="100" w:lineRule="atLeast"/>
              <w:jc w:val="center"/>
              <w:rPr>
                <w:rFonts w:ascii="Arial Narrow" w:eastAsia="Times New Roman" w:hAnsi="Arial Narrow" w:cs="Times New Roman"/>
                <w:b/>
                <w:bCs/>
                <w:color w:val="000000"/>
                <w:sz w:val="20"/>
                <w:szCs w:val="20"/>
              </w:rPr>
            </w:pPr>
            <w:r w:rsidRPr="00B25D30">
              <w:rPr>
                <w:rFonts w:ascii="Arial Narrow" w:eastAsia="Times New Roman" w:hAnsi="Arial Narrow" w:cs="Times New Roman"/>
                <w:b/>
                <w:bCs/>
                <w:color w:val="000000"/>
                <w:sz w:val="20"/>
                <w:szCs w:val="20"/>
              </w:rPr>
              <w:t xml:space="preserve">Tytuł </w:t>
            </w:r>
            <w:proofErr w:type="spellStart"/>
            <w:r w:rsidRPr="00B25D30">
              <w:rPr>
                <w:rFonts w:ascii="Arial Narrow" w:eastAsia="Times New Roman" w:hAnsi="Arial Narrow" w:cs="Times New Roman"/>
                <w:b/>
                <w:bCs/>
                <w:color w:val="000000"/>
                <w:sz w:val="20"/>
                <w:szCs w:val="20"/>
              </w:rPr>
              <w:t>przedsię</w:t>
            </w:r>
            <w:proofErr w:type="spellEnd"/>
            <w:r w:rsidRPr="00B25D30">
              <w:rPr>
                <w:rFonts w:ascii="Arial Narrow" w:eastAsia="Times New Roman" w:hAnsi="Arial Narrow" w:cs="Times New Roman"/>
                <w:b/>
                <w:bCs/>
                <w:color w:val="000000"/>
                <w:sz w:val="20"/>
                <w:szCs w:val="20"/>
              </w:rPr>
              <w:t>-wzięcia / projektu</w:t>
            </w:r>
          </w:p>
        </w:tc>
        <w:tc>
          <w:tcPr>
            <w:tcW w:w="851" w:type="dxa"/>
            <w:tcBorders>
              <w:top w:val="single" w:sz="4" w:space="0" w:color="000000"/>
              <w:bottom w:val="single" w:sz="4" w:space="0" w:color="000000"/>
              <w:right w:val="single" w:sz="4" w:space="0" w:color="000000"/>
            </w:tcBorders>
            <w:shd w:val="clear" w:color="auto" w:fill="FFC000"/>
            <w:vAlign w:val="center"/>
          </w:tcPr>
          <w:p w:rsidR="0007281A" w:rsidRPr="00B25D30" w:rsidRDefault="0007281A" w:rsidP="00F96863">
            <w:pPr>
              <w:spacing w:after="0" w:line="100" w:lineRule="atLeast"/>
              <w:jc w:val="center"/>
              <w:rPr>
                <w:rFonts w:ascii="Arial Narrow" w:eastAsia="Times New Roman" w:hAnsi="Arial Narrow" w:cs="Times New Roman"/>
                <w:b/>
                <w:bCs/>
                <w:color w:val="000000"/>
                <w:sz w:val="20"/>
                <w:szCs w:val="20"/>
              </w:rPr>
            </w:pPr>
            <w:r w:rsidRPr="00B25D30">
              <w:rPr>
                <w:rFonts w:ascii="Arial Narrow" w:eastAsia="Times New Roman" w:hAnsi="Arial Narrow" w:cs="Times New Roman"/>
                <w:b/>
                <w:bCs/>
                <w:color w:val="000000"/>
                <w:sz w:val="20"/>
                <w:szCs w:val="20"/>
              </w:rPr>
              <w:t>Podmiot realizujący</w:t>
            </w:r>
          </w:p>
        </w:tc>
        <w:tc>
          <w:tcPr>
            <w:tcW w:w="1134" w:type="dxa"/>
            <w:tcBorders>
              <w:top w:val="single" w:sz="4" w:space="0" w:color="000000"/>
              <w:bottom w:val="single" w:sz="4" w:space="0" w:color="000000"/>
              <w:right w:val="single" w:sz="4" w:space="0" w:color="000000"/>
            </w:tcBorders>
            <w:shd w:val="clear" w:color="auto" w:fill="FFC000"/>
            <w:vAlign w:val="center"/>
          </w:tcPr>
          <w:p w:rsidR="0007281A" w:rsidRPr="00B25D30" w:rsidRDefault="0007281A" w:rsidP="00F96863">
            <w:pPr>
              <w:spacing w:after="0" w:line="100" w:lineRule="atLeast"/>
              <w:jc w:val="center"/>
              <w:rPr>
                <w:rFonts w:ascii="Arial Narrow" w:eastAsia="Times New Roman" w:hAnsi="Arial Narrow" w:cs="Times New Roman"/>
                <w:b/>
                <w:bCs/>
                <w:color w:val="000000"/>
                <w:sz w:val="20"/>
                <w:szCs w:val="20"/>
              </w:rPr>
            </w:pPr>
            <w:r w:rsidRPr="00B25D30">
              <w:rPr>
                <w:rFonts w:ascii="Arial Narrow" w:eastAsia="Times New Roman" w:hAnsi="Arial Narrow" w:cs="Times New Roman"/>
                <w:b/>
                <w:bCs/>
                <w:color w:val="000000"/>
                <w:sz w:val="20"/>
                <w:szCs w:val="20"/>
              </w:rPr>
              <w:t>Źródła dofinansowania w GPR</w:t>
            </w:r>
          </w:p>
        </w:tc>
        <w:tc>
          <w:tcPr>
            <w:tcW w:w="1276" w:type="dxa"/>
            <w:tcBorders>
              <w:top w:val="single" w:sz="4" w:space="0" w:color="000000"/>
              <w:bottom w:val="single" w:sz="4" w:space="0" w:color="000000"/>
              <w:right w:val="single" w:sz="4" w:space="0" w:color="000000"/>
            </w:tcBorders>
            <w:shd w:val="clear" w:color="auto" w:fill="FFC000"/>
            <w:vAlign w:val="center"/>
          </w:tcPr>
          <w:p w:rsidR="0007281A" w:rsidRPr="00B25D30" w:rsidRDefault="0007281A" w:rsidP="00F96863">
            <w:pPr>
              <w:spacing w:after="0" w:line="100" w:lineRule="atLeast"/>
              <w:jc w:val="center"/>
              <w:rPr>
                <w:rFonts w:ascii="Arial Narrow" w:eastAsia="Times New Roman" w:hAnsi="Arial Narrow" w:cs="Times New Roman"/>
                <w:b/>
                <w:bCs/>
                <w:color w:val="000000"/>
                <w:sz w:val="20"/>
                <w:szCs w:val="20"/>
              </w:rPr>
            </w:pPr>
            <w:r w:rsidRPr="00B25D30">
              <w:rPr>
                <w:rFonts w:ascii="Arial Narrow" w:eastAsia="Times New Roman" w:hAnsi="Arial Narrow" w:cs="Times New Roman"/>
                <w:b/>
                <w:bCs/>
                <w:color w:val="000000"/>
                <w:sz w:val="20"/>
                <w:szCs w:val="20"/>
              </w:rPr>
              <w:t>Szacunkowa wartość projektu w GPR</w:t>
            </w:r>
          </w:p>
        </w:tc>
        <w:tc>
          <w:tcPr>
            <w:tcW w:w="1275" w:type="dxa"/>
            <w:tcBorders>
              <w:top w:val="single" w:sz="4" w:space="0" w:color="000000"/>
              <w:bottom w:val="single" w:sz="4" w:space="0" w:color="000000"/>
              <w:right w:val="single" w:sz="4" w:space="0" w:color="000000"/>
            </w:tcBorders>
            <w:shd w:val="clear" w:color="auto" w:fill="FFC000"/>
            <w:vAlign w:val="center"/>
          </w:tcPr>
          <w:p w:rsidR="0007281A" w:rsidRPr="00B25D30" w:rsidRDefault="00016482" w:rsidP="00016482">
            <w:pPr>
              <w:spacing w:after="0" w:line="100" w:lineRule="atLeast"/>
              <w:jc w:val="center"/>
              <w:rPr>
                <w:rFonts w:ascii="Arial Narrow" w:eastAsia="Times New Roman" w:hAnsi="Arial Narrow" w:cs="Times New Roman"/>
                <w:b/>
                <w:bCs/>
                <w:color w:val="000000"/>
                <w:sz w:val="20"/>
                <w:szCs w:val="20"/>
              </w:rPr>
            </w:pPr>
            <w:r w:rsidRPr="00016482">
              <w:rPr>
                <w:rFonts w:ascii="Arial Narrow" w:eastAsia="Times New Roman" w:hAnsi="Arial Narrow" w:cs="Times New Roman"/>
                <w:b/>
                <w:bCs/>
                <w:color w:val="000000"/>
                <w:sz w:val="20"/>
                <w:szCs w:val="20"/>
              </w:rPr>
              <w:t>Szacunkowa w</w:t>
            </w:r>
            <w:r w:rsidR="0007281A" w:rsidRPr="00016482">
              <w:rPr>
                <w:rFonts w:ascii="Arial Narrow" w:eastAsia="Times New Roman" w:hAnsi="Arial Narrow" w:cs="Times New Roman"/>
                <w:b/>
                <w:bCs/>
                <w:color w:val="000000"/>
                <w:sz w:val="20"/>
                <w:szCs w:val="20"/>
              </w:rPr>
              <w:t>artość</w:t>
            </w:r>
            <w:r w:rsidR="0007281A" w:rsidRPr="00B25D30">
              <w:rPr>
                <w:rFonts w:ascii="Arial Narrow" w:eastAsia="Times New Roman" w:hAnsi="Arial Narrow" w:cs="Times New Roman"/>
                <w:b/>
                <w:bCs/>
                <w:color w:val="000000"/>
                <w:sz w:val="20"/>
                <w:szCs w:val="20"/>
              </w:rPr>
              <w:t xml:space="preserve"> </w:t>
            </w:r>
            <w:proofErr w:type="spellStart"/>
            <w:r w:rsidR="0007281A" w:rsidRPr="00B25D30">
              <w:rPr>
                <w:rFonts w:ascii="Arial Narrow" w:eastAsia="Times New Roman" w:hAnsi="Arial Narrow" w:cs="Times New Roman"/>
                <w:b/>
                <w:bCs/>
                <w:color w:val="000000"/>
                <w:sz w:val="20"/>
                <w:szCs w:val="20"/>
              </w:rPr>
              <w:t>dofinan</w:t>
            </w:r>
            <w:r w:rsidR="00F96863" w:rsidRPr="00B25D30">
              <w:rPr>
                <w:rFonts w:ascii="Arial Narrow" w:eastAsia="Times New Roman" w:hAnsi="Arial Narrow" w:cs="Times New Roman"/>
                <w:b/>
                <w:bCs/>
                <w:color w:val="000000"/>
                <w:sz w:val="20"/>
                <w:szCs w:val="20"/>
              </w:rPr>
              <w:t>-</w:t>
            </w:r>
            <w:r w:rsidR="0007281A" w:rsidRPr="00B25D30">
              <w:rPr>
                <w:rFonts w:ascii="Arial Narrow" w:eastAsia="Times New Roman" w:hAnsi="Arial Narrow" w:cs="Times New Roman"/>
                <w:b/>
                <w:bCs/>
                <w:color w:val="000000"/>
                <w:sz w:val="20"/>
                <w:szCs w:val="20"/>
              </w:rPr>
              <w:t>sowania</w:t>
            </w:r>
            <w:proofErr w:type="spellEnd"/>
          </w:p>
        </w:tc>
        <w:tc>
          <w:tcPr>
            <w:tcW w:w="1276" w:type="dxa"/>
            <w:tcBorders>
              <w:top w:val="single" w:sz="4" w:space="0" w:color="000000"/>
              <w:bottom w:val="single" w:sz="4" w:space="0" w:color="000000"/>
              <w:right w:val="single" w:sz="4" w:space="0" w:color="000000"/>
            </w:tcBorders>
            <w:shd w:val="clear" w:color="auto" w:fill="FFC000"/>
            <w:vAlign w:val="center"/>
          </w:tcPr>
          <w:p w:rsidR="0007281A" w:rsidRPr="00B25D30" w:rsidRDefault="0007281A" w:rsidP="00F96863">
            <w:pPr>
              <w:spacing w:after="0" w:line="100" w:lineRule="atLeast"/>
              <w:jc w:val="center"/>
              <w:rPr>
                <w:rFonts w:ascii="Arial Narrow" w:eastAsia="Times New Roman" w:hAnsi="Arial Narrow" w:cs="Times New Roman"/>
                <w:b/>
                <w:bCs/>
                <w:color w:val="000000"/>
                <w:sz w:val="20"/>
                <w:szCs w:val="20"/>
              </w:rPr>
            </w:pPr>
            <w:r w:rsidRPr="00B25D30">
              <w:rPr>
                <w:rFonts w:ascii="Arial Narrow" w:eastAsia="Times New Roman" w:hAnsi="Arial Narrow" w:cs="Times New Roman"/>
                <w:b/>
                <w:bCs/>
                <w:color w:val="000000"/>
                <w:sz w:val="20"/>
                <w:szCs w:val="20"/>
              </w:rPr>
              <w:t>Środki własne</w:t>
            </w:r>
          </w:p>
        </w:tc>
        <w:tc>
          <w:tcPr>
            <w:tcW w:w="1134" w:type="dxa"/>
            <w:tcBorders>
              <w:top w:val="single" w:sz="4" w:space="0" w:color="000000"/>
              <w:bottom w:val="single" w:sz="4" w:space="0" w:color="000000"/>
              <w:right w:val="single" w:sz="4" w:space="0" w:color="000000"/>
            </w:tcBorders>
            <w:shd w:val="clear" w:color="auto" w:fill="FFC000"/>
            <w:vAlign w:val="center"/>
          </w:tcPr>
          <w:p w:rsidR="0007281A" w:rsidRPr="00B25D30" w:rsidRDefault="0007281A" w:rsidP="00F96863">
            <w:pPr>
              <w:spacing w:after="0" w:line="100" w:lineRule="atLeast"/>
              <w:jc w:val="center"/>
              <w:rPr>
                <w:rFonts w:ascii="Arial Narrow" w:eastAsia="Times New Roman" w:hAnsi="Arial Narrow" w:cs="Times New Roman"/>
                <w:b/>
                <w:bCs/>
                <w:color w:val="000000"/>
                <w:sz w:val="20"/>
                <w:szCs w:val="20"/>
              </w:rPr>
            </w:pPr>
            <w:proofErr w:type="spellStart"/>
            <w:r w:rsidRPr="00B25D30">
              <w:rPr>
                <w:rFonts w:ascii="Arial Narrow" w:eastAsia="Times New Roman" w:hAnsi="Arial Narrow" w:cs="Times New Roman"/>
                <w:b/>
                <w:bCs/>
                <w:color w:val="000000"/>
                <w:sz w:val="20"/>
                <w:szCs w:val="20"/>
              </w:rPr>
              <w:t>Szacun</w:t>
            </w:r>
            <w:r w:rsidR="00B25D30">
              <w:rPr>
                <w:rFonts w:ascii="Arial Narrow" w:eastAsia="Times New Roman" w:hAnsi="Arial Narrow" w:cs="Times New Roman"/>
                <w:b/>
                <w:bCs/>
                <w:color w:val="000000"/>
                <w:sz w:val="20"/>
                <w:szCs w:val="20"/>
              </w:rPr>
              <w:t>-</w:t>
            </w:r>
            <w:r w:rsidRPr="00B25D30">
              <w:rPr>
                <w:rFonts w:ascii="Arial Narrow" w:eastAsia="Times New Roman" w:hAnsi="Arial Narrow" w:cs="Times New Roman"/>
                <w:b/>
                <w:bCs/>
                <w:color w:val="000000"/>
                <w:sz w:val="20"/>
                <w:szCs w:val="20"/>
              </w:rPr>
              <w:t>kowa</w:t>
            </w:r>
            <w:proofErr w:type="spellEnd"/>
            <w:r w:rsidRPr="00B25D30">
              <w:rPr>
                <w:rFonts w:ascii="Arial Narrow" w:eastAsia="Times New Roman" w:hAnsi="Arial Narrow" w:cs="Times New Roman"/>
                <w:b/>
                <w:bCs/>
                <w:color w:val="000000"/>
                <w:sz w:val="20"/>
                <w:szCs w:val="20"/>
              </w:rPr>
              <w:t xml:space="preserve"> wartość projektu dla 2018 r</w:t>
            </w:r>
            <w:r w:rsidR="00F96863" w:rsidRPr="00B25D30">
              <w:rPr>
                <w:rFonts w:ascii="Arial Narrow" w:eastAsia="Times New Roman" w:hAnsi="Arial Narrow" w:cs="Times New Roman"/>
                <w:b/>
                <w:bCs/>
                <w:color w:val="000000"/>
                <w:sz w:val="20"/>
                <w:szCs w:val="20"/>
              </w:rPr>
              <w:t>.</w:t>
            </w:r>
          </w:p>
        </w:tc>
        <w:tc>
          <w:tcPr>
            <w:tcW w:w="1134" w:type="dxa"/>
            <w:tcBorders>
              <w:top w:val="single" w:sz="4" w:space="0" w:color="000000"/>
              <w:bottom w:val="single" w:sz="4" w:space="0" w:color="000000"/>
              <w:right w:val="single" w:sz="4" w:space="0" w:color="000000"/>
            </w:tcBorders>
            <w:shd w:val="clear" w:color="auto" w:fill="FFC000"/>
            <w:vAlign w:val="center"/>
          </w:tcPr>
          <w:p w:rsidR="0007281A" w:rsidRPr="00B25D30" w:rsidRDefault="0007281A" w:rsidP="00F96863">
            <w:pPr>
              <w:spacing w:after="0" w:line="100" w:lineRule="atLeast"/>
              <w:jc w:val="center"/>
              <w:rPr>
                <w:rFonts w:ascii="Arial Narrow" w:eastAsia="Times New Roman" w:hAnsi="Arial Narrow" w:cs="Times New Roman"/>
                <w:b/>
                <w:bCs/>
                <w:color w:val="000000"/>
                <w:sz w:val="20"/>
                <w:szCs w:val="20"/>
              </w:rPr>
            </w:pPr>
            <w:proofErr w:type="spellStart"/>
            <w:r w:rsidRPr="00B25D30">
              <w:rPr>
                <w:rFonts w:ascii="Arial Narrow" w:eastAsia="Times New Roman" w:hAnsi="Arial Narrow" w:cs="Times New Roman"/>
                <w:b/>
                <w:bCs/>
                <w:color w:val="000000"/>
                <w:sz w:val="20"/>
                <w:szCs w:val="20"/>
              </w:rPr>
              <w:t>Zaangażo</w:t>
            </w:r>
            <w:r w:rsidR="00B25D30">
              <w:rPr>
                <w:rFonts w:ascii="Arial Narrow" w:eastAsia="Times New Roman" w:hAnsi="Arial Narrow" w:cs="Times New Roman"/>
                <w:b/>
                <w:bCs/>
                <w:color w:val="000000"/>
                <w:sz w:val="20"/>
                <w:szCs w:val="20"/>
              </w:rPr>
              <w:t>-</w:t>
            </w:r>
            <w:r w:rsidRPr="00B25D30">
              <w:rPr>
                <w:rFonts w:ascii="Arial Narrow" w:eastAsia="Times New Roman" w:hAnsi="Arial Narrow" w:cs="Times New Roman"/>
                <w:b/>
                <w:bCs/>
                <w:color w:val="000000"/>
                <w:sz w:val="20"/>
                <w:szCs w:val="20"/>
              </w:rPr>
              <w:t>wanie</w:t>
            </w:r>
            <w:proofErr w:type="spellEnd"/>
            <w:r w:rsidRPr="00B25D30">
              <w:rPr>
                <w:rFonts w:ascii="Arial Narrow" w:eastAsia="Times New Roman" w:hAnsi="Arial Narrow" w:cs="Times New Roman"/>
                <w:b/>
                <w:bCs/>
                <w:color w:val="000000"/>
                <w:sz w:val="20"/>
                <w:szCs w:val="20"/>
              </w:rPr>
              <w:t xml:space="preserve"> finansowe w 2018 r</w:t>
            </w:r>
            <w:r w:rsidR="00F96863" w:rsidRPr="00B25D30">
              <w:rPr>
                <w:rFonts w:ascii="Arial Narrow" w:eastAsia="Times New Roman" w:hAnsi="Arial Narrow" w:cs="Times New Roman"/>
                <w:b/>
                <w:bCs/>
                <w:color w:val="000000"/>
                <w:sz w:val="20"/>
                <w:szCs w:val="20"/>
              </w:rPr>
              <w:t>.</w:t>
            </w:r>
            <w:r w:rsidRPr="00B25D30">
              <w:rPr>
                <w:rFonts w:ascii="Arial Narrow" w:eastAsia="Times New Roman" w:hAnsi="Arial Narrow" w:cs="Times New Roman"/>
                <w:b/>
                <w:bCs/>
                <w:color w:val="000000"/>
                <w:sz w:val="20"/>
                <w:szCs w:val="20"/>
              </w:rPr>
              <w:t xml:space="preserve"> budżetowym</w:t>
            </w:r>
          </w:p>
        </w:tc>
        <w:tc>
          <w:tcPr>
            <w:tcW w:w="1843" w:type="dxa"/>
            <w:tcBorders>
              <w:top w:val="single" w:sz="4" w:space="0" w:color="000000"/>
              <w:bottom w:val="single" w:sz="4" w:space="0" w:color="000000"/>
              <w:right w:val="single" w:sz="4" w:space="0" w:color="000000"/>
            </w:tcBorders>
            <w:shd w:val="clear" w:color="auto" w:fill="FFC000"/>
            <w:vAlign w:val="center"/>
          </w:tcPr>
          <w:p w:rsidR="0007281A" w:rsidRPr="00B25D30" w:rsidRDefault="0007281A" w:rsidP="00F96863">
            <w:pPr>
              <w:spacing w:after="0" w:line="100" w:lineRule="atLeast"/>
              <w:jc w:val="center"/>
              <w:rPr>
                <w:rFonts w:ascii="Arial Narrow" w:hAnsi="Arial Narrow"/>
                <w:sz w:val="20"/>
                <w:szCs w:val="20"/>
              </w:rPr>
            </w:pPr>
            <w:r w:rsidRPr="00B25D30">
              <w:rPr>
                <w:rFonts w:ascii="Arial Narrow" w:eastAsia="Times New Roman" w:hAnsi="Arial Narrow" w:cs="Times New Roman"/>
                <w:b/>
                <w:bCs/>
                <w:color w:val="000000"/>
                <w:sz w:val="20"/>
                <w:szCs w:val="20"/>
              </w:rPr>
              <w:t>Uwagi</w:t>
            </w:r>
          </w:p>
        </w:tc>
      </w:tr>
      <w:bookmarkEnd w:id="25"/>
      <w:tr w:rsidR="00B25D30" w:rsidRPr="00B25D30" w:rsidTr="00411295">
        <w:trPr>
          <w:trHeight w:val="1035"/>
        </w:trPr>
        <w:tc>
          <w:tcPr>
            <w:tcW w:w="426" w:type="dxa"/>
            <w:tcBorders>
              <w:left w:val="single" w:sz="4" w:space="0" w:color="000000"/>
              <w:bottom w:val="single" w:sz="4" w:space="0" w:color="000000"/>
              <w:right w:val="single" w:sz="4" w:space="0" w:color="000000"/>
            </w:tcBorders>
            <w:shd w:val="clear" w:color="auto" w:fill="FFFFFF"/>
          </w:tcPr>
          <w:p w:rsidR="0007281A" w:rsidRPr="00B25D30" w:rsidRDefault="0007281A">
            <w:pPr>
              <w:spacing w:after="0" w:line="100" w:lineRule="atLeast"/>
              <w:jc w:val="righ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1</w:t>
            </w:r>
          </w:p>
        </w:tc>
        <w:tc>
          <w:tcPr>
            <w:tcW w:w="1134" w:type="dxa"/>
            <w:tcBorders>
              <w:bottom w:val="single" w:sz="4" w:space="0" w:color="000000"/>
              <w:right w:val="single" w:sz="4" w:space="0" w:color="000000"/>
            </w:tcBorders>
            <w:shd w:val="clear" w:color="auto" w:fill="FFFFFF"/>
          </w:tcPr>
          <w:p w:rsidR="0007281A" w:rsidRPr="00B25D30" w:rsidRDefault="0007281A">
            <w:pPr>
              <w:spacing w:after="0" w:line="100" w:lineRule="atLeas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2018-2028</w:t>
            </w:r>
          </w:p>
        </w:tc>
        <w:tc>
          <w:tcPr>
            <w:tcW w:w="851" w:type="dxa"/>
            <w:tcBorders>
              <w:bottom w:val="single" w:sz="4" w:space="0" w:color="000000"/>
              <w:right w:val="single" w:sz="4" w:space="0" w:color="000000"/>
            </w:tcBorders>
            <w:shd w:val="clear" w:color="auto" w:fill="FFFFFF"/>
          </w:tcPr>
          <w:p w:rsidR="0007281A" w:rsidRPr="00B25D30" w:rsidRDefault="0007281A">
            <w:pPr>
              <w:spacing w:after="0" w:line="100" w:lineRule="atLeas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1.1.1.</w:t>
            </w:r>
          </w:p>
        </w:tc>
        <w:tc>
          <w:tcPr>
            <w:tcW w:w="1417" w:type="dxa"/>
            <w:tcBorders>
              <w:bottom w:val="single" w:sz="4" w:space="0" w:color="000000"/>
              <w:right w:val="single" w:sz="4" w:space="0" w:color="000000"/>
            </w:tcBorders>
            <w:shd w:val="clear" w:color="auto" w:fill="FFFFFF"/>
          </w:tcPr>
          <w:p w:rsidR="0007281A" w:rsidRPr="00B25D30" w:rsidRDefault="0007281A">
            <w:pPr>
              <w:spacing w:after="0" w:line="100" w:lineRule="atLeas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Aktywizacja zawodowa mieszkańców</w:t>
            </w:r>
          </w:p>
        </w:tc>
        <w:tc>
          <w:tcPr>
            <w:tcW w:w="851" w:type="dxa"/>
            <w:tcBorders>
              <w:bottom w:val="single" w:sz="4" w:space="0" w:color="000000"/>
              <w:right w:val="single" w:sz="4" w:space="0" w:color="000000"/>
            </w:tcBorders>
            <w:shd w:val="clear" w:color="auto" w:fill="FFFFFF"/>
          </w:tcPr>
          <w:p w:rsidR="0007281A" w:rsidRPr="00B25D30" w:rsidRDefault="0007281A">
            <w:pPr>
              <w:spacing w:after="0" w:line="100" w:lineRule="atLeas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PUP</w:t>
            </w:r>
          </w:p>
        </w:tc>
        <w:tc>
          <w:tcPr>
            <w:tcW w:w="1134" w:type="dxa"/>
            <w:tcBorders>
              <w:bottom w:val="single" w:sz="4" w:space="0" w:color="000000"/>
              <w:right w:val="single" w:sz="4" w:space="0" w:color="000000"/>
            </w:tcBorders>
            <w:shd w:val="clear" w:color="auto" w:fill="FFFFFF"/>
          </w:tcPr>
          <w:p w:rsidR="0007281A" w:rsidRPr="00B25D30" w:rsidRDefault="0007281A">
            <w:pPr>
              <w:spacing w:after="0" w:line="100" w:lineRule="atLeas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 xml:space="preserve">EFS 60% POWER, Fundusz Pracy </w:t>
            </w:r>
          </w:p>
        </w:tc>
        <w:tc>
          <w:tcPr>
            <w:tcW w:w="1276" w:type="dxa"/>
            <w:tcBorders>
              <w:bottom w:val="single" w:sz="4" w:space="0" w:color="000000"/>
              <w:right w:val="single" w:sz="4" w:space="0" w:color="000000"/>
            </w:tcBorders>
            <w:shd w:val="clear" w:color="auto" w:fill="FFFFFF"/>
          </w:tcPr>
          <w:p w:rsidR="0007281A" w:rsidRPr="00B25D30" w:rsidRDefault="0007281A">
            <w:pPr>
              <w:spacing w:after="0" w:line="100" w:lineRule="atLeast"/>
              <w:jc w:val="righ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4 400 000,00</w:t>
            </w:r>
          </w:p>
        </w:tc>
        <w:tc>
          <w:tcPr>
            <w:tcW w:w="1275" w:type="dxa"/>
            <w:tcBorders>
              <w:bottom w:val="single" w:sz="4" w:space="0" w:color="000000"/>
              <w:right w:val="single" w:sz="4" w:space="0" w:color="000000"/>
            </w:tcBorders>
            <w:shd w:val="clear" w:color="auto" w:fill="FFFFFF"/>
          </w:tcPr>
          <w:p w:rsidR="0007281A" w:rsidRPr="00B25D30" w:rsidRDefault="0007281A">
            <w:pPr>
              <w:spacing w:after="0" w:line="100" w:lineRule="atLeast"/>
              <w:jc w:val="righ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2 640 000,00</w:t>
            </w:r>
          </w:p>
        </w:tc>
        <w:tc>
          <w:tcPr>
            <w:tcW w:w="1276" w:type="dxa"/>
            <w:tcBorders>
              <w:bottom w:val="single" w:sz="4" w:space="0" w:color="000000"/>
              <w:right w:val="single" w:sz="4" w:space="0" w:color="000000"/>
            </w:tcBorders>
            <w:shd w:val="clear" w:color="auto" w:fill="FFFFFF"/>
          </w:tcPr>
          <w:p w:rsidR="0007281A" w:rsidRPr="00B25D30" w:rsidRDefault="0007281A">
            <w:pPr>
              <w:spacing w:after="0" w:line="100" w:lineRule="atLeast"/>
              <w:jc w:val="righ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1 760 000,00</w:t>
            </w:r>
          </w:p>
        </w:tc>
        <w:tc>
          <w:tcPr>
            <w:tcW w:w="1134" w:type="dxa"/>
            <w:tcBorders>
              <w:bottom w:val="single" w:sz="4" w:space="0" w:color="000000"/>
              <w:right w:val="single" w:sz="4" w:space="0" w:color="000000"/>
            </w:tcBorders>
            <w:shd w:val="clear" w:color="auto" w:fill="FFFFFF"/>
          </w:tcPr>
          <w:p w:rsidR="0007281A" w:rsidRPr="00B25D30" w:rsidRDefault="0007281A">
            <w:pPr>
              <w:spacing w:after="0" w:line="100" w:lineRule="atLeast"/>
              <w:jc w:val="righ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400 000,00</w:t>
            </w:r>
          </w:p>
        </w:tc>
        <w:tc>
          <w:tcPr>
            <w:tcW w:w="1134" w:type="dxa"/>
            <w:tcBorders>
              <w:bottom w:val="single" w:sz="4" w:space="0" w:color="000000"/>
              <w:right w:val="single" w:sz="4" w:space="0" w:color="000000"/>
            </w:tcBorders>
            <w:shd w:val="clear" w:color="auto" w:fill="FFFFFF"/>
          </w:tcPr>
          <w:p w:rsidR="0007281A" w:rsidRPr="00B25D30" w:rsidRDefault="002A1F44" w:rsidP="002A1F44">
            <w:pPr>
              <w:spacing w:after="0" w:line="100" w:lineRule="atLeast"/>
              <w:jc w:val="center"/>
              <w:rPr>
                <w:rFonts w:ascii="Arial Narrow" w:eastAsia="Times New Roman" w:hAnsi="Arial Narrow" w:cs="Times New Roman"/>
                <w:color w:val="000000"/>
                <w:sz w:val="20"/>
                <w:szCs w:val="20"/>
              </w:rPr>
            </w:pPr>
            <w:r>
              <w:rPr>
                <w:rFonts w:ascii="Arial Narrow" w:hAnsi="Arial Narrow"/>
                <w:sz w:val="20"/>
                <w:szCs w:val="20"/>
              </w:rPr>
              <w:t>*</w:t>
            </w:r>
          </w:p>
        </w:tc>
        <w:tc>
          <w:tcPr>
            <w:tcW w:w="1843" w:type="dxa"/>
            <w:tcBorders>
              <w:bottom w:val="single" w:sz="4" w:space="0" w:color="000000"/>
              <w:right w:val="single" w:sz="4" w:space="0" w:color="000000"/>
            </w:tcBorders>
            <w:shd w:val="clear" w:color="auto" w:fill="FFFFFF"/>
          </w:tcPr>
          <w:p w:rsidR="0007281A" w:rsidRPr="00B25D30" w:rsidRDefault="002A1F44">
            <w:pPr>
              <w:spacing w:after="0" w:line="100" w:lineRule="atLeast"/>
              <w:rPr>
                <w:rFonts w:ascii="Arial Narrow" w:hAnsi="Arial Narrow"/>
                <w:sz w:val="20"/>
                <w:szCs w:val="20"/>
              </w:rPr>
            </w:pPr>
            <w:r>
              <w:rPr>
                <w:rFonts w:ascii="Arial Narrow" w:eastAsia="Times New Roman" w:hAnsi="Arial Narrow" w:cs="Times New Roman"/>
                <w:color w:val="000000"/>
                <w:sz w:val="20"/>
                <w:szCs w:val="20"/>
              </w:rPr>
              <w:t>*</w:t>
            </w:r>
            <w:r w:rsidR="0007281A" w:rsidRPr="00B25D30">
              <w:rPr>
                <w:rFonts w:ascii="Arial Narrow" w:eastAsia="Times New Roman" w:hAnsi="Arial Narrow" w:cs="Times New Roman"/>
                <w:color w:val="000000"/>
                <w:sz w:val="20"/>
                <w:szCs w:val="20"/>
              </w:rPr>
              <w:t>Działania realizowane w ramach kilku źródeł, rozłożone w czasie na 11 lat. Z uwagi na specyfikę projektu na obecnym etapie jego realizacji brak jest możliwości określenia wartości poniesionych środków</w:t>
            </w:r>
            <w:r w:rsidR="00B25D30">
              <w:t xml:space="preserve"> </w:t>
            </w:r>
            <w:r w:rsidR="00B25D30" w:rsidRPr="00B25D30">
              <w:rPr>
                <w:rFonts w:ascii="Arial Narrow" w:eastAsia="Times New Roman" w:hAnsi="Arial Narrow" w:cs="Times New Roman"/>
                <w:color w:val="000000"/>
                <w:sz w:val="20"/>
                <w:szCs w:val="20"/>
              </w:rPr>
              <w:t>na działania aktywizacyjne na obszarze rewitalizacji</w:t>
            </w:r>
            <w:r w:rsidR="0007281A" w:rsidRPr="00B25D30">
              <w:rPr>
                <w:rFonts w:ascii="Arial Narrow" w:eastAsia="Times New Roman" w:hAnsi="Arial Narrow" w:cs="Times New Roman"/>
                <w:color w:val="000000"/>
                <w:sz w:val="20"/>
                <w:szCs w:val="20"/>
              </w:rPr>
              <w:t xml:space="preserve">. </w:t>
            </w:r>
          </w:p>
        </w:tc>
      </w:tr>
      <w:tr w:rsidR="00B25D30" w:rsidRPr="00B25D30" w:rsidTr="00411295">
        <w:trPr>
          <w:trHeight w:val="1200"/>
        </w:trPr>
        <w:tc>
          <w:tcPr>
            <w:tcW w:w="426" w:type="dxa"/>
            <w:tcBorders>
              <w:left w:val="single" w:sz="4" w:space="0" w:color="000000"/>
              <w:bottom w:val="single" w:sz="4" w:space="0" w:color="000000"/>
              <w:right w:val="single" w:sz="4" w:space="0" w:color="000000"/>
            </w:tcBorders>
            <w:shd w:val="clear" w:color="auto" w:fill="FFFFFF"/>
          </w:tcPr>
          <w:p w:rsidR="0007281A" w:rsidRPr="00B25D30" w:rsidRDefault="0007281A">
            <w:pPr>
              <w:spacing w:after="0" w:line="100" w:lineRule="atLeast"/>
              <w:jc w:val="righ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2</w:t>
            </w:r>
          </w:p>
        </w:tc>
        <w:tc>
          <w:tcPr>
            <w:tcW w:w="1134" w:type="dxa"/>
            <w:tcBorders>
              <w:bottom w:val="single" w:sz="4" w:space="0" w:color="000000"/>
              <w:right w:val="single" w:sz="4" w:space="0" w:color="000000"/>
            </w:tcBorders>
            <w:shd w:val="clear" w:color="auto" w:fill="FFFFFF"/>
          </w:tcPr>
          <w:p w:rsidR="0007281A" w:rsidRPr="00B25D30" w:rsidRDefault="0007281A">
            <w:pPr>
              <w:spacing w:after="0" w:line="100" w:lineRule="atLeas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2018-2020</w:t>
            </w:r>
          </w:p>
        </w:tc>
        <w:tc>
          <w:tcPr>
            <w:tcW w:w="851" w:type="dxa"/>
            <w:tcBorders>
              <w:bottom w:val="single" w:sz="4" w:space="0" w:color="000000"/>
              <w:right w:val="single" w:sz="4" w:space="0" w:color="000000"/>
            </w:tcBorders>
            <w:shd w:val="clear" w:color="auto" w:fill="FFFFFF"/>
          </w:tcPr>
          <w:p w:rsidR="0007281A" w:rsidRPr="00B25D30" w:rsidRDefault="0007281A">
            <w:pPr>
              <w:spacing w:after="0" w:line="100" w:lineRule="atLeas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1.1.2.</w:t>
            </w:r>
          </w:p>
        </w:tc>
        <w:tc>
          <w:tcPr>
            <w:tcW w:w="1417" w:type="dxa"/>
            <w:tcBorders>
              <w:bottom w:val="single" w:sz="4" w:space="0" w:color="000000"/>
              <w:right w:val="single" w:sz="4" w:space="0" w:color="000000"/>
            </w:tcBorders>
            <w:shd w:val="clear" w:color="auto" w:fill="FFFFFF"/>
          </w:tcPr>
          <w:p w:rsidR="0007281A" w:rsidRPr="00B25D30" w:rsidRDefault="0007281A">
            <w:pPr>
              <w:spacing w:after="0" w:line="100" w:lineRule="atLeas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Aktywność to przyszłość</w:t>
            </w:r>
          </w:p>
        </w:tc>
        <w:tc>
          <w:tcPr>
            <w:tcW w:w="851" w:type="dxa"/>
            <w:tcBorders>
              <w:bottom w:val="single" w:sz="4" w:space="0" w:color="000000"/>
              <w:right w:val="single" w:sz="4" w:space="0" w:color="000000"/>
            </w:tcBorders>
            <w:shd w:val="clear" w:color="auto" w:fill="FFFFFF"/>
          </w:tcPr>
          <w:p w:rsidR="0007281A" w:rsidRPr="00B25D30" w:rsidRDefault="0007281A">
            <w:pPr>
              <w:spacing w:after="0" w:line="100" w:lineRule="atLeas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MOPR</w:t>
            </w:r>
          </w:p>
        </w:tc>
        <w:tc>
          <w:tcPr>
            <w:tcW w:w="1134" w:type="dxa"/>
            <w:tcBorders>
              <w:bottom w:val="single" w:sz="4" w:space="0" w:color="000000"/>
              <w:right w:val="single" w:sz="4" w:space="0" w:color="000000"/>
            </w:tcBorders>
            <w:shd w:val="clear" w:color="auto" w:fill="FFFFFF"/>
          </w:tcPr>
          <w:p w:rsidR="0007281A" w:rsidRPr="00B25D30" w:rsidRDefault="0007281A">
            <w:pPr>
              <w:spacing w:after="0" w:line="100" w:lineRule="atLeas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 xml:space="preserve">EFS 85% Złożony wniosek 25.10.2017r., podpisana umowa 25.04.2018r. </w:t>
            </w:r>
          </w:p>
        </w:tc>
        <w:tc>
          <w:tcPr>
            <w:tcW w:w="1276" w:type="dxa"/>
            <w:tcBorders>
              <w:bottom w:val="single" w:sz="4" w:space="0" w:color="000000"/>
              <w:right w:val="single" w:sz="4" w:space="0" w:color="000000"/>
            </w:tcBorders>
            <w:shd w:val="clear" w:color="auto" w:fill="FFFFFF"/>
          </w:tcPr>
          <w:p w:rsidR="0007281A" w:rsidRPr="00B25D30" w:rsidRDefault="0007281A" w:rsidP="00B25D30">
            <w:pPr>
              <w:spacing w:after="0" w:line="100" w:lineRule="atLeast"/>
              <w:jc w:val="righ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719 840,00</w:t>
            </w:r>
          </w:p>
        </w:tc>
        <w:tc>
          <w:tcPr>
            <w:tcW w:w="1275" w:type="dxa"/>
            <w:tcBorders>
              <w:bottom w:val="single" w:sz="4" w:space="0" w:color="000000"/>
              <w:right w:val="single" w:sz="4" w:space="0" w:color="000000"/>
            </w:tcBorders>
            <w:shd w:val="clear" w:color="auto" w:fill="FFFFFF"/>
          </w:tcPr>
          <w:p w:rsidR="0007281A" w:rsidRPr="00B25D30" w:rsidRDefault="0007281A" w:rsidP="00B25D30">
            <w:pPr>
              <w:spacing w:after="0" w:line="100" w:lineRule="atLeast"/>
              <w:jc w:val="righ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611 864,00</w:t>
            </w:r>
          </w:p>
        </w:tc>
        <w:tc>
          <w:tcPr>
            <w:tcW w:w="1276" w:type="dxa"/>
            <w:tcBorders>
              <w:bottom w:val="single" w:sz="4" w:space="0" w:color="000000"/>
              <w:right w:val="single" w:sz="4" w:space="0" w:color="000000"/>
            </w:tcBorders>
            <w:shd w:val="clear" w:color="auto" w:fill="FFFFFF"/>
          </w:tcPr>
          <w:p w:rsidR="0007281A" w:rsidRPr="00B25D30" w:rsidRDefault="0007281A" w:rsidP="00B25D30">
            <w:pPr>
              <w:spacing w:after="0" w:line="100" w:lineRule="atLeast"/>
              <w:jc w:val="righ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107 976,00</w:t>
            </w:r>
          </w:p>
        </w:tc>
        <w:tc>
          <w:tcPr>
            <w:tcW w:w="1134" w:type="dxa"/>
            <w:tcBorders>
              <w:bottom w:val="single" w:sz="4" w:space="0" w:color="000000"/>
              <w:right w:val="single" w:sz="4" w:space="0" w:color="000000"/>
            </w:tcBorders>
            <w:shd w:val="clear" w:color="auto" w:fill="FFFFFF"/>
          </w:tcPr>
          <w:p w:rsidR="0007281A" w:rsidRPr="00B25D30" w:rsidRDefault="0007281A" w:rsidP="00B25D30">
            <w:pPr>
              <w:spacing w:after="0" w:line="100" w:lineRule="atLeast"/>
              <w:jc w:val="righ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186 738,75</w:t>
            </w:r>
          </w:p>
        </w:tc>
        <w:tc>
          <w:tcPr>
            <w:tcW w:w="1134" w:type="dxa"/>
            <w:tcBorders>
              <w:bottom w:val="single" w:sz="4" w:space="0" w:color="000000"/>
              <w:right w:val="single" w:sz="4" w:space="0" w:color="000000"/>
            </w:tcBorders>
            <w:shd w:val="clear" w:color="auto" w:fill="FFFFFF"/>
          </w:tcPr>
          <w:p w:rsidR="0007281A" w:rsidRPr="00B25D30" w:rsidRDefault="0007281A" w:rsidP="00B25D30">
            <w:pPr>
              <w:spacing w:after="0" w:line="100" w:lineRule="atLeast"/>
              <w:jc w:val="right"/>
              <w:rPr>
                <w:rFonts w:ascii="Arial Narrow" w:eastAsia="Times New Roman" w:hAnsi="Arial Narrow" w:cs="Times New Roman"/>
                <w:color w:val="000000"/>
                <w:sz w:val="20"/>
                <w:szCs w:val="20"/>
              </w:rPr>
            </w:pPr>
            <w:r w:rsidRPr="00B25D30">
              <w:rPr>
                <w:rFonts w:ascii="Arial Narrow" w:hAnsi="Arial Narrow"/>
                <w:sz w:val="20"/>
                <w:szCs w:val="20"/>
              </w:rPr>
              <w:t xml:space="preserve"> 9 816,00</w:t>
            </w:r>
          </w:p>
        </w:tc>
        <w:tc>
          <w:tcPr>
            <w:tcW w:w="1843" w:type="dxa"/>
            <w:tcBorders>
              <w:bottom w:val="single" w:sz="4" w:space="0" w:color="000000"/>
              <w:right w:val="single" w:sz="4" w:space="0" w:color="000000"/>
            </w:tcBorders>
            <w:shd w:val="clear" w:color="auto" w:fill="FFFFFF"/>
          </w:tcPr>
          <w:p w:rsidR="0007281A" w:rsidRPr="00B25D30" w:rsidRDefault="0007281A">
            <w:pPr>
              <w:spacing w:after="0" w:line="100" w:lineRule="atLeast"/>
              <w:rPr>
                <w:rFonts w:ascii="Arial Narrow" w:hAnsi="Arial Narrow"/>
                <w:sz w:val="20"/>
                <w:szCs w:val="20"/>
              </w:rPr>
            </w:pPr>
          </w:p>
        </w:tc>
      </w:tr>
      <w:tr w:rsidR="00B25D30" w:rsidRPr="00B25D30" w:rsidTr="00411295">
        <w:trPr>
          <w:trHeight w:val="900"/>
        </w:trPr>
        <w:tc>
          <w:tcPr>
            <w:tcW w:w="426" w:type="dxa"/>
            <w:tcBorders>
              <w:left w:val="single" w:sz="4" w:space="0" w:color="000000"/>
              <w:bottom w:val="single" w:sz="4" w:space="0" w:color="000000"/>
              <w:right w:val="single" w:sz="4" w:space="0" w:color="000000"/>
            </w:tcBorders>
            <w:shd w:val="clear" w:color="auto" w:fill="FFFFFF"/>
          </w:tcPr>
          <w:p w:rsidR="0007281A" w:rsidRPr="00B25D30" w:rsidRDefault="0007281A">
            <w:pPr>
              <w:spacing w:after="0" w:line="100" w:lineRule="atLeast"/>
              <w:jc w:val="righ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3</w:t>
            </w:r>
          </w:p>
        </w:tc>
        <w:tc>
          <w:tcPr>
            <w:tcW w:w="1134" w:type="dxa"/>
            <w:tcBorders>
              <w:bottom w:val="single" w:sz="4" w:space="0" w:color="000000"/>
              <w:right w:val="single" w:sz="4" w:space="0" w:color="000000"/>
            </w:tcBorders>
            <w:shd w:val="clear" w:color="auto" w:fill="FFFFFF"/>
          </w:tcPr>
          <w:p w:rsidR="0007281A" w:rsidRPr="00B25D30" w:rsidRDefault="0007281A">
            <w:pPr>
              <w:spacing w:after="0" w:line="100" w:lineRule="atLeas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2018-2028</w:t>
            </w:r>
          </w:p>
        </w:tc>
        <w:tc>
          <w:tcPr>
            <w:tcW w:w="851" w:type="dxa"/>
            <w:tcBorders>
              <w:bottom w:val="single" w:sz="4" w:space="0" w:color="000000"/>
              <w:right w:val="single" w:sz="4" w:space="0" w:color="000000"/>
            </w:tcBorders>
            <w:shd w:val="clear" w:color="auto" w:fill="FFFFFF"/>
          </w:tcPr>
          <w:p w:rsidR="0007281A" w:rsidRPr="00B25D30" w:rsidRDefault="0007281A">
            <w:pPr>
              <w:spacing w:after="0" w:line="100" w:lineRule="atLeas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1.1.4.</w:t>
            </w:r>
          </w:p>
        </w:tc>
        <w:tc>
          <w:tcPr>
            <w:tcW w:w="1417" w:type="dxa"/>
            <w:tcBorders>
              <w:bottom w:val="single" w:sz="4" w:space="0" w:color="000000"/>
              <w:right w:val="single" w:sz="4" w:space="0" w:color="000000"/>
            </w:tcBorders>
            <w:shd w:val="clear" w:color="auto" w:fill="FFFFFF"/>
          </w:tcPr>
          <w:p w:rsidR="0007281A" w:rsidRPr="00B25D30" w:rsidRDefault="0007281A">
            <w:pPr>
              <w:spacing w:after="0" w:line="100" w:lineRule="atLeas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Działania środowiskowe Modelu Organizowania Społeczności Lokalnej</w:t>
            </w:r>
          </w:p>
        </w:tc>
        <w:tc>
          <w:tcPr>
            <w:tcW w:w="851" w:type="dxa"/>
            <w:tcBorders>
              <w:bottom w:val="single" w:sz="4" w:space="0" w:color="000000"/>
              <w:right w:val="single" w:sz="4" w:space="0" w:color="000000"/>
            </w:tcBorders>
            <w:shd w:val="clear" w:color="auto" w:fill="FFFFFF"/>
          </w:tcPr>
          <w:p w:rsidR="0007281A" w:rsidRPr="00B25D30" w:rsidRDefault="0007281A">
            <w:pPr>
              <w:spacing w:after="0" w:line="100" w:lineRule="atLeas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MOPR</w:t>
            </w:r>
          </w:p>
        </w:tc>
        <w:tc>
          <w:tcPr>
            <w:tcW w:w="1134" w:type="dxa"/>
            <w:tcBorders>
              <w:bottom w:val="single" w:sz="4" w:space="0" w:color="000000"/>
              <w:right w:val="single" w:sz="4" w:space="0" w:color="000000"/>
            </w:tcBorders>
            <w:shd w:val="clear" w:color="auto" w:fill="FFFFFF"/>
          </w:tcPr>
          <w:p w:rsidR="0007281A" w:rsidRPr="00B25D30" w:rsidRDefault="0007281A">
            <w:pPr>
              <w:spacing w:after="0" w:line="100" w:lineRule="atLeas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środki własne</w:t>
            </w:r>
          </w:p>
        </w:tc>
        <w:tc>
          <w:tcPr>
            <w:tcW w:w="1276" w:type="dxa"/>
            <w:tcBorders>
              <w:bottom w:val="single" w:sz="4" w:space="0" w:color="000000"/>
              <w:right w:val="single" w:sz="4" w:space="0" w:color="000000"/>
            </w:tcBorders>
            <w:shd w:val="clear" w:color="auto" w:fill="FFFFFF"/>
          </w:tcPr>
          <w:p w:rsidR="0007281A" w:rsidRPr="00B25D30" w:rsidRDefault="0007281A" w:rsidP="00B25D30">
            <w:pPr>
              <w:spacing w:after="0" w:line="100" w:lineRule="atLeast"/>
              <w:jc w:val="righ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88 000,00</w:t>
            </w:r>
          </w:p>
        </w:tc>
        <w:tc>
          <w:tcPr>
            <w:tcW w:w="1275" w:type="dxa"/>
            <w:tcBorders>
              <w:bottom w:val="single" w:sz="4" w:space="0" w:color="000000"/>
              <w:right w:val="single" w:sz="4" w:space="0" w:color="000000"/>
            </w:tcBorders>
            <w:shd w:val="clear" w:color="auto" w:fill="FFFFFF"/>
          </w:tcPr>
          <w:p w:rsidR="0007281A" w:rsidRPr="00B25D30" w:rsidRDefault="0007281A" w:rsidP="00B25D30">
            <w:pPr>
              <w:spacing w:after="0" w:line="100" w:lineRule="atLeast"/>
              <w:jc w:val="righ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0,00</w:t>
            </w:r>
          </w:p>
        </w:tc>
        <w:tc>
          <w:tcPr>
            <w:tcW w:w="1276" w:type="dxa"/>
            <w:tcBorders>
              <w:bottom w:val="single" w:sz="4" w:space="0" w:color="000000"/>
              <w:right w:val="single" w:sz="4" w:space="0" w:color="000000"/>
            </w:tcBorders>
            <w:shd w:val="clear" w:color="auto" w:fill="FFFFFF"/>
          </w:tcPr>
          <w:p w:rsidR="0007281A" w:rsidRPr="00B25D30" w:rsidRDefault="0007281A" w:rsidP="00B25D30">
            <w:pPr>
              <w:spacing w:after="0" w:line="100" w:lineRule="atLeast"/>
              <w:jc w:val="righ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88 000,00</w:t>
            </w:r>
          </w:p>
        </w:tc>
        <w:tc>
          <w:tcPr>
            <w:tcW w:w="1134" w:type="dxa"/>
            <w:tcBorders>
              <w:bottom w:val="single" w:sz="4" w:space="0" w:color="000000"/>
              <w:right w:val="single" w:sz="4" w:space="0" w:color="000000"/>
            </w:tcBorders>
            <w:shd w:val="clear" w:color="auto" w:fill="FFFFFF"/>
          </w:tcPr>
          <w:p w:rsidR="0007281A" w:rsidRPr="00B25D30" w:rsidRDefault="0007281A" w:rsidP="00B25D30">
            <w:pPr>
              <w:spacing w:after="0" w:line="100" w:lineRule="atLeast"/>
              <w:jc w:val="righ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8 000,00</w:t>
            </w:r>
          </w:p>
        </w:tc>
        <w:tc>
          <w:tcPr>
            <w:tcW w:w="1134" w:type="dxa"/>
            <w:tcBorders>
              <w:bottom w:val="single" w:sz="4" w:space="0" w:color="000000"/>
              <w:right w:val="single" w:sz="4" w:space="0" w:color="000000"/>
            </w:tcBorders>
            <w:shd w:val="clear" w:color="auto" w:fill="FFFFFF"/>
          </w:tcPr>
          <w:p w:rsidR="0007281A" w:rsidRPr="00B25D30" w:rsidRDefault="0007281A" w:rsidP="00B25D30">
            <w:pPr>
              <w:spacing w:after="0" w:line="100" w:lineRule="atLeast"/>
              <w:jc w:val="right"/>
              <w:rPr>
                <w:rFonts w:ascii="Arial Narrow" w:eastAsia="Times New Roman" w:hAnsi="Arial Narrow" w:cs="Times New Roman"/>
                <w:color w:val="000000"/>
                <w:sz w:val="20"/>
                <w:szCs w:val="20"/>
              </w:rPr>
            </w:pPr>
            <w:r w:rsidRPr="00B25D30">
              <w:rPr>
                <w:rFonts w:ascii="Arial Narrow" w:hAnsi="Arial Narrow"/>
                <w:sz w:val="20"/>
                <w:szCs w:val="20"/>
              </w:rPr>
              <w:t xml:space="preserve"> 7 391,61</w:t>
            </w:r>
          </w:p>
        </w:tc>
        <w:tc>
          <w:tcPr>
            <w:tcW w:w="1843" w:type="dxa"/>
            <w:tcBorders>
              <w:bottom w:val="single" w:sz="4" w:space="0" w:color="000000"/>
              <w:right w:val="single" w:sz="4" w:space="0" w:color="000000"/>
            </w:tcBorders>
            <w:shd w:val="clear" w:color="auto" w:fill="FFFFFF"/>
          </w:tcPr>
          <w:p w:rsidR="0007281A" w:rsidRPr="00B25D30" w:rsidRDefault="0007281A">
            <w:pPr>
              <w:spacing w:after="0" w:line="100" w:lineRule="atLeast"/>
              <w:rPr>
                <w:rFonts w:ascii="Arial Narrow" w:hAnsi="Arial Narrow"/>
                <w:sz w:val="20"/>
                <w:szCs w:val="20"/>
              </w:rPr>
            </w:pPr>
            <w:r w:rsidRPr="00B25D30">
              <w:rPr>
                <w:rFonts w:ascii="Arial Narrow" w:eastAsia="Times New Roman" w:hAnsi="Arial Narrow" w:cs="Times New Roman"/>
                <w:color w:val="000000"/>
                <w:sz w:val="20"/>
                <w:szCs w:val="20"/>
              </w:rPr>
              <w:t> </w:t>
            </w:r>
          </w:p>
        </w:tc>
      </w:tr>
      <w:tr w:rsidR="00B25D30" w:rsidRPr="00B25D30" w:rsidTr="00411295">
        <w:trPr>
          <w:trHeight w:val="1185"/>
        </w:trPr>
        <w:tc>
          <w:tcPr>
            <w:tcW w:w="426" w:type="dxa"/>
            <w:tcBorders>
              <w:left w:val="single" w:sz="4" w:space="0" w:color="000000"/>
              <w:bottom w:val="single" w:sz="4" w:space="0" w:color="000000"/>
              <w:right w:val="single" w:sz="4" w:space="0" w:color="000000"/>
            </w:tcBorders>
            <w:shd w:val="clear" w:color="auto" w:fill="FFFFFF"/>
          </w:tcPr>
          <w:p w:rsidR="0007281A" w:rsidRPr="00B25D30" w:rsidRDefault="0007281A">
            <w:pPr>
              <w:spacing w:after="0" w:line="100" w:lineRule="atLeast"/>
              <w:jc w:val="righ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4</w:t>
            </w:r>
          </w:p>
        </w:tc>
        <w:tc>
          <w:tcPr>
            <w:tcW w:w="1134" w:type="dxa"/>
            <w:tcBorders>
              <w:bottom w:val="single" w:sz="4" w:space="0" w:color="000000"/>
              <w:right w:val="single" w:sz="4" w:space="0" w:color="000000"/>
            </w:tcBorders>
            <w:shd w:val="clear" w:color="auto" w:fill="FFFFFF"/>
          </w:tcPr>
          <w:p w:rsidR="0007281A" w:rsidRPr="00B25D30" w:rsidRDefault="0007281A">
            <w:pPr>
              <w:spacing w:after="0" w:line="100" w:lineRule="atLeas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2018</w:t>
            </w:r>
          </w:p>
        </w:tc>
        <w:tc>
          <w:tcPr>
            <w:tcW w:w="851" w:type="dxa"/>
            <w:tcBorders>
              <w:bottom w:val="single" w:sz="4" w:space="0" w:color="000000"/>
              <w:right w:val="single" w:sz="4" w:space="0" w:color="000000"/>
            </w:tcBorders>
            <w:shd w:val="clear" w:color="auto" w:fill="FFFFFF"/>
          </w:tcPr>
          <w:p w:rsidR="0007281A" w:rsidRPr="00B25D30" w:rsidRDefault="0007281A">
            <w:pPr>
              <w:spacing w:after="0" w:line="100" w:lineRule="atLeas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1.1.6.</w:t>
            </w:r>
          </w:p>
        </w:tc>
        <w:tc>
          <w:tcPr>
            <w:tcW w:w="1417" w:type="dxa"/>
            <w:tcBorders>
              <w:bottom w:val="single" w:sz="4" w:space="0" w:color="000000"/>
              <w:right w:val="single" w:sz="4" w:space="0" w:color="000000"/>
            </w:tcBorders>
            <w:shd w:val="clear" w:color="auto" w:fill="FFFFFF"/>
          </w:tcPr>
          <w:p w:rsidR="0007281A" w:rsidRPr="00B25D30" w:rsidRDefault="0007281A">
            <w:pPr>
              <w:spacing w:after="0" w:line="100" w:lineRule="atLeas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 xml:space="preserve">Identyfikacja lokalnych liderów i wsparcie ich przez </w:t>
            </w:r>
            <w:proofErr w:type="spellStart"/>
            <w:r w:rsidRPr="00B25D30">
              <w:rPr>
                <w:rFonts w:ascii="Arial Narrow" w:eastAsia="Times New Roman" w:hAnsi="Arial Narrow" w:cs="Times New Roman"/>
                <w:color w:val="000000"/>
                <w:sz w:val="20"/>
                <w:szCs w:val="20"/>
              </w:rPr>
              <w:t>tutoring</w:t>
            </w:r>
            <w:proofErr w:type="spellEnd"/>
          </w:p>
        </w:tc>
        <w:tc>
          <w:tcPr>
            <w:tcW w:w="851" w:type="dxa"/>
            <w:tcBorders>
              <w:bottom w:val="single" w:sz="4" w:space="0" w:color="000000"/>
              <w:right w:val="single" w:sz="4" w:space="0" w:color="000000"/>
            </w:tcBorders>
            <w:shd w:val="clear" w:color="auto" w:fill="FFFFFF"/>
          </w:tcPr>
          <w:p w:rsidR="0007281A" w:rsidRPr="00B25D30" w:rsidRDefault="0007281A">
            <w:pPr>
              <w:spacing w:after="0" w:line="100" w:lineRule="atLeast"/>
              <w:rPr>
                <w:rFonts w:ascii="Arial Narrow" w:eastAsia="Times New Roman" w:hAnsi="Arial Narrow" w:cs="Times New Roman"/>
                <w:color w:val="000000"/>
                <w:sz w:val="20"/>
                <w:szCs w:val="20"/>
              </w:rPr>
            </w:pPr>
            <w:proofErr w:type="spellStart"/>
            <w:r w:rsidRPr="00B25D30">
              <w:rPr>
                <w:rFonts w:ascii="Arial Narrow" w:eastAsia="Times New Roman" w:hAnsi="Arial Narrow" w:cs="Times New Roman"/>
                <w:color w:val="000000"/>
                <w:sz w:val="20"/>
                <w:szCs w:val="20"/>
              </w:rPr>
              <w:t>WCOPiW</w:t>
            </w:r>
            <w:proofErr w:type="spellEnd"/>
          </w:p>
        </w:tc>
        <w:tc>
          <w:tcPr>
            <w:tcW w:w="1134" w:type="dxa"/>
            <w:tcBorders>
              <w:bottom w:val="single" w:sz="4" w:space="0" w:color="000000"/>
              <w:right w:val="single" w:sz="4" w:space="0" w:color="000000"/>
            </w:tcBorders>
            <w:shd w:val="clear" w:color="auto" w:fill="FFFFFF"/>
          </w:tcPr>
          <w:p w:rsidR="0007281A" w:rsidRPr="00B25D30" w:rsidRDefault="0007281A">
            <w:pPr>
              <w:spacing w:after="0" w:line="100" w:lineRule="atLeas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 xml:space="preserve">Konkurs grantowy </w:t>
            </w:r>
            <w:proofErr w:type="spellStart"/>
            <w:r w:rsidRPr="00B25D30">
              <w:rPr>
                <w:rFonts w:ascii="Arial Narrow" w:eastAsia="Times New Roman" w:hAnsi="Arial Narrow" w:cs="Times New Roman"/>
                <w:color w:val="000000"/>
                <w:sz w:val="20"/>
                <w:szCs w:val="20"/>
              </w:rPr>
              <w:t>Stowarzy</w:t>
            </w:r>
            <w:r w:rsidR="00B25D30">
              <w:rPr>
                <w:rFonts w:ascii="Arial Narrow" w:eastAsia="Times New Roman" w:hAnsi="Arial Narrow" w:cs="Times New Roman"/>
                <w:color w:val="000000"/>
                <w:sz w:val="20"/>
                <w:szCs w:val="20"/>
              </w:rPr>
              <w:t>-</w:t>
            </w:r>
            <w:r w:rsidRPr="00B25D30">
              <w:rPr>
                <w:rFonts w:ascii="Arial Narrow" w:eastAsia="Times New Roman" w:hAnsi="Arial Narrow" w:cs="Times New Roman"/>
                <w:color w:val="000000"/>
                <w:sz w:val="20"/>
                <w:szCs w:val="20"/>
              </w:rPr>
              <w:t>szenia</w:t>
            </w:r>
            <w:proofErr w:type="spellEnd"/>
            <w:r w:rsidRPr="00B25D30">
              <w:rPr>
                <w:rFonts w:ascii="Arial Narrow" w:eastAsia="Times New Roman" w:hAnsi="Arial Narrow" w:cs="Times New Roman"/>
                <w:color w:val="000000"/>
                <w:sz w:val="20"/>
                <w:szCs w:val="20"/>
              </w:rPr>
              <w:t xml:space="preserve"> LGD Miasto Włocławek 95%</w:t>
            </w:r>
          </w:p>
        </w:tc>
        <w:tc>
          <w:tcPr>
            <w:tcW w:w="1276" w:type="dxa"/>
            <w:tcBorders>
              <w:bottom w:val="single" w:sz="4" w:space="0" w:color="000000"/>
              <w:right w:val="single" w:sz="4" w:space="0" w:color="000000"/>
            </w:tcBorders>
            <w:shd w:val="clear" w:color="auto" w:fill="FFFFFF"/>
          </w:tcPr>
          <w:p w:rsidR="0007281A" w:rsidRPr="00B25D30" w:rsidRDefault="0007281A" w:rsidP="00B25D30">
            <w:pPr>
              <w:spacing w:after="0" w:line="100" w:lineRule="atLeast"/>
              <w:jc w:val="righ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3 000,00</w:t>
            </w:r>
          </w:p>
        </w:tc>
        <w:tc>
          <w:tcPr>
            <w:tcW w:w="1275" w:type="dxa"/>
            <w:tcBorders>
              <w:bottom w:val="single" w:sz="4" w:space="0" w:color="000000"/>
              <w:right w:val="single" w:sz="4" w:space="0" w:color="000000"/>
            </w:tcBorders>
            <w:shd w:val="clear" w:color="auto" w:fill="FFFFFF"/>
          </w:tcPr>
          <w:p w:rsidR="0007281A" w:rsidRPr="00B25D30" w:rsidRDefault="0007281A" w:rsidP="00B25D30">
            <w:pPr>
              <w:spacing w:after="0" w:line="100" w:lineRule="atLeast"/>
              <w:jc w:val="righ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2 850,00</w:t>
            </w:r>
          </w:p>
        </w:tc>
        <w:tc>
          <w:tcPr>
            <w:tcW w:w="1276" w:type="dxa"/>
            <w:tcBorders>
              <w:bottom w:val="single" w:sz="4" w:space="0" w:color="000000"/>
              <w:right w:val="single" w:sz="4" w:space="0" w:color="000000"/>
            </w:tcBorders>
            <w:shd w:val="clear" w:color="auto" w:fill="FFFFFF"/>
          </w:tcPr>
          <w:p w:rsidR="0007281A" w:rsidRPr="00B25D30" w:rsidRDefault="0007281A" w:rsidP="00B25D30">
            <w:pPr>
              <w:spacing w:after="0" w:line="100" w:lineRule="atLeast"/>
              <w:jc w:val="righ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150,00</w:t>
            </w:r>
          </w:p>
        </w:tc>
        <w:tc>
          <w:tcPr>
            <w:tcW w:w="1134" w:type="dxa"/>
            <w:tcBorders>
              <w:bottom w:val="single" w:sz="4" w:space="0" w:color="000000"/>
              <w:right w:val="single" w:sz="4" w:space="0" w:color="000000"/>
            </w:tcBorders>
            <w:shd w:val="clear" w:color="auto" w:fill="FFFFFF"/>
          </w:tcPr>
          <w:p w:rsidR="0007281A" w:rsidRPr="00B25D30" w:rsidRDefault="0007281A" w:rsidP="00B25D30">
            <w:pPr>
              <w:spacing w:after="0" w:line="100" w:lineRule="atLeast"/>
              <w:jc w:val="righ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3 000,00</w:t>
            </w:r>
          </w:p>
        </w:tc>
        <w:tc>
          <w:tcPr>
            <w:tcW w:w="1134" w:type="dxa"/>
            <w:tcBorders>
              <w:bottom w:val="single" w:sz="4" w:space="0" w:color="000000"/>
              <w:right w:val="single" w:sz="4" w:space="0" w:color="000000"/>
            </w:tcBorders>
            <w:shd w:val="clear" w:color="auto" w:fill="FFFFFF"/>
          </w:tcPr>
          <w:p w:rsidR="0007281A" w:rsidRPr="00B25D30" w:rsidRDefault="0007281A" w:rsidP="00B25D30">
            <w:pPr>
              <w:spacing w:after="0" w:line="100" w:lineRule="atLeast"/>
              <w:jc w:val="right"/>
              <w:rPr>
                <w:rFonts w:ascii="Arial Narrow" w:eastAsia="Times New Roman" w:hAnsi="Arial Narrow" w:cs="Times New Roman"/>
                <w:color w:val="000000"/>
                <w:sz w:val="20"/>
                <w:szCs w:val="20"/>
              </w:rPr>
            </w:pPr>
            <w:r w:rsidRPr="00B25D30">
              <w:rPr>
                <w:rFonts w:ascii="Arial Narrow" w:hAnsi="Arial Narrow"/>
                <w:sz w:val="20"/>
                <w:szCs w:val="20"/>
              </w:rPr>
              <w:t xml:space="preserve"> 0,00</w:t>
            </w:r>
          </w:p>
        </w:tc>
        <w:tc>
          <w:tcPr>
            <w:tcW w:w="1843" w:type="dxa"/>
            <w:tcBorders>
              <w:bottom w:val="single" w:sz="4" w:space="0" w:color="000000"/>
              <w:right w:val="single" w:sz="4" w:space="0" w:color="000000"/>
            </w:tcBorders>
            <w:shd w:val="clear" w:color="auto" w:fill="FFFFFF"/>
          </w:tcPr>
          <w:p w:rsidR="0007281A" w:rsidRPr="00B25D30" w:rsidRDefault="0007281A">
            <w:pPr>
              <w:spacing w:after="0" w:line="100" w:lineRule="atLeast"/>
              <w:rPr>
                <w:rFonts w:ascii="Arial Narrow" w:hAnsi="Arial Narrow"/>
                <w:sz w:val="20"/>
                <w:szCs w:val="20"/>
              </w:rPr>
            </w:pPr>
          </w:p>
        </w:tc>
      </w:tr>
      <w:tr w:rsidR="00AF2104" w:rsidRPr="00B25D30" w:rsidTr="00411295">
        <w:trPr>
          <w:trHeight w:val="840"/>
        </w:trPr>
        <w:tc>
          <w:tcPr>
            <w:tcW w:w="426"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AF2104" w:rsidRPr="00B25D30" w:rsidRDefault="00AF2104" w:rsidP="00853AAD">
            <w:pPr>
              <w:spacing w:after="0" w:line="100" w:lineRule="atLeast"/>
              <w:jc w:val="center"/>
              <w:rPr>
                <w:rFonts w:ascii="Arial Narrow" w:eastAsia="Times New Roman" w:hAnsi="Arial Narrow" w:cs="Times New Roman"/>
                <w:b/>
                <w:bCs/>
                <w:color w:val="000000"/>
                <w:sz w:val="20"/>
                <w:szCs w:val="20"/>
              </w:rPr>
            </w:pPr>
            <w:bookmarkStart w:id="26" w:name="_Hlk3896224"/>
            <w:r w:rsidRPr="00B25D30">
              <w:rPr>
                <w:rFonts w:ascii="Arial Narrow" w:eastAsia="Times New Roman" w:hAnsi="Arial Narrow" w:cs="Times New Roman"/>
                <w:b/>
                <w:bCs/>
                <w:color w:val="000000"/>
                <w:sz w:val="20"/>
                <w:szCs w:val="20"/>
              </w:rPr>
              <w:lastRenderedPageBreak/>
              <w:t>Lp.</w:t>
            </w:r>
          </w:p>
        </w:tc>
        <w:tc>
          <w:tcPr>
            <w:tcW w:w="1134" w:type="dxa"/>
            <w:tcBorders>
              <w:top w:val="single" w:sz="4" w:space="0" w:color="000000"/>
              <w:bottom w:val="single" w:sz="4" w:space="0" w:color="000000"/>
              <w:right w:val="single" w:sz="4" w:space="0" w:color="000000"/>
            </w:tcBorders>
            <w:shd w:val="clear" w:color="auto" w:fill="FFC000"/>
            <w:vAlign w:val="center"/>
          </w:tcPr>
          <w:p w:rsidR="00AF2104" w:rsidRPr="00B25D30" w:rsidRDefault="00AF2104" w:rsidP="00853AAD">
            <w:pPr>
              <w:spacing w:after="0" w:line="100" w:lineRule="atLeast"/>
              <w:jc w:val="center"/>
              <w:rPr>
                <w:rFonts w:ascii="Arial Narrow" w:eastAsia="Times New Roman" w:hAnsi="Arial Narrow" w:cs="Times New Roman"/>
                <w:b/>
                <w:bCs/>
                <w:color w:val="000000"/>
                <w:sz w:val="20"/>
                <w:szCs w:val="20"/>
              </w:rPr>
            </w:pPr>
            <w:r w:rsidRPr="00B25D30">
              <w:rPr>
                <w:rFonts w:ascii="Arial Narrow" w:eastAsia="Times New Roman" w:hAnsi="Arial Narrow" w:cs="Times New Roman"/>
                <w:b/>
                <w:bCs/>
                <w:color w:val="000000"/>
                <w:sz w:val="20"/>
                <w:szCs w:val="20"/>
              </w:rPr>
              <w:t>Okres realizacji w GPR</w:t>
            </w:r>
          </w:p>
        </w:tc>
        <w:tc>
          <w:tcPr>
            <w:tcW w:w="851" w:type="dxa"/>
            <w:tcBorders>
              <w:top w:val="single" w:sz="4" w:space="0" w:color="000000"/>
              <w:bottom w:val="single" w:sz="4" w:space="0" w:color="000000"/>
              <w:right w:val="single" w:sz="4" w:space="0" w:color="000000"/>
            </w:tcBorders>
            <w:shd w:val="clear" w:color="auto" w:fill="FFC000"/>
            <w:vAlign w:val="center"/>
          </w:tcPr>
          <w:p w:rsidR="00AF2104" w:rsidRPr="00B25D30" w:rsidRDefault="00AF2104" w:rsidP="00853AAD">
            <w:pPr>
              <w:spacing w:after="0" w:line="100" w:lineRule="atLeast"/>
              <w:jc w:val="center"/>
              <w:rPr>
                <w:rFonts w:ascii="Arial Narrow" w:eastAsia="Times New Roman" w:hAnsi="Arial Narrow" w:cs="Times New Roman"/>
                <w:b/>
                <w:bCs/>
                <w:color w:val="000000"/>
                <w:sz w:val="20"/>
                <w:szCs w:val="20"/>
              </w:rPr>
            </w:pPr>
            <w:r w:rsidRPr="00B25D30">
              <w:rPr>
                <w:rFonts w:ascii="Arial Narrow" w:eastAsia="Times New Roman" w:hAnsi="Arial Narrow" w:cs="Times New Roman"/>
                <w:b/>
                <w:bCs/>
                <w:color w:val="000000"/>
                <w:sz w:val="20"/>
                <w:szCs w:val="20"/>
              </w:rPr>
              <w:t>Nr przed</w:t>
            </w:r>
            <w:r>
              <w:rPr>
                <w:rFonts w:ascii="Arial Narrow" w:eastAsia="Times New Roman" w:hAnsi="Arial Narrow" w:cs="Times New Roman"/>
                <w:b/>
                <w:bCs/>
                <w:color w:val="000000"/>
                <w:sz w:val="20"/>
                <w:szCs w:val="20"/>
              </w:rPr>
              <w:t>-</w:t>
            </w:r>
            <w:proofErr w:type="spellStart"/>
            <w:r w:rsidRPr="00B25D30">
              <w:rPr>
                <w:rFonts w:ascii="Arial Narrow" w:eastAsia="Times New Roman" w:hAnsi="Arial Narrow" w:cs="Times New Roman"/>
                <w:b/>
                <w:bCs/>
                <w:color w:val="000000"/>
                <w:sz w:val="20"/>
                <w:szCs w:val="20"/>
              </w:rPr>
              <w:t>sięwzię</w:t>
            </w:r>
            <w:proofErr w:type="spellEnd"/>
            <w:r>
              <w:rPr>
                <w:rFonts w:ascii="Arial Narrow" w:eastAsia="Times New Roman" w:hAnsi="Arial Narrow" w:cs="Times New Roman"/>
                <w:b/>
                <w:bCs/>
                <w:color w:val="000000"/>
                <w:sz w:val="20"/>
                <w:szCs w:val="20"/>
              </w:rPr>
              <w:t>-</w:t>
            </w:r>
            <w:proofErr w:type="spellStart"/>
            <w:r w:rsidRPr="00B25D30">
              <w:rPr>
                <w:rFonts w:ascii="Arial Narrow" w:eastAsia="Times New Roman" w:hAnsi="Arial Narrow" w:cs="Times New Roman"/>
                <w:b/>
                <w:bCs/>
                <w:color w:val="000000"/>
                <w:sz w:val="20"/>
                <w:szCs w:val="20"/>
              </w:rPr>
              <w:t>cia</w:t>
            </w:r>
            <w:proofErr w:type="spellEnd"/>
            <w:r w:rsidRPr="00B25D30">
              <w:rPr>
                <w:rFonts w:ascii="Arial Narrow" w:eastAsia="Times New Roman" w:hAnsi="Arial Narrow" w:cs="Times New Roman"/>
                <w:b/>
                <w:bCs/>
                <w:color w:val="000000"/>
                <w:sz w:val="20"/>
                <w:szCs w:val="20"/>
              </w:rPr>
              <w:t xml:space="preserve"> / projektu</w:t>
            </w:r>
          </w:p>
        </w:tc>
        <w:tc>
          <w:tcPr>
            <w:tcW w:w="1417" w:type="dxa"/>
            <w:tcBorders>
              <w:top w:val="single" w:sz="4" w:space="0" w:color="000000"/>
              <w:bottom w:val="single" w:sz="4" w:space="0" w:color="000000"/>
              <w:right w:val="single" w:sz="4" w:space="0" w:color="000000"/>
            </w:tcBorders>
            <w:shd w:val="clear" w:color="auto" w:fill="FFC000"/>
            <w:vAlign w:val="center"/>
          </w:tcPr>
          <w:p w:rsidR="00AF2104" w:rsidRPr="00B25D30" w:rsidRDefault="00AF2104" w:rsidP="00853AAD">
            <w:pPr>
              <w:spacing w:after="0" w:line="100" w:lineRule="atLeast"/>
              <w:jc w:val="center"/>
              <w:rPr>
                <w:rFonts w:ascii="Arial Narrow" w:eastAsia="Times New Roman" w:hAnsi="Arial Narrow" w:cs="Times New Roman"/>
                <w:b/>
                <w:bCs/>
                <w:color w:val="000000"/>
                <w:sz w:val="20"/>
                <w:szCs w:val="20"/>
              </w:rPr>
            </w:pPr>
            <w:r w:rsidRPr="00B25D30">
              <w:rPr>
                <w:rFonts w:ascii="Arial Narrow" w:eastAsia="Times New Roman" w:hAnsi="Arial Narrow" w:cs="Times New Roman"/>
                <w:b/>
                <w:bCs/>
                <w:color w:val="000000"/>
                <w:sz w:val="20"/>
                <w:szCs w:val="20"/>
              </w:rPr>
              <w:t xml:space="preserve">Tytuł </w:t>
            </w:r>
            <w:proofErr w:type="spellStart"/>
            <w:r w:rsidRPr="00B25D30">
              <w:rPr>
                <w:rFonts w:ascii="Arial Narrow" w:eastAsia="Times New Roman" w:hAnsi="Arial Narrow" w:cs="Times New Roman"/>
                <w:b/>
                <w:bCs/>
                <w:color w:val="000000"/>
                <w:sz w:val="20"/>
                <w:szCs w:val="20"/>
              </w:rPr>
              <w:t>przedsię</w:t>
            </w:r>
            <w:proofErr w:type="spellEnd"/>
            <w:r w:rsidRPr="00B25D30">
              <w:rPr>
                <w:rFonts w:ascii="Arial Narrow" w:eastAsia="Times New Roman" w:hAnsi="Arial Narrow" w:cs="Times New Roman"/>
                <w:b/>
                <w:bCs/>
                <w:color w:val="000000"/>
                <w:sz w:val="20"/>
                <w:szCs w:val="20"/>
              </w:rPr>
              <w:t>-wzięcia / projektu</w:t>
            </w:r>
          </w:p>
        </w:tc>
        <w:tc>
          <w:tcPr>
            <w:tcW w:w="851" w:type="dxa"/>
            <w:tcBorders>
              <w:top w:val="single" w:sz="4" w:space="0" w:color="000000"/>
              <w:bottom w:val="single" w:sz="4" w:space="0" w:color="000000"/>
              <w:right w:val="single" w:sz="4" w:space="0" w:color="000000"/>
            </w:tcBorders>
            <w:shd w:val="clear" w:color="auto" w:fill="FFC000"/>
            <w:vAlign w:val="center"/>
          </w:tcPr>
          <w:p w:rsidR="00AF2104" w:rsidRPr="00B25D30" w:rsidRDefault="00AF2104" w:rsidP="00853AAD">
            <w:pPr>
              <w:spacing w:after="0" w:line="100" w:lineRule="atLeast"/>
              <w:jc w:val="center"/>
              <w:rPr>
                <w:rFonts w:ascii="Arial Narrow" w:eastAsia="Times New Roman" w:hAnsi="Arial Narrow" w:cs="Times New Roman"/>
                <w:b/>
                <w:bCs/>
                <w:color w:val="000000"/>
                <w:sz w:val="20"/>
                <w:szCs w:val="20"/>
              </w:rPr>
            </w:pPr>
            <w:r w:rsidRPr="00B25D30">
              <w:rPr>
                <w:rFonts w:ascii="Arial Narrow" w:eastAsia="Times New Roman" w:hAnsi="Arial Narrow" w:cs="Times New Roman"/>
                <w:b/>
                <w:bCs/>
                <w:color w:val="000000"/>
                <w:sz w:val="20"/>
                <w:szCs w:val="20"/>
              </w:rPr>
              <w:t>Podmiot realizujący</w:t>
            </w:r>
          </w:p>
        </w:tc>
        <w:tc>
          <w:tcPr>
            <w:tcW w:w="1134" w:type="dxa"/>
            <w:tcBorders>
              <w:top w:val="single" w:sz="4" w:space="0" w:color="000000"/>
              <w:bottom w:val="single" w:sz="4" w:space="0" w:color="000000"/>
              <w:right w:val="single" w:sz="4" w:space="0" w:color="000000"/>
            </w:tcBorders>
            <w:shd w:val="clear" w:color="auto" w:fill="FFC000"/>
            <w:vAlign w:val="center"/>
          </w:tcPr>
          <w:p w:rsidR="00AF2104" w:rsidRPr="00B25D30" w:rsidRDefault="00AF2104" w:rsidP="00853AAD">
            <w:pPr>
              <w:spacing w:after="0" w:line="100" w:lineRule="atLeast"/>
              <w:jc w:val="center"/>
              <w:rPr>
                <w:rFonts w:ascii="Arial Narrow" w:eastAsia="Times New Roman" w:hAnsi="Arial Narrow" w:cs="Times New Roman"/>
                <w:b/>
                <w:bCs/>
                <w:color w:val="000000"/>
                <w:sz w:val="20"/>
                <w:szCs w:val="20"/>
              </w:rPr>
            </w:pPr>
            <w:r w:rsidRPr="00B25D30">
              <w:rPr>
                <w:rFonts w:ascii="Arial Narrow" w:eastAsia="Times New Roman" w:hAnsi="Arial Narrow" w:cs="Times New Roman"/>
                <w:b/>
                <w:bCs/>
                <w:color w:val="000000"/>
                <w:sz w:val="20"/>
                <w:szCs w:val="20"/>
              </w:rPr>
              <w:t>Źródła dofinansowania w GPR</w:t>
            </w:r>
          </w:p>
        </w:tc>
        <w:tc>
          <w:tcPr>
            <w:tcW w:w="1276" w:type="dxa"/>
            <w:tcBorders>
              <w:top w:val="single" w:sz="4" w:space="0" w:color="000000"/>
              <w:bottom w:val="single" w:sz="4" w:space="0" w:color="000000"/>
              <w:right w:val="single" w:sz="4" w:space="0" w:color="000000"/>
            </w:tcBorders>
            <w:shd w:val="clear" w:color="auto" w:fill="FFC000"/>
            <w:vAlign w:val="center"/>
          </w:tcPr>
          <w:p w:rsidR="00AF2104" w:rsidRPr="00B25D30" w:rsidRDefault="00AF2104" w:rsidP="00853AAD">
            <w:pPr>
              <w:spacing w:after="0" w:line="100" w:lineRule="atLeast"/>
              <w:jc w:val="center"/>
              <w:rPr>
                <w:rFonts w:ascii="Arial Narrow" w:eastAsia="Times New Roman" w:hAnsi="Arial Narrow" w:cs="Times New Roman"/>
                <w:b/>
                <w:bCs/>
                <w:color w:val="000000"/>
                <w:sz w:val="20"/>
                <w:szCs w:val="20"/>
              </w:rPr>
            </w:pPr>
            <w:r w:rsidRPr="00B25D30">
              <w:rPr>
                <w:rFonts w:ascii="Arial Narrow" w:eastAsia="Times New Roman" w:hAnsi="Arial Narrow" w:cs="Times New Roman"/>
                <w:b/>
                <w:bCs/>
                <w:color w:val="000000"/>
                <w:sz w:val="20"/>
                <w:szCs w:val="20"/>
              </w:rPr>
              <w:t>Szacunkowa wartość projektu w GPR</w:t>
            </w:r>
          </w:p>
        </w:tc>
        <w:tc>
          <w:tcPr>
            <w:tcW w:w="1275" w:type="dxa"/>
            <w:tcBorders>
              <w:top w:val="single" w:sz="4" w:space="0" w:color="000000"/>
              <w:bottom w:val="single" w:sz="4" w:space="0" w:color="000000"/>
              <w:right w:val="single" w:sz="4" w:space="0" w:color="000000"/>
            </w:tcBorders>
            <w:shd w:val="clear" w:color="auto" w:fill="FFC000"/>
            <w:vAlign w:val="center"/>
          </w:tcPr>
          <w:p w:rsidR="00AF2104" w:rsidRPr="00B25D30" w:rsidRDefault="00AF2104" w:rsidP="00853AAD">
            <w:pPr>
              <w:spacing w:after="0" w:line="100" w:lineRule="atLeast"/>
              <w:jc w:val="center"/>
              <w:rPr>
                <w:rFonts w:ascii="Arial Narrow" w:eastAsia="Times New Roman" w:hAnsi="Arial Narrow" w:cs="Times New Roman"/>
                <w:b/>
                <w:bCs/>
                <w:color w:val="000000"/>
                <w:sz w:val="20"/>
                <w:szCs w:val="20"/>
              </w:rPr>
            </w:pPr>
            <w:r w:rsidRPr="00B25D30">
              <w:rPr>
                <w:rFonts w:ascii="Arial Narrow" w:eastAsia="Times New Roman" w:hAnsi="Arial Narrow" w:cs="Times New Roman"/>
                <w:b/>
                <w:bCs/>
                <w:color w:val="000000"/>
                <w:sz w:val="20"/>
                <w:szCs w:val="20"/>
              </w:rPr>
              <w:t xml:space="preserve">Wartość </w:t>
            </w:r>
            <w:proofErr w:type="spellStart"/>
            <w:r w:rsidRPr="00B25D30">
              <w:rPr>
                <w:rFonts w:ascii="Arial Narrow" w:eastAsia="Times New Roman" w:hAnsi="Arial Narrow" w:cs="Times New Roman"/>
                <w:b/>
                <w:bCs/>
                <w:color w:val="000000"/>
                <w:sz w:val="20"/>
                <w:szCs w:val="20"/>
              </w:rPr>
              <w:t>dofinan-sowania</w:t>
            </w:r>
            <w:proofErr w:type="spellEnd"/>
          </w:p>
        </w:tc>
        <w:tc>
          <w:tcPr>
            <w:tcW w:w="1276" w:type="dxa"/>
            <w:tcBorders>
              <w:top w:val="single" w:sz="4" w:space="0" w:color="000000"/>
              <w:bottom w:val="single" w:sz="4" w:space="0" w:color="000000"/>
              <w:right w:val="single" w:sz="4" w:space="0" w:color="000000"/>
            </w:tcBorders>
            <w:shd w:val="clear" w:color="auto" w:fill="FFC000"/>
            <w:vAlign w:val="center"/>
          </w:tcPr>
          <w:p w:rsidR="00AF2104" w:rsidRPr="00B25D30" w:rsidRDefault="00AF2104" w:rsidP="00853AAD">
            <w:pPr>
              <w:spacing w:after="0" w:line="100" w:lineRule="atLeast"/>
              <w:jc w:val="center"/>
              <w:rPr>
                <w:rFonts w:ascii="Arial Narrow" w:eastAsia="Times New Roman" w:hAnsi="Arial Narrow" w:cs="Times New Roman"/>
                <w:b/>
                <w:bCs/>
                <w:color w:val="000000"/>
                <w:sz w:val="20"/>
                <w:szCs w:val="20"/>
              </w:rPr>
            </w:pPr>
            <w:r w:rsidRPr="00B25D30">
              <w:rPr>
                <w:rFonts w:ascii="Arial Narrow" w:eastAsia="Times New Roman" w:hAnsi="Arial Narrow" w:cs="Times New Roman"/>
                <w:b/>
                <w:bCs/>
                <w:color w:val="000000"/>
                <w:sz w:val="20"/>
                <w:szCs w:val="20"/>
              </w:rPr>
              <w:t>Środki własne</w:t>
            </w:r>
          </w:p>
        </w:tc>
        <w:tc>
          <w:tcPr>
            <w:tcW w:w="1134" w:type="dxa"/>
            <w:tcBorders>
              <w:top w:val="single" w:sz="4" w:space="0" w:color="000000"/>
              <w:bottom w:val="single" w:sz="4" w:space="0" w:color="000000"/>
              <w:right w:val="single" w:sz="4" w:space="0" w:color="000000"/>
            </w:tcBorders>
            <w:shd w:val="clear" w:color="auto" w:fill="FFC000"/>
            <w:vAlign w:val="center"/>
          </w:tcPr>
          <w:p w:rsidR="00AF2104" w:rsidRPr="00B25D30" w:rsidRDefault="00AF2104" w:rsidP="00853AAD">
            <w:pPr>
              <w:spacing w:after="0" w:line="100" w:lineRule="atLeast"/>
              <w:jc w:val="center"/>
              <w:rPr>
                <w:rFonts w:ascii="Arial Narrow" w:eastAsia="Times New Roman" w:hAnsi="Arial Narrow" w:cs="Times New Roman"/>
                <w:b/>
                <w:bCs/>
                <w:color w:val="000000"/>
                <w:sz w:val="20"/>
                <w:szCs w:val="20"/>
              </w:rPr>
            </w:pPr>
            <w:proofErr w:type="spellStart"/>
            <w:r w:rsidRPr="00B25D30">
              <w:rPr>
                <w:rFonts w:ascii="Arial Narrow" w:eastAsia="Times New Roman" w:hAnsi="Arial Narrow" w:cs="Times New Roman"/>
                <w:b/>
                <w:bCs/>
                <w:color w:val="000000"/>
                <w:sz w:val="20"/>
                <w:szCs w:val="20"/>
              </w:rPr>
              <w:t>Szacun</w:t>
            </w:r>
            <w:r>
              <w:rPr>
                <w:rFonts w:ascii="Arial Narrow" w:eastAsia="Times New Roman" w:hAnsi="Arial Narrow" w:cs="Times New Roman"/>
                <w:b/>
                <w:bCs/>
                <w:color w:val="000000"/>
                <w:sz w:val="20"/>
                <w:szCs w:val="20"/>
              </w:rPr>
              <w:t>-</w:t>
            </w:r>
            <w:r w:rsidRPr="00B25D30">
              <w:rPr>
                <w:rFonts w:ascii="Arial Narrow" w:eastAsia="Times New Roman" w:hAnsi="Arial Narrow" w:cs="Times New Roman"/>
                <w:b/>
                <w:bCs/>
                <w:color w:val="000000"/>
                <w:sz w:val="20"/>
                <w:szCs w:val="20"/>
              </w:rPr>
              <w:t>kowa</w:t>
            </w:r>
            <w:proofErr w:type="spellEnd"/>
            <w:r w:rsidRPr="00B25D30">
              <w:rPr>
                <w:rFonts w:ascii="Arial Narrow" w:eastAsia="Times New Roman" w:hAnsi="Arial Narrow" w:cs="Times New Roman"/>
                <w:b/>
                <w:bCs/>
                <w:color w:val="000000"/>
                <w:sz w:val="20"/>
                <w:szCs w:val="20"/>
              </w:rPr>
              <w:t xml:space="preserve"> wartość projektu dla 2018 r.</w:t>
            </w:r>
          </w:p>
        </w:tc>
        <w:tc>
          <w:tcPr>
            <w:tcW w:w="1134" w:type="dxa"/>
            <w:tcBorders>
              <w:top w:val="single" w:sz="4" w:space="0" w:color="000000"/>
              <w:bottom w:val="single" w:sz="4" w:space="0" w:color="000000"/>
              <w:right w:val="single" w:sz="4" w:space="0" w:color="000000"/>
            </w:tcBorders>
            <w:shd w:val="clear" w:color="auto" w:fill="FFC000"/>
            <w:vAlign w:val="center"/>
          </w:tcPr>
          <w:p w:rsidR="00AF2104" w:rsidRPr="00B25D30" w:rsidRDefault="00AF2104" w:rsidP="00853AAD">
            <w:pPr>
              <w:spacing w:after="0" w:line="100" w:lineRule="atLeast"/>
              <w:jc w:val="center"/>
              <w:rPr>
                <w:rFonts w:ascii="Arial Narrow" w:eastAsia="Times New Roman" w:hAnsi="Arial Narrow" w:cs="Times New Roman"/>
                <w:b/>
                <w:bCs/>
                <w:color w:val="000000"/>
                <w:sz w:val="20"/>
                <w:szCs w:val="20"/>
              </w:rPr>
            </w:pPr>
            <w:proofErr w:type="spellStart"/>
            <w:r w:rsidRPr="00B25D30">
              <w:rPr>
                <w:rFonts w:ascii="Arial Narrow" w:eastAsia="Times New Roman" w:hAnsi="Arial Narrow" w:cs="Times New Roman"/>
                <w:b/>
                <w:bCs/>
                <w:color w:val="000000"/>
                <w:sz w:val="20"/>
                <w:szCs w:val="20"/>
              </w:rPr>
              <w:t>Zaangażo</w:t>
            </w:r>
            <w:r>
              <w:rPr>
                <w:rFonts w:ascii="Arial Narrow" w:eastAsia="Times New Roman" w:hAnsi="Arial Narrow" w:cs="Times New Roman"/>
                <w:b/>
                <w:bCs/>
                <w:color w:val="000000"/>
                <w:sz w:val="20"/>
                <w:szCs w:val="20"/>
              </w:rPr>
              <w:t>-</w:t>
            </w:r>
            <w:r w:rsidRPr="00B25D30">
              <w:rPr>
                <w:rFonts w:ascii="Arial Narrow" w:eastAsia="Times New Roman" w:hAnsi="Arial Narrow" w:cs="Times New Roman"/>
                <w:b/>
                <w:bCs/>
                <w:color w:val="000000"/>
                <w:sz w:val="20"/>
                <w:szCs w:val="20"/>
              </w:rPr>
              <w:t>wanie</w:t>
            </w:r>
            <w:proofErr w:type="spellEnd"/>
            <w:r w:rsidRPr="00B25D30">
              <w:rPr>
                <w:rFonts w:ascii="Arial Narrow" w:eastAsia="Times New Roman" w:hAnsi="Arial Narrow" w:cs="Times New Roman"/>
                <w:b/>
                <w:bCs/>
                <w:color w:val="000000"/>
                <w:sz w:val="20"/>
                <w:szCs w:val="20"/>
              </w:rPr>
              <w:t xml:space="preserve"> finansowe w 2018 r. budżetowym</w:t>
            </w:r>
          </w:p>
        </w:tc>
        <w:tc>
          <w:tcPr>
            <w:tcW w:w="1843" w:type="dxa"/>
            <w:tcBorders>
              <w:top w:val="single" w:sz="4" w:space="0" w:color="000000"/>
              <w:bottom w:val="single" w:sz="4" w:space="0" w:color="000000"/>
              <w:right w:val="single" w:sz="4" w:space="0" w:color="000000"/>
            </w:tcBorders>
            <w:shd w:val="clear" w:color="auto" w:fill="FFC000"/>
            <w:vAlign w:val="center"/>
          </w:tcPr>
          <w:p w:rsidR="00AF2104" w:rsidRPr="00B25D30" w:rsidRDefault="00AF2104" w:rsidP="00853AAD">
            <w:pPr>
              <w:spacing w:after="0" w:line="100" w:lineRule="atLeast"/>
              <w:jc w:val="center"/>
              <w:rPr>
                <w:rFonts w:ascii="Arial Narrow" w:hAnsi="Arial Narrow"/>
                <w:sz w:val="20"/>
                <w:szCs w:val="20"/>
              </w:rPr>
            </w:pPr>
            <w:r w:rsidRPr="00B25D30">
              <w:rPr>
                <w:rFonts w:ascii="Arial Narrow" w:eastAsia="Times New Roman" w:hAnsi="Arial Narrow" w:cs="Times New Roman"/>
                <w:b/>
                <w:bCs/>
                <w:color w:val="000000"/>
                <w:sz w:val="20"/>
                <w:szCs w:val="20"/>
              </w:rPr>
              <w:t>Uwagi</w:t>
            </w:r>
          </w:p>
        </w:tc>
      </w:tr>
      <w:bookmarkEnd w:id="26"/>
      <w:tr w:rsidR="00B25D30" w:rsidRPr="00B25D30" w:rsidTr="00411295">
        <w:trPr>
          <w:trHeight w:val="600"/>
        </w:trPr>
        <w:tc>
          <w:tcPr>
            <w:tcW w:w="426" w:type="dxa"/>
            <w:tcBorders>
              <w:top w:val="single" w:sz="4" w:space="0" w:color="auto"/>
              <w:left w:val="single" w:sz="4" w:space="0" w:color="000000"/>
              <w:bottom w:val="single" w:sz="4" w:space="0" w:color="000000"/>
              <w:right w:val="single" w:sz="4" w:space="0" w:color="000000"/>
            </w:tcBorders>
            <w:shd w:val="clear" w:color="auto" w:fill="FFFFFF"/>
          </w:tcPr>
          <w:p w:rsidR="0007281A" w:rsidRPr="00B25D30" w:rsidRDefault="0007281A">
            <w:pPr>
              <w:spacing w:after="0" w:line="100" w:lineRule="atLeast"/>
              <w:jc w:val="righ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5</w:t>
            </w:r>
          </w:p>
        </w:tc>
        <w:tc>
          <w:tcPr>
            <w:tcW w:w="1134" w:type="dxa"/>
            <w:tcBorders>
              <w:top w:val="single" w:sz="4" w:space="0" w:color="auto"/>
              <w:bottom w:val="single" w:sz="4" w:space="0" w:color="000000"/>
              <w:right w:val="single" w:sz="4" w:space="0" w:color="000000"/>
            </w:tcBorders>
            <w:shd w:val="clear" w:color="auto" w:fill="FFFFFF"/>
          </w:tcPr>
          <w:p w:rsidR="0007281A" w:rsidRPr="00B25D30" w:rsidRDefault="0007281A">
            <w:pPr>
              <w:spacing w:after="0" w:line="100" w:lineRule="atLeas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2018-2028</w:t>
            </w:r>
          </w:p>
        </w:tc>
        <w:tc>
          <w:tcPr>
            <w:tcW w:w="851" w:type="dxa"/>
            <w:tcBorders>
              <w:top w:val="single" w:sz="4" w:space="0" w:color="auto"/>
              <w:bottom w:val="single" w:sz="4" w:space="0" w:color="000000"/>
              <w:right w:val="single" w:sz="4" w:space="0" w:color="000000"/>
            </w:tcBorders>
            <w:shd w:val="clear" w:color="auto" w:fill="FFFFFF"/>
          </w:tcPr>
          <w:p w:rsidR="0007281A" w:rsidRPr="00B25D30" w:rsidRDefault="0007281A">
            <w:pPr>
              <w:spacing w:after="0" w:line="100" w:lineRule="atLeas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1.1.10.</w:t>
            </w:r>
          </w:p>
        </w:tc>
        <w:tc>
          <w:tcPr>
            <w:tcW w:w="1417" w:type="dxa"/>
            <w:tcBorders>
              <w:top w:val="single" w:sz="4" w:space="0" w:color="auto"/>
              <w:bottom w:val="single" w:sz="4" w:space="0" w:color="000000"/>
              <w:right w:val="single" w:sz="4" w:space="0" w:color="000000"/>
            </w:tcBorders>
            <w:shd w:val="clear" w:color="auto" w:fill="FFFFFF"/>
          </w:tcPr>
          <w:p w:rsidR="0007281A" w:rsidRPr="00B25D30" w:rsidRDefault="0007281A">
            <w:pPr>
              <w:spacing w:after="0" w:line="100" w:lineRule="atLeas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Kawiarnia obywatelska</w:t>
            </w:r>
          </w:p>
        </w:tc>
        <w:tc>
          <w:tcPr>
            <w:tcW w:w="851" w:type="dxa"/>
            <w:tcBorders>
              <w:top w:val="single" w:sz="4" w:space="0" w:color="auto"/>
              <w:bottom w:val="single" w:sz="4" w:space="0" w:color="000000"/>
              <w:right w:val="single" w:sz="4" w:space="0" w:color="000000"/>
            </w:tcBorders>
            <w:shd w:val="clear" w:color="auto" w:fill="FFFFFF"/>
          </w:tcPr>
          <w:p w:rsidR="0007281A" w:rsidRPr="00B25D30" w:rsidRDefault="0007281A">
            <w:pPr>
              <w:spacing w:after="0" w:line="100" w:lineRule="atLeas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REW</w:t>
            </w:r>
          </w:p>
        </w:tc>
        <w:tc>
          <w:tcPr>
            <w:tcW w:w="1134" w:type="dxa"/>
            <w:tcBorders>
              <w:top w:val="single" w:sz="4" w:space="0" w:color="auto"/>
              <w:bottom w:val="single" w:sz="4" w:space="0" w:color="000000"/>
              <w:right w:val="single" w:sz="4" w:space="0" w:color="000000"/>
            </w:tcBorders>
            <w:shd w:val="clear" w:color="auto" w:fill="FFFFFF"/>
          </w:tcPr>
          <w:p w:rsidR="0007281A" w:rsidRPr="00B25D30" w:rsidRDefault="0007281A">
            <w:pPr>
              <w:spacing w:after="0" w:line="100" w:lineRule="atLeas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 xml:space="preserve">W 2018r. </w:t>
            </w:r>
            <w:r w:rsidR="00B25D30">
              <w:rPr>
                <w:rFonts w:ascii="Arial Narrow" w:eastAsia="Times New Roman" w:hAnsi="Arial Narrow" w:cs="Times New Roman"/>
                <w:color w:val="000000"/>
                <w:sz w:val="20"/>
                <w:szCs w:val="20"/>
              </w:rPr>
              <w:t>d</w:t>
            </w:r>
            <w:r w:rsidRPr="00B25D30">
              <w:rPr>
                <w:rFonts w:ascii="Arial Narrow" w:eastAsia="Times New Roman" w:hAnsi="Arial Narrow" w:cs="Times New Roman"/>
                <w:color w:val="000000"/>
                <w:sz w:val="20"/>
                <w:szCs w:val="20"/>
              </w:rPr>
              <w:t xml:space="preserve">otacja z </w:t>
            </w:r>
            <w:proofErr w:type="spellStart"/>
            <w:r w:rsidRPr="00B25D30">
              <w:rPr>
                <w:rFonts w:ascii="Arial Narrow" w:eastAsia="Times New Roman" w:hAnsi="Arial Narrow" w:cs="Times New Roman"/>
                <w:color w:val="000000"/>
                <w:sz w:val="20"/>
                <w:szCs w:val="20"/>
              </w:rPr>
              <w:t>MIiR</w:t>
            </w:r>
            <w:proofErr w:type="spellEnd"/>
            <w:r w:rsidRPr="00B25D30">
              <w:rPr>
                <w:rFonts w:ascii="Arial Narrow" w:eastAsia="Times New Roman" w:hAnsi="Arial Narrow" w:cs="Times New Roman"/>
                <w:color w:val="000000"/>
                <w:sz w:val="20"/>
                <w:szCs w:val="20"/>
              </w:rPr>
              <w:t xml:space="preserve"> 90% FS</w:t>
            </w:r>
          </w:p>
        </w:tc>
        <w:tc>
          <w:tcPr>
            <w:tcW w:w="1276" w:type="dxa"/>
            <w:tcBorders>
              <w:top w:val="single" w:sz="4" w:space="0" w:color="auto"/>
              <w:bottom w:val="single" w:sz="4" w:space="0" w:color="000000"/>
              <w:right w:val="single" w:sz="4" w:space="0" w:color="000000"/>
            </w:tcBorders>
            <w:shd w:val="clear" w:color="auto" w:fill="FFFFFF"/>
          </w:tcPr>
          <w:p w:rsidR="0007281A" w:rsidRPr="00B25D30" w:rsidRDefault="0007281A" w:rsidP="00B25D30">
            <w:pPr>
              <w:spacing w:after="0" w:line="100" w:lineRule="atLeast"/>
              <w:jc w:val="righ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870 000,00</w:t>
            </w:r>
          </w:p>
        </w:tc>
        <w:tc>
          <w:tcPr>
            <w:tcW w:w="1275" w:type="dxa"/>
            <w:tcBorders>
              <w:top w:val="single" w:sz="4" w:space="0" w:color="auto"/>
              <w:bottom w:val="single" w:sz="4" w:space="0" w:color="000000"/>
              <w:right w:val="single" w:sz="4" w:space="0" w:color="000000"/>
            </w:tcBorders>
            <w:shd w:val="clear" w:color="auto" w:fill="FFFFFF"/>
          </w:tcPr>
          <w:p w:rsidR="0007281A" w:rsidRPr="00B25D30" w:rsidRDefault="0007281A" w:rsidP="00B25D30">
            <w:pPr>
              <w:spacing w:after="0" w:line="100" w:lineRule="atLeast"/>
              <w:jc w:val="righ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61 434,51</w:t>
            </w:r>
          </w:p>
        </w:tc>
        <w:tc>
          <w:tcPr>
            <w:tcW w:w="1276" w:type="dxa"/>
            <w:tcBorders>
              <w:top w:val="single" w:sz="4" w:space="0" w:color="auto"/>
              <w:bottom w:val="single" w:sz="4" w:space="0" w:color="000000"/>
              <w:right w:val="single" w:sz="4" w:space="0" w:color="000000"/>
            </w:tcBorders>
            <w:shd w:val="clear" w:color="auto" w:fill="FFFFFF"/>
          </w:tcPr>
          <w:p w:rsidR="0007281A" w:rsidRPr="00B25D30" w:rsidRDefault="0007281A" w:rsidP="00B25D30">
            <w:pPr>
              <w:spacing w:after="0" w:line="100" w:lineRule="atLeast"/>
              <w:jc w:val="righ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6 826,06</w:t>
            </w:r>
          </w:p>
        </w:tc>
        <w:tc>
          <w:tcPr>
            <w:tcW w:w="1134" w:type="dxa"/>
            <w:tcBorders>
              <w:top w:val="single" w:sz="4" w:space="0" w:color="auto"/>
              <w:bottom w:val="single" w:sz="4" w:space="0" w:color="000000"/>
              <w:right w:val="single" w:sz="4" w:space="0" w:color="000000"/>
            </w:tcBorders>
            <w:shd w:val="clear" w:color="auto" w:fill="FFFFFF"/>
          </w:tcPr>
          <w:p w:rsidR="0007281A" w:rsidRPr="00B25D30" w:rsidRDefault="0007281A" w:rsidP="00B25D30">
            <w:pPr>
              <w:spacing w:after="0" w:line="100" w:lineRule="atLeast"/>
              <w:jc w:val="righ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70 000,00</w:t>
            </w:r>
          </w:p>
        </w:tc>
        <w:tc>
          <w:tcPr>
            <w:tcW w:w="1134" w:type="dxa"/>
            <w:tcBorders>
              <w:top w:val="single" w:sz="4" w:space="0" w:color="auto"/>
              <w:bottom w:val="single" w:sz="4" w:space="0" w:color="000000"/>
              <w:right w:val="single" w:sz="4" w:space="0" w:color="000000"/>
            </w:tcBorders>
            <w:shd w:val="clear" w:color="auto" w:fill="FFFFFF"/>
          </w:tcPr>
          <w:p w:rsidR="0007281A" w:rsidRPr="00B25D30" w:rsidRDefault="0007281A" w:rsidP="00B25D30">
            <w:pPr>
              <w:spacing w:after="0" w:line="100" w:lineRule="atLeast"/>
              <w:jc w:val="righ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68 260,57</w:t>
            </w:r>
          </w:p>
        </w:tc>
        <w:tc>
          <w:tcPr>
            <w:tcW w:w="1843" w:type="dxa"/>
            <w:tcBorders>
              <w:top w:val="single" w:sz="4" w:space="0" w:color="auto"/>
              <w:bottom w:val="single" w:sz="4" w:space="0" w:color="000000"/>
              <w:right w:val="single" w:sz="4" w:space="0" w:color="000000"/>
            </w:tcBorders>
            <w:shd w:val="clear" w:color="auto" w:fill="FFFFFF"/>
          </w:tcPr>
          <w:p w:rsidR="0007281A" w:rsidRPr="00B25D30" w:rsidRDefault="0007281A">
            <w:pPr>
              <w:spacing w:after="0" w:line="100" w:lineRule="atLeast"/>
              <w:rPr>
                <w:rFonts w:ascii="Arial Narrow" w:hAnsi="Arial Narrow"/>
                <w:sz w:val="20"/>
                <w:szCs w:val="20"/>
              </w:rPr>
            </w:pPr>
            <w:r w:rsidRPr="00B25D30">
              <w:rPr>
                <w:rFonts w:ascii="Arial Narrow" w:eastAsia="Times New Roman" w:hAnsi="Arial Narrow" w:cs="Times New Roman"/>
                <w:color w:val="000000"/>
                <w:sz w:val="20"/>
                <w:szCs w:val="20"/>
              </w:rPr>
              <w:t> </w:t>
            </w:r>
          </w:p>
        </w:tc>
      </w:tr>
      <w:tr w:rsidR="00B25D30" w:rsidRPr="00B25D30" w:rsidTr="00411295">
        <w:trPr>
          <w:trHeight w:val="300"/>
        </w:trPr>
        <w:tc>
          <w:tcPr>
            <w:tcW w:w="426" w:type="dxa"/>
            <w:tcBorders>
              <w:left w:val="single" w:sz="4" w:space="0" w:color="000000"/>
              <w:bottom w:val="single" w:sz="4" w:space="0" w:color="000000"/>
              <w:right w:val="single" w:sz="4" w:space="0" w:color="000000"/>
            </w:tcBorders>
            <w:shd w:val="clear" w:color="auto" w:fill="FFFFFF"/>
          </w:tcPr>
          <w:p w:rsidR="0007281A" w:rsidRPr="00B25D30" w:rsidRDefault="0007281A">
            <w:pPr>
              <w:spacing w:after="0" w:line="100" w:lineRule="atLeast"/>
              <w:jc w:val="righ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6</w:t>
            </w:r>
          </w:p>
        </w:tc>
        <w:tc>
          <w:tcPr>
            <w:tcW w:w="1134" w:type="dxa"/>
            <w:tcBorders>
              <w:bottom w:val="single" w:sz="4" w:space="0" w:color="000000"/>
              <w:right w:val="single" w:sz="4" w:space="0" w:color="000000"/>
            </w:tcBorders>
            <w:shd w:val="clear" w:color="auto" w:fill="FFFFFF"/>
          </w:tcPr>
          <w:p w:rsidR="0007281A" w:rsidRPr="00B25D30" w:rsidRDefault="0007281A">
            <w:pPr>
              <w:spacing w:after="0" w:line="100" w:lineRule="atLeas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2018</w:t>
            </w:r>
          </w:p>
        </w:tc>
        <w:tc>
          <w:tcPr>
            <w:tcW w:w="851" w:type="dxa"/>
            <w:tcBorders>
              <w:bottom w:val="single" w:sz="4" w:space="0" w:color="000000"/>
              <w:right w:val="single" w:sz="4" w:space="0" w:color="000000"/>
            </w:tcBorders>
            <w:shd w:val="clear" w:color="auto" w:fill="FFFFFF"/>
          </w:tcPr>
          <w:p w:rsidR="0007281A" w:rsidRPr="00B25D30" w:rsidRDefault="0007281A">
            <w:pPr>
              <w:spacing w:after="0" w:line="100" w:lineRule="atLeas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1.2.4.</w:t>
            </w:r>
          </w:p>
        </w:tc>
        <w:tc>
          <w:tcPr>
            <w:tcW w:w="1417" w:type="dxa"/>
            <w:tcBorders>
              <w:bottom w:val="single" w:sz="4" w:space="0" w:color="000000"/>
              <w:right w:val="single" w:sz="4" w:space="0" w:color="000000"/>
            </w:tcBorders>
            <w:shd w:val="clear" w:color="auto" w:fill="FFFFFF"/>
          </w:tcPr>
          <w:p w:rsidR="0007281A" w:rsidRPr="00B25D30" w:rsidRDefault="0007281A">
            <w:pPr>
              <w:spacing w:after="0" w:line="100" w:lineRule="atLeas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Organizacje z naszego podwórka</w:t>
            </w:r>
          </w:p>
        </w:tc>
        <w:tc>
          <w:tcPr>
            <w:tcW w:w="851" w:type="dxa"/>
            <w:tcBorders>
              <w:bottom w:val="single" w:sz="4" w:space="0" w:color="000000"/>
              <w:right w:val="single" w:sz="4" w:space="0" w:color="000000"/>
            </w:tcBorders>
            <w:shd w:val="clear" w:color="auto" w:fill="FFFFFF"/>
          </w:tcPr>
          <w:p w:rsidR="0007281A" w:rsidRPr="00B25D30" w:rsidRDefault="0007281A">
            <w:pPr>
              <w:spacing w:after="0" w:line="100" w:lineRule="atLeast"/>
              <w:rPr>
                <w:rFonts w:ascii="Arial Narrow" w:eastAsia="Times New Roman" w:hAnsi="Arial Narrow" w:cs="Times New Roman"/>
                <w:color w:val="000000"/>
                <w:sz w:val="20"/>
                <w:szCs w:val="20"/>
              </w:rPr>
            </w:pPr>
            <w:proofErr w:type="spellStart"/>
            <w:r w:rsidRPr="00B25D30">
              <w:rPr>
                <w:rFonts w:ascii="Arial Narrow" w:eastAsia="Times New Roman" w:hAnsi="Arial Narrow" w:cs="Times New Roman"/>
                <w:color w:val="000000"/>
                <w:sz w:val="20"/>
                <w:szCs w:val="20"/>
              </w:rPr>
              <w:t>WCOPiW</w:t>
            </w:r>
            <w:proofErr w:type="spellEnd"/>
          </w:p>
        </w:tc>
        <w:tc>
          <w:tcPr>
            <w:tcW w:w="1134" w:type="dxa"/>
            <w:tcBorders>
              <w:bottom w:val="single" w:sz="4" w:space="0" w:color="000000"/>
              <w:right w:val="single" w:sz="4" w:space="0" w:color="000000"/>
            </w:tcBorders>
            <w:shd w:val="clear" w:color="auto" w:fill="FFFFFF"/>
          </w:tcPr>
          <w:p w:rsidR="0007281A" w:rsidRPr="00B25D30" w:rsidRDefault="00B25D30">
            <w:pPr>
              <w:spacing w:after="0" w:line="100" w:lineRule="atLeast"/>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b</w:t>
            </w:r>
            <w:r w:rsidR="0007281A" w:rsidRPr="00B25D30">
              <w:rPr>
                <w:rFonts w:ascii="Arial Narrow" w:eastAsia="Times New Roman" w:hAnsi="Arial Narrow" w:cs="Times New Roman"/>
                <w:color w:val="000000"/>
                <w:sz w:val="20"/>
                <w:szCs w:val="20"/>
              </w:rPr>
              <w:t>ez</w:t>
            </w:r>
            <w:r>
              <w:rPr>
                <w:rFonts w:ascii="Arial Narrow" w:eastAsia="Times New Roman" w:hAnsi="Arial Narrow" w:cs="Times New Roman"/>
                <w:color w:val="000000"/>
                <w:sz w:val="20"/>
                <w:szCs w:val="20"/>
              </w:rPr>
              <w:t>-</w:t>
            </w:r>
            <w:r w:rsidR="0007281A" w:rsidRPr="00B25D30">
              <w:rPr>
                <w:rFonts w:ascii="Arial Narrow" w:eastAsia="Times New Roman" w:hAnsi="Arial Narrow" w:cs="Times New Roman"/>
                <w:color w:val="000000"/>
                <w:sz w:val="20"/>
                <w:szCs w:val="20"/>
              </w:rPr>
              <w:t>kosztowo</w:t>
            </w:r>
          </w:p>
        </w:tc>
        <w:tc>
          <w:tcPr>
            <w:tcW w:w="1276" w:type="dxa"/>
            <w:tcBorders>
              <w:bottom w:val="single" w:sz="4" w:space="0" w:color="000000"/>
              <w:right w:val="single" w:sz="4" w:space="0" w:color="000000"/>
            </w:tcBorders>
            <w:shd w:val="clear" w:color="auto" w:fill="FFFFFF"/>
          </w:tcPr>
          <w:p w:rsidR="0007281A" w:rsidRPr="00B25D30" w:rsidRDefault="0007281A" w:rsidP="00B25D30">
            <w:pPr>
              <w:spacing w:after="0" w:line="100" w:lineRule="atLeast"/>
              <w:jc w:val="righ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5 000,00</w:t>
            </w:r>
          </w:p>
        </w:tc>
        <w:tc>
          <w:tcPr>
            <w:tcW w:w="1275" w:type="dxa"/>
            <w:tcBorders>
              <w:bottom w:val="single" w:sz="4" w:space="0" w:color="000000"/>
              <w:right w:val="single" w:sz="4" w:space="0" w:color="000000"/>
            </w:tcBorders>
            <w:shd w:val="clear" w:color="auto" w:fill="FFFFFF"/>
          </w:tcPr>
          <w:p w:rsidR="0007281A" w:rsidRPr="00B25D30" w:rsidRDefault="0007281A" w:rsidP="00B25D30">
            <w:pPr>
              <w:spacing w:after="0" w:line="100" w:lineRule="atLeast"/>
              <w:jc w:val="righ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0,00</w:t>
            </w:r>
          </w:p>
        </w:tc>
        <w:tc>
          <w:tcPr>
            <w:tcW w:w="1276" w:type="dxa"/>
            <w:tcBorders>
              <w:bottom w:val="single" w:sz="4" w:space="0" w:color="000000"/>
              <w:right w:val="single" w:sz="4" w:space="0" w:color="000000"/>
            </w:tcBorders>
            <w:shd w:val="clear" w:color="auto" w:fill="FFFFFF"/>
          </w:tcPr>
          <w:p w:rsidR="0007281A" w:rsidRPr="00B25D30" w:rsidRDefault="0007281A" w:rsidP="00B25D30">
            <w:pPr>
              <w:spacing w:after="0" w:line="100" w:lineRule="atLeast"/>
              <w:jc w:val="righ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0,00</w:t>
            </w:r>
          </w:p>
        </w:tc>
        <w:tc>
          <w:tcPr>
            <w:tcW w:w="1134" w:type="dxa"/>
            <w:tcBorders>
              <w:bottom w:val="single" w:sz="4" w:space="0" w:color="000000"/>
              <w:right w:val="single" w:sz="4" w:space="0" w:color="000000"/>
            </w:tcBorders>
            <w:shd w:val="clear" w:color="auto" w:fill="FFFFFF"/>
          </w:tcPr>
          <w:p w:rsidR="0007281A" w:rsidRPr="00B25D30" w:rsidRDefault="0007281A" w:rsidP="00B25D30">
            <w:pPr>
              <w:spacing w:after="0" w:line="100" w:lineRule="atLeast"/>
              <w:jc w:val="righ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5 000,00</w:t>
            </w:r>
          </w:p>
        </w:tc>
        <w:tc>
          <w:tcPr>
            <w:tcW w:w="1134" w:type="dxa"/>
            <w:tcBorders>
              <w:bottom w:val="single" w:sz="4" w:space="0" w:color="000000"/>
              <w:right w:val="single" w:sz="4" w:space="0" w:color="000000"/>
            </w:tcBorders>
            <w:shd w:val="clear" w:color="auto" w:fill="FFFFFF"/>
          </w:tcPr>
          <w:p w:rsidR="0007281A" w:rsidRPr="00B25D30" w:rsidRDefault="0007281A" w:rsidP="00B25D30">
            <w:pPr>
              <w:spacing w:after="0" w:line="100" w:lineRule="atLeast"/>
              <w:jc w:val="righ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 0,00</w:t>
            </w:r>
          </w:p>
        </w:tc>
        <w:tc>
          <w:tcPr>
            <w:tcW w:w="1843" w:type="dxa"/>
            <w:tcBorders>
              <w:bottom w:val="single" w:sz="4" w:space="0" w:color="000000"/>
              <w:right w:val="single" w:sz="4" w:space="0" w:color="000000"/>
            </w:tcBorders>
            <w:shd w:val="clear" w:color="auto" w:fill="FFFFFF"/>
          </w:tcPr>
          <w:p w:rsidR="0007281A" w:rsidRPr="00B25D30" w:rsidRDefault="0007281A">
            <w:pPr>
              <w:spacing w:after="0" w:line="100" w:lineRule="atLeast"/>
              <w:rPr>
                <w:rFonts w:ascii="Arial Narrow" w:hAnsi="Arial Narrow"/>
                <w:sz w:val="20"/>
                <w:szCs w:val="20"/>
              </w:rPr>
            </w:pPr>
            <w:r w:rsidRPr="00B25D30">
              <w:rPr>
                <w:rFonts w:ascii="Arial Narrow" w:eastAsia="Times New Roman" w:hAnsi="Arial Narrow" w:cs="Times New Roman"/>
                <w:color w:val="000000"/>
                <w:sz w:val="20"/>
                <w:szCs w:val="20"/>
              </w:rPr>
              <w:t> </w:t>
            </w:r>
          </w:p>
        </w:tc>
      </w:tr>
      <w:tr w:rsidR="00B25D30" w:rsidRPr="00B25D30" w:rsidTr="00411295">
        <w:trPr>
          <w:trHeight w:val="300"/>
        </w:trPr>
        <w:tc>
          <w:tcPr>
            <w:tcW w:w="426" w:type="dxa"/>
            <w:tcBorders>
              <w:left w:val="single" w:sz="4" w:space="0" w:color="000000"/>
              <w:bottom w:val="single" w:sz="4" w:space="0" w:color="000000"/>
              <w:right w:val="single" w:sz="4" w:space="0" w:color="000000"/>
            </w:tcBorders>
            <w:shd w:val="clear" w:color="auto" w:fill="FFFFFF"/>
          </w:tcPr>
          <w:p w:rsidR="0007281A" w:rsidRPr="00B25D30" w:rsidRDefault="0007281A">
            <w:pPr>
              <w:spacing w:after="0" w:line="100" w:lineRule="atLeast"/>
              <w:jc w:val="righ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7</w:t>
            </w:r>
          </w:p>
        </w:tc>
        <w:tc>
          <w:tcPr>
            <w:tcW w:w="1134" w:type="dxa"/>
            <w:tcBorders>
              <w:bottom w:val="single" w:sz="4" w:space="0" w:color="000000"/>
              <w:right w:val="single" w:sz="4" w:space="0" w:color="000000"/>
            </w:tcBorders>
            <w:shd w:val="clear" w:color="auto" w:fill="FFFFFF"/>
          </w:tcPr>
          <w:p w:rsidR="0007281A" w:rsidRPr="00B25D30" w:rsidRDefault="0007281A">
            <w:pPr>
              <w:spacing w:after="0" w:line="100" w:lineRule="atLeas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2018-2028</w:t>
            </w:r>
          </w:p>
        </w:tc>
        <w:tc>
          <w:tcPr>
            <w:tcW w:w="851" w:type="dxa"/>
            <w:tcBorders>
              <w:bottom w:val="single" w:sz="4" w:space="0" w:color="000000"/>
              <w:right w:val="single" w:sz="4" w:space="0" w:color="000000"/>
            </w:tcBorders>
            <w:shd w:val="clear" w:color="auto" w:fill="FFFFFF"/>
          </w:tcPr>
          <w:p w:rsidR="0007281A" w:rsidRPr="00B25D30" w:rsidRDefault="0007281A">
            <w:pPr>
              <w:spacing w:after="0" w:line="100" w:lineRule="atLeas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1.2.5.3.</w:t>
            </w:r>
          </w:p>
        </w:tc>
        <w:tc>
          <w:tcPr>
            <w:tcW w:w="1417" w:type="dxa"/>
            <w:tcBorders>
              <w:bottom w:val="single" w:sz="4" w:space="0" w:color="000000"/>
              <w:right w:val="single" w:sz="4" w:space="0" w:color="000000"/>
            </w:tcBorders>
            <w:shd w:val="clear" w:color="auto" w:fill="FFFFFF"/>
          </w:tcPr>
          <w:p w:rsidR="0007281A" w:rsidRPr="00B25D30" w:rsidRDefault="0007281A">
            <w:pPr>
              <w:spacing w:after="0" w:line="100" w:lineRule="atLeas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Sport</w:t>
            </w:r>
          </w:p>
        </w:tc>
        <w:tc>
          <w:tcPr>
            <w:tcW w:w="851" w:type="dxa"/>
            <w:tcBorders>
              <w:bottom w:val="single" w:sz="4" w:space="0" w:color="000000"/>
              <w:right w:val="single" w:sz="4" w:space="0" w:color="000000"/>
            </w:tcBorders>
            <w:shd w:val="clear" w:color="auto" w:fill="FFFFFF"/>
          </w:tcPr>
          <w:p w:rsidR="0007281A" w:rsidRPr="00B25D30" w:rsidRDefault="0007281A">
            <w:pPr>
              <w:spacing w:after="0" w:line="100" w:lineRule="atLeas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ST</w:t>
            </w:r>
          </w:p>
        </w:tc>
        <w:tc>
          <w:tcPr>
            <w:tcW w:w="1134" w:type="dxa"/>
            <w:tcBorders>
              <w:bottom w:val="single" w:sz="4" w:space="0" w:color="000000"/>
              <w:right w:val="single" w:sz="4" w:space="0" w:color="000000"/>
            </w:tcBorders>
            <w:shd w:val="clear" w:color="auto" w:fill="FFFFFF"/>
          </w:tcPr>
          <w:p w:rsidR="0007281A" w:rsidRPr="00B25D30" w:rsidRDefault="0007281A">
            <w:pPr>
              <w:spacing w:after="0" w:line="100" w:lineRule="atLeas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środki własne</w:t>
            </w:r>
          </w:p>
        </w:tc>
        <w:tc>
          <w:tcPr>
            <w:tcW w:w="1276" w:type="dxa"/>
            <w:tcBorders>
              <w:bottom w:val="single" w:sz="4" w:space="0" w:color="000000"/>
              <w:right w:val="single" w:sz="4" w:space="0" w:color="000000"/>
            </w:tcBorders>
            <w:shd w:val="clear" w:color="auto" w:fill="FFFFFF"/>
          </w:tcPr>
          <w:p w:rsidR="0007281A" w:rsidRPr="00B25D30" w:rsidRDefault="0007281A" w:rsidP="00B25D30">
            <w:pPr>
              <w:spacing w:after="0" w:line="100" w:lineRule="atLeast"/>
              <w:jc w:val="righ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165 000,00</w:t>
            </w:r>
          </w:p>
        </w:tc>
        <w:tc>
          <w:tcPr>
            <w:tcW w:w="1275" w:type="dxa"/>
            <w:tcBorders>
              <w:bottom w:val="single" w:sz="4" w:space="0" w:color="000000"/>
              <w:right w:val="single" w:sz="4" w:space="0" w:color="000000"/>
            </w:tcBorders>
            <w:shd w:val="clear" w:color="auto" w:fill="FFFFFF"/>
          </w:tcPr>
          <w:p w:rsidR="0007281A" w:rsidRPr="00B25D30" w:rsidRDefault="0007281A" w:rsidP="00B25D30">
            <w:pPr>
              <w:spacing w:after="0" w:line="100" w:lineRule="atLeast"/>
              <w:jc w:val="righ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0,00</w:t>
            </w:r>
          </w:p>
        </w:tc>
        <w:tc>
          <w:tcPr>
            <w:tcW w:w="1276" w:type="dxa"/>
            <w:tcBorders>
              <w:bottom w:val="single" w:sz="4" w:space="0" w:color="000000"/>
              <w:right w:val="single" w:sz="4" w:space="0" w:color="000000"/>
            </w:tcBorders>
            <w:shd w:val="clear" w:color="auto" w:fill="FFFFFF"/>
          </w:tcPr>
          <w:p w:rsidR="0007281A" w:rsidRPr="00B25D30" w:rsidRDefault="0007281A" w:rsidP="00B25D30">
            <w:pPr>
              <w:spacing w:after="0" w:line="100" w:lineRule="atLeast"/>
              <w:jc w:val="righ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165 000,00</w:t>
            </w:r>
          </w:p>
        </w:tc>
        <w:tc>
          <w:tcPr>
            <w:tcW w:w="1134" w:type="dxa"/>
            <w:tcBorders>
              <w:bottom w:val="single" w:sz="4" w:space="0" w:color="000000"/>
              <w:right w:val="single" w:sz="4" w:space="0" w:color="000000"/>
            </w:tcBorders>
            <w:shd w:val="clear" w:color="auto" w:fill="FFFFFF"/>
          </w:tcPr>
          <w:p w:rsidR="0007281A" w:rsidRPr="00B25D30" w:rsidRDefault="0007281A" w:rsidP="00B25D30">
            <w:pPr>
              <w:spacing w:after="0" w:line="100" w:lineRule="atLeast"/>
              <w:jc w:val="righ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15 000,00</w:t>
            </w:r>
          </w:p>
        </w:tc>
        <w:tc>
          <w:tcPr>
            <w:tcW w:w="1134" w:type="dxa"/>
            <w:tcBorders>
              <w:bottom w:val="single" w:sz="4" w:space="0" w:color="000000"/>
              <w:right w:val="single" w:sz="4" w:space="0" w:color="000000"/>
            </w:tcBorders>
            <w:shd w:val="clear" w:color="auto" w:fill="FFFFFF"/>
          </w:tcPr>
          <w:p w:rsidR="0007281A" w:rsidRPr="00B25D30" w:rsidRDefault="0007281A" w:rsidP="00B25D30">
            <w:pPr>
              <w:spacing w:after="0" w:line="100" w:lineRule="atLeast"/>
              <w:jc w:val="righ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 15 000,00</w:t>
            </w:r>
          </w:p>
        </w:tc>
        <w:tc>
          <w:tcPr>
            <w:tcW w:w="1843" w:type="dxa"/>
            <w:tcBorders>
              <w:bottom w:val="single" w:sz="4" w:space="0" w:color="000000"/>
              <w:right w:val="single" w:sz="4" w:space="0" w:color="000000"/>
            </w:tcBorders>
            <w:shd w:val="clear" w:color="auto" w:fill="FFFFFF"/>
          </w:tcPr>
          <w:p w:rsidR="0007281A" w:rsidRPr="00B25D30" w:rsidRDefault="0007281A">
            <w:pPr>
              <w:spacing w:after="0" w:line="100" w:lineRule="atLeast"/>
              <w:rPr>
                <w:rFonts w:ascii="Arial Narrow" w:hAnsi="Arial Narrow"/>
                <w:sz w:val="20"/>
                <w:szCs w:val="20"/>
              </w:rPr>
            </w:pPr>
            <w:r w:rsidRPr="00B25D30">
              <w:rPr>
                <w:rFonts w:ascii="Arial Narrow" w:eastAsia="Times New Roman" w:hAnsi="Arial Narrow" w:cs="Times New Roman"/>
                <w:color w:val="000000"/>
                <w:sz w:val="20"/>
                <w:szCs w:val="20"/>
              </w:rPr>
              <w:t> </w:t>
            </w:r>
          </w:p>
        </w:tc>
      </w:tr>
      <w:tr w:rsidR="00B25D30" w:rsidRPr="00B25D30" w:rsidTr="00411295">
        <w:trPr>
          <w:trHeight w:val="453"/>
        </w:trPr>
        <w:tc>
          <w:tcPr>
            <w:tcW w:w="426" w:type="dxa"/>
            <w:tcBorders>
              <w:left w:val="single" w:sz="4" w:space="0" w:color="000000"/>
              <w:bottom w:val="single" w:sz="4" w:space="0" w:color="000000"/>
              <w:right w:val="single" w:sz="4" w:space="0" w:color="000000"/>
            </w:tcBorders>
            <w:shd w:val="clear" w:color="auto" w:fill="FFFFFF"/>
          </w:tcPr>
          <w:p w:rsidR="0007281A" w:rsidRPr="00B25D30" w:rsidRDefault="0007281A">
            <w:pPr>
              <w:spacing w:after="0" w:line="100" w:lineRule="atLeast"/>
              <w:jc w:val="righ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8</w:t>
            </w:r>
          </w:p>
        </w:tc>
        <w:tc>
          <w:tcPr>
            <w:tcW w:w="1134" w:type="dxa"/>
            <w:tcBorders>
              <w:bottom w:val="single" w:sz="4" w:space="0" w:color="000000"/>
              <w:right w:val="single" w:sz="4" w:space="0" w:color="000000"/>
            </w:tcBorders>
            <w:shd w:val="clear" w:color="auto" w:fill="FFFFFF"/>
          </w:tcPr>
          <w:p w:rsidR="0007281A" w:rsidRPr="00B25D30" w:rsidRDefault="0007281A">
            <w:pPr>
              <w:spacing w:after="0" w:line="100" w:lineRule="atLeas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2018-2028</w:t>
            </w:r>
          </w:p>
        </w:tc>
        <w:tc>
          <w:tcPr>
            <w:tcW w:w="851" w:type="dxa"/>
            <w:tcBorders>
              <w:bottom w:val="single" w:sz="4" w:space="0" w:color="000000"/>
              <w:right w:val="single" w:sz="4" w:space="0" w:color="000000"/>
            </w:tcBorders>
            <w:shd w:val="clear" w:color="auto" w:fill="FFFFFF"/>
          </w:tcPr>
          <w:p w:rsidR="0007281A" w:rsidRPr="00B25D30" w:rsidRDefault="0007281A">
            <w:pPr>
              <w:spacing w:after="0" w:line="100" w:lineRule="atLeas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1.3.3.1.</w:t>
            </w:r>
          </w:p>
        </w:tc>
        <w:tc>
          <w:tcPr>
            <w:tcW w:w="1417" w:type="dxa"/>
            <w:tcBorders>
              <w:bottom w:val="single" w:sz="4" w:space="0" w:color="000000"/>
              <w:right w:val="single" w:sz="4" w:space="0" w:color="000000"/>
            </w:tcBorders>
            <w:shd w:val="clear" w:color="auto" w:fill="FFFFFF"/>
          </w:tcPr>
          <w:p w:rsidR="0007281A" w:rsidRPr="00B25D30" w:rsidRDefault="0007281A">
            <w:pPr>
              <w:spacing w:after="0" w:line="100" w:lineRule="atLeas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Urzędnicy na ulicy</w:t>
            </w:r>
          </w:p>
        </w:tc>
        <w:tc>
          <w:tcPr>
            <w:tcW w:w="851" w:type="dxa"/>
            <w:tcBorders>
              <w:bottom w:val="single" w:sz="4" w:space="0" w:color="000000"/>
              <w:right w:val="single" w:sz="4" w:space="0" w:color="000000"/>
            </w:tcBorders>
            <w:shd w:val="clear" w:color="auto" w:fill="FFFFFF"/>
          </w:tcPr>
          <w:p w:rsidR="0007281A" w:rsidRPr="00B25D30" w:rsidRDefault="0007281A">
            <w:pPr>
              <w:spacing w:after="0" w:line="100" w:lineRule="atLeast"/>
              <w:rPr>
                <w:rFonts w:ascii="Arial Narrow" w:eastAsia="Times New Roman" w:hAnsi="Arial Narrow" w:cs="Times New Roman"/>
                <w:color w:val="000000"/>
                <w:sz w:val="20"/>
                <w:szCs w:val="20"/>
              </w:rPr>
            </w:pPr>
            <w:proofErr w:type="spellStart"/>
            <w:r w:rsidRPr="00B25D30">
              <w:rPr>
                <w:rFonts w:ascii="Arial Narrow" w:eastAsia="Times New Roman" w:hAnsi="Arial Narrow" w:cs="Times New Roman"/>
                <w:color w:val="000000"/>
                <w:sz w:val="20"/>
                <w:szCs w:val="20"/>
              </w:rPr>
              <w:t>OPiK</w:t>
            </w:r>
            <w:proofErr w:type="spellEnd"/>
          </w:p>
        </w:tc>
        <w:tc>
          <w:tcPr>
            <w:tcW w:w="1134" w:type="dxa"/>
            <w:tcBorders>
              <w:bottom w:val="single" w:sz="4" w:space="0" w:color="000000"/>
              <w:right w:val="single" w:sz="4" w:space="0" w:color="000000"/>
            </w:tcBorders>
            <w:shd w:val="clear" w:color="auto" w:fill="FFFFFF"/>
          </w:tcPr>
          <w:p w:rsidR="0007281A" w:rsidRPr="00B25D30" w:rsidRDefault="0007281A">
            <w:pPr>
              <w:spacing w:after="0" w:line="100" w:lineRule="atLeas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środki własne</w:t>
            </w:r>
          </w:p>
        </w:tc>
        <w:tc>
          <w:tcPr>
            <w:tcW w:w="1276" w:type="dxa"/>
            <w:tcBorders>
              <w:bottom w:val="single" w:sz="4" w:space="0" w:color="000000"/>
              <w:right w:val="single" w:sz="4" w:space="0" w:color="000000"/>
            </w:tcBorders>
            <w:shd w:val="clear" w:color="auto" w:fill="FFFFFF"/>
          </w:tcPr>
          <w:p w:rsidR="0007281A" w:rsidRPr="00B25D30" w:rsidRDefault="0007281A" w:rsidP="00B25D30">
            <w:pPr>
              <w:spacing w:after="0" w:line="100" w:lineRule="atLeast"/>
              <w:jc w:val="righ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10 000,00</w:t>
            </w:r>
          </w:p>
        </w:tc>
        <w:tc>
          <w:tcPr>
            <w:tcW w:w="1275" w:type="dxa"/>
            <w:tcBorders>
              <w:bottom w:val="single" w:sz="4" w:space="0" w:color="000000"/>
              <w:right w:val="single" w:sz="4" w:space="0" w:color="000000"/>
            </w:tcBorders>
            <w:shd w:val="clear" w:color="auto" w:fill="FFFFFF"/>
          </w:tcPr>
          <w:p w:rsidR="0007281A" w:rsidRPr="00B25D30" w:rsidRDefault="0007281A" w:rsidP="00B25D30">
            <w:pPr>
              <w:spacing w:after="0" w:line="100" w:lineRule="atLeast"/>
              <w:jc w:val="righ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0,00</w:t>
            </w:r>
          </w:p>
        </w:tc>
        <w:tc>
          <w:tcPr>
            <w:tcW w:w="1276" w:type="dxa"/>
            <w:tcBorders>
              <w:bottom w:val="single" w:sz="4" w:space="0" w:color="000000"/>
              <w:right w:val="single" w:sz="4" w:space="0" w:color="000000"/>
            </w:tcBorders>
            <w:shd w:val="clear" w:color="auto" w:fill="FFFFFF"/>
          </w:tcPr>
          <w:p w:rsidR="0007281A" w:rsidRPr="00B25D30" w:rsidRDefault="0007281A" w:rsidP="00B25D30">
            <w:pPr>
              <w:spacing w:after="0" w:line="100" w:lineRule="atLeast"/>
              <w:jc w:val="righ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10 000,00</w:t>
            </w:r>
          </w:p>
        </w:tc>
        <w:tc>
          <w:tcPr>
            <w:tcW w:w="1134" w:type="dxa"/>
            <w:tcBorders>
              <w:bottom w:val="single" w:sz="4" w:space="0" w:color="000000"/>
              <w:right w:val="single" w:sz="4" w:space="0" w:color="000000"/>
            </w:tcBorders>
            <w:shd w:val="clear" w:color="auto" w:fill="FFFFFF"/>
          </w:tcPr>
          <w:p w:rsidR="0007281A" w:rsidRPr="00B25D30" w:rsidRDefault="0007281A" w:rsidP="00B25D30">
            <w:pPr>
              <w:spacing w:after="0" w:line="100" w:lineRule="atLeast"/>
              <w:jc w:val="righ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0,00</w:t>
            </w:r>
          </w:p>
        </w:tc>
        <w:tc>
          <w:tcPr>
            <w:tcW w:w="1134" w:type="dxa"/>
            <w:tcBorders>
              <w:bottom w:val="single" w:sz="4" w:space="0" w:color="000000"/>
              <w:right w:val="single" w:sz="4" w:space="0" w:color="000000"/>
            </w:tcBorders>
            <w:shd w:val="clear" w:color="auto" w:fill="FFFFFF"/>
          </w:tcPr>
          <w:p w:rsidR="0007281A" w:rsidRPr="00B25D30" w:rsidRDefault="0007281A" w:rsidP="00B25D30">
            <w:pPr>
              <w:spacing w:after="0" w:line="100" w:lineRule="atLeast"/>
              <w:jc w:val="righ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 0,00</w:t>
            </w:r>
          </w:p>
        </w:tc>
        <w:tc>
          <w:tcPr>
            <w:tcW w:w="1843" w:type="dxa"/>
            <w:tcBorders>
              <w:bottom w:val="single" w:sz="4" w:space="0" w:color="000000"/>
              <w:right w:val="single" w:sz="4" w:space="0" w:color="000000"/>
            </w:tcBorders>
            <w:shd w:val="clear" w:color="auto" w:fill="FFFFFF"/>
          </w:tcPr>
          <w:p w:rsidR="0007281A" w:rsidRPr="00B25D30" w:rsidRDefault="0007281A">
            <w:pPr>
              <w:spacing w:after="0" w:line="100" w:lineRule="atLeast"/>
              <w:rPr>
                <w:rFonts w:ascii="Arial Narrow" w:hAnsi="Arial Narrow"/>
                <w:sz w:val="20"/>
                <w:szCs w:val="20"/>
              </w:rPr>
            </w:pPr>
          </w:p>
        </w:tc>
      </w:tr>
      <w:tr w:rsidR="00B25D30" w:rsidRPr="00B25D30" w:rsidTr="00411295">
        <w:trPr>
          <w:trHeight w:val="300"/>
        </w:trPr>
        <w:tc>
          <w:tcPr>
            <w:tcW w:w="426" w:type="dxa"/>
            <w:tcBorders>
              <w:left w:val="single" w:sz="4" w:space="0" w:color="000000"/>
              <w:bottom w:val="single" w:sz="4" w:space="0" w:color="000000"/>
              <w:right w:val="single" w:sz="4" w:space="0" w:color="000000"/>
            </w:tcBorders>
            <w:shd w:val="clear" w:color="auto" w:fill="FFFFFF"/>
          </w:tcPr>
          <w:p w:rsidR="0007281A" w:rsidRPr="00B25D30" w:rsidRDefault="0007281A">
            <w:pPr>
              <w:spacing w:after="0" w:line="100" w:lineRule="atLeast"/>
              <w:jc w:val="righ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9</w:t>
            </w:r>
          </w:p>
        </w:tc>
        <w:tc>
          <w:tcPr>
            <w:tcW w:w="1134" w:type="dxa"/>
            <w:tcBorders>
              <w:bottom w:val="single" w:sz="4" w:space="0" w:color="000000"/>
              <w:right w:val="single" w:sz="4" w:space="0" w:color="000000"/>
            </w:tcBorders>
            <w:shd w:val="clear" w:color="auto" w:fill="FFFFFF"/>
          </w:tcPr>
          <w:p w:rsidR="0007281A" w:rsidRPr="00B25D30" w:rsidRDefault="0007281A">
            <w:pPr>
              <w:spacing w:after="0" w:line="100" w:lineRule="atLeas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2018-2028</w:t>
            </w:r>
          </w:p>
        </w:tc>
        <w:tc>
          <w:tcPr>
            <w:tcW w:w="851" w:type="dxa"/>
            <w:tcBorders>
              <w:bottom w:val="single" w:sz="4" w:space="0" w:color="000000"/>
              <w:right w:val="single" w:sz="4" w:space="0" w:color="000000"/>
            </w:tcBorders>
            <w:shd w:val="clear" w:color="auto" w:fill="FFFFFF"/>
          </w:tcPr>
          <w:p w:rsidR="0007281A" w:rsidRPr="00B25D30" w:rsidRDefault="0007281A">
            <w:pPr>
              <w:spacing w:after="0" w:line="100" w:lineRule="atLeas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1.3.3.2.</w:t>
            </w:r>
          </w:p>
        </w:tc>
        <w:tc>
          <w:tcPr>
            <w:tcW w:w="1417" w:type="dxa"/>
            <w:tcBorders>
              <w:bottom w:val="single" w:sz="4" w:space="0" w:color="000000"/>
              <w:right w:val="single" w:sz="4" w:space="0" w:color="000000"/>
            </w:tcBorders>
            <w:shd w:val="clear" w:color="auto" w:fill="FFFFFF"/>
          </w:tcPr>
          <w:p w:rsidR="0007281A" w:rsidRPr="00B25D30" w:rsidRDefault="0007281A">
            <w:pPr>
              <w:spacing w:after="0" w:line="100" w:lineRule="atLeas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Jestem Twoim Radnym</w:t>
            </w:r>
          </w:p>
        </w:tc>
        <w:tc>
          <w:tcPr>
            <w:tcW w:w="851" w:type="dxa"/>
            <w:tcBorders>
              <w:bottom w:val="single" w:sz="4" w:space="0" w:color="000000"/>
              <w:right w:val="single" w:sz="4" w:space="0" w:color="000000"/>
            </w:tcBorders>
            <w:shd w:val="clear" w:color="auto" w:fill="FFFFFF"/>
          </w:tcPr>
          <w:p w:rsidR="0007281A" w:rsidRPr="00B25D30" w:rsidRDefault="0007281A">
            <w:pPr>
              <w:spacing w:after="0" w:line="100" w:lineRule="atLeas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BRM</w:t>
            </w:r>
          </w:p>
        </w:tc>
        <w:tc>
          <w:tcPr>
            <w:tcW w:w="1134" w:type="dxa"/>
            <w:tcBorders>
              <w:bottom w:val="single" w:sz="4" w:space="0" w:color="000000"/>
              <w:right w:val="single" w:sz="4" w:space="0" w:color="000000"/>
            </w:tcBorders>
            <w:shd w:val="clear" w:color="auto" w:fill="FFFFFF"/>
          </w:tcPr>
          <w:p w:rsidR="0007281A" w:rsidRPr="00B25D30" w:rsidRDefault="0007281A">
            <w:pPr>
              <w:spacing w:after="0" w:line="100" w:lineRule="atLeast"/>
              <w:rPr>
                <w:rFonts w:ascii="Arial Narrow" w:eastAsia="Times New Roman" w:hAnsi="Arial Narrow" w:cs="Times New Roman"/>
                <w:color w:val="000000"/>
                <w:sz w:val="20"/>
                <w:szCs w:val="20"/>
              </w:rPr>
            </w:pPr>
            <w:proofErr w:type="spellStart"/>
            <w:r w:rsidRPr="00B25D30">
              <w:rPr>
                <w:rFonts w:ascii="Arial Narrow" w:eastAsia="Times New Roman" w:hAnsi="Arial Narrow" w:cs="Times New Roman"/>
                <w:color w:val="000000"/>
                <w:sz w:val="20"/>
                <w:szCs w:val="20"/>
              </w:rPr>
              <w:t>Bezkosztowo</w:t>
            </w:r>
            <w:proofErr w:type="spellEnd"/>
          </w:p>
        </w:tc>
        <w:tc>
          <w:tcPr>
            <w:tcW w:w="1276" w:type="dxa"/>
            <w:tcBorders>
              <w:bottom w:val="single" w:sz="4" w:space="0" w:color="000000"/>
              <w:right w:val="single" w:sz="4" w:space="0" w:color="000000"/>
            </w:tcBorders>
            <w:shd w:val="clear" w:color="auto" w:fill="FFFFFF"/>
          </w:tcPr>
          <w:p w:rsidR="0007281A" w:rsidRPr="00B25D30" w:rsidRDefault="0007281A" w:rsidP="00B25D30">
            <w:pPr>
              <w:spacing w:after="0" w:line="100" w:lineRule="atLeast"/>
              <w:jc w:val="righ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0,00</w:t>
            </w:r>
          </w:p>
        </w:tc>
        <w:tc>
          <w:tcPr>
            <w:tcW w:w="1275" w:type="dxa"/>
            <w:tcBorders>
              <w:bottom w:val="single" w:sz="4" w:space="0" w:color="000000"/>
              <w:right w:val="single" w:sz="4" w:space="0" w:color="000000"/>
            </w:tcBorders>
            <w:shd w:val="clear" w:color="auto" w:fill="FFFFFF"/>
          </w:tcPr>
          <w:p w:rsidR="0007281A" w:rsidRPr="00B25D30" w:rsidRDefault="0007281A" w:rsidP="00B25D30">
            <w:pPr>
              <w:spacing w:after="0" w:line="100" w:lineRule="atLeast"/>
              <w:jc w:val="righ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0,00</w:t>
            </w:r>
          </w:p>
        </w:tc>
        <w:tc>
          <w:tcPr>
            <w:tcW w:w="1276" w:type="dxa"/>
            <w:tcBorders>
              <w:bottom w:val="single" w:sz="4" w:space="0" w:color="000000"/>
              <w:right w:val="single" w:sz="4" w:space="0" w:color="000000"/>
            </w:tcBorders>
            <w:shd w:val="clear" w:color="auto" w:fill="FFFFFF"/>
          </w:tcPr>
          <w:p w:rsidR="0007281A" w:rsidRPr="00B25D30" w:rsidRDefault="0007281A" w:rsidP="00B25D30">
            <w:pPr>
              <w:spacing w:after="0" w:line="100" w:lineRule="atLeast"/>
              <w:jc w:val="righ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0,00</w:t>
            </w:r>
          </w:p>
        </w:tc>
        <w:tc>
          <w:tcPr>
            <w:tcW w:w="1134" w:type="dxa"/>
            <w:tcBorders>
              <w:bottom w:val="single" w:sz="4" w:space="0" w:color="000000"/>
              <w:right w:val="single" w:sz="4" w:space="0" w:color="000000"/>
            </w:tcBorders>
            <w:shd w:val="clear" w:color="auto" w:fill="FFFFFF"/>
          </w:tcPr>
          <w:p w:rsidR="0007281A" w:rsidRPr="00B25D30" w:rsidRDefault="0007281A" w:rsidP="00B25D30">
            <w:pPr>
              <w:spacing w:after="0" w:line="100" w:lineRule="atLeast"/>
              <w:jc w:val="righ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0,00</w:t>
            </w:r>
          </w:p>
        </w:tc>
        <w:tc>
          <w:tcPr>
            <w:tcW w:w="1134" w:type="dxa"/>
            <w:tcBorders>
              <w:bottom w:val="single" w:sz="4" w:space="0" w:color="000000"/>
              <w:right w:val="single" w:sz="4" w:space="0" w:color="000000"/>
            </w:tcBorders>
            <w:shd w:val="clear" w:color="auto" w:fill="FFFFFF"/>
          </w:tcPr>
          <w:p w:rsidR="0007281A" w:rsidRPr="00B25D30" w:rsidRDefault="0007281A" w:rsidP="00B25D30">
            <w:pPr>
              <w:spacing w:after="0" w:line="100" w:lineRule="atLeast"/>
              <w:jc w:val="righ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 0,00</w:t>
            </w:r>
          </w:p>
        </w:tc>
        <w:tc>
          <w:tcPr>
            <w:tcW w:w="1843" w:type="dxa"/>
            <w:tcBorders>
              <w:bottom w:val="single" w:sz="4" w:space="0" w:color="000000"/>
              <w:right w:val="single" w:sz="4" w:space="0" w:color="000000"/>
            </w:tcBorders>
            <w:shd w:val="clear" w:color="auto" w:fill="FFFFFF"/>
          </w:tcPr>
          <w:p w:rsidR="0007281A" w:rsidRPr="00B25D30" w:rsidRDefault="0007281A">
            <w:pPr>
              <w:spacing w:after="0" w:line="100" w:lineRule="atLeast"/>
              <w:rPr>
                <w:rFonts w:ascii="Arial Narrow" w:hAnsi="Arial Narrow"/>
                <w:sz w:val="20"/>
                <w:szCs w:val="20"/>
              </w:rPr>
            </w:pPr>
            <w:r w:rsidRPr="00B25D30">
              <w:rPr>
                <w:rFonts w:ascii="Arial Narrow" w:eastAsia="Times New Roman" w:hAnsi="Arial Narrow" w:cs="Times New Roman"/>
                <w:color w:val="000000"/>
                <w:sz w:val="20"/>
                <w:szCs w:val="20"/>
              </w:rPr>
              <w:t> </w:t>
            </w:r>
          </w:p>
        </w:tc>
      </w:tr>
      <w:tr w:rsidR="00B25D30" w:rsidRPr="00B25D30" w:rsidTr="00411295">
        <w:trPr>
          <w:trHeight w:val="600"/>
        </w:trPr>
        <w:tc>
          <w:tcPr>
            <w:tcW w:w="426" w:type="dxa"/>
            <w:tcBorders>
              <w:left w:val="single" w:sz="4" w:space="0" w:color="000000"/>
              <w:bottom w:val="single" w:sz="4" w:space="0" w:color="000000"/>
              <w:right w:val="single" w:sz="4" w:space="0" w:color="000000"/>
            </w:tcBorders>
            <w:shd w:val="clear" w:color="auto" w:fill="FFFFFF"/>
          </w:tcPr>
          <w:p w:rsidR="0007281A" w:rsidRPr="00B25D30" w:rsidRDefault="0007281A">
            <w:pPr>
              <w:spacing w:after="0" w:line="100" w:lineRule="atLeast"/>
              <w:jc w:val="righ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10</w:t>
            </w:r>
          </w:p>
        </w:tc>
        <w:tc>
          <w:tcPr>
            <w:tcW w:w="1134" w:type="dxa"/>
            <w:tcBorders>
              <w:bottom w:val="single" w:sz="4" w:space="0" w:color="000000"/>
              <w:right w:val="single" w:sz="4" w:space="0" w:color="000000"/>
            </w:tcBorders>
            <w:shd w:val="clear" w:color="auto" w:fill="FFFFFF"/>
          </w:tcPr>
          <w:p w:rsidR="0007281A" w:rsidRPr="00B25D30" w:rsidRDefault="0007281A">
            <w:pPr>
              <w:spacing w:after="0" w:line="100" w:lineRule="atLeas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2018-2028</w:t>
            </w:r>
          </w:p>
        </w:tc>
        <w:tc>
          <w:tcPr>
            <w:tcW w:w="851" w:type="dxa"/>
            <w:tcBorders>
              <w:bottom w:val="single" w:sz="4" w:space="0" w:color="000000"/>
              <w:right w:val="single" w:sz="4" w:space="0" w:color="000000"/>
            </w:tcBorders>
            <w:shd w:val="clear" w:color="auto" w:fill="FFFFFF"/>
          </w:tcPr>
          <w:p w:rsidR="0007281A" w:rsidRPr="00B25D30" w:rsidRDefault="0007281A">
            <w:pPr>
              <w:spacing w:after="0" w:line="100" w:lineRule="atLeas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1.3.4.</w:t>
            </w:r>
          </w:p>
        </w:tc>
        <w:tc>
          <w:tcPr>
            <w:tcW w:w="1417" w:type="dxa"/>
            <w:tcBorders>
              <w:bottom w:val="single" w:sz="4" w:space="0" w:color="000000"/>
              <w:right w:val="single" w:sz="4" w:space="0" w:color="000000"/>
            </w:tcBorders>
            <w:shd w:val="clear" w:color="auto" w:fill="FFFFFF"/>
          </w:tcPr>
          <w:p w:rsidR="0007281A" w:rsidRPr="00B25D30" w:rsidRDefault="0007281A">
            <w:pPr>
              <w:spacing w:after="0" w:line="100" w:lineRule="atLeas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Włocławskie Forum Organizacji Pozarządowych</w:t>
            </w:r>
          </w:p>
        </w:tc>
        <w:tc>
          <w:tcPr>
            <w:tcW w:w="851" w:type="dxa"/>
            <w:tcBorders>
              <w:bottom w:val="single" w:sz="4" w:space="0" w:color="000000"/>
              <w:right w:val="single" w:sz="4" w:space="0" w:color="000000"/>
            </w:tcBorders>
            <w:shd w:val="clear" w:color="auto" w:fill="FFFFFF"/>
          </w:tcPr>
          <w:p w:rsidR="0007281A" w:rsidRPr="00B25D30" w:rsidRDefault="0007281A">
            <w:pPr>
              <w:spacing w:after="0" w:line="100" w:lineRule="atLeast"/>
              <w:rPr>
                <w:rFonts w:ascii="Arial Narrow" w:eastAsia="Times New Roman" w:hAnsi="Arial Narrow" w:cs="Times New Roman"/>
                <w:color w:val="000000"/>
                <w:sz w:val="20"/>
                <w:szCs w:val="20"/>
              </w:rPr>
            </w:pPr>
            <w:proofErr w:type="spellStart"/>
            <w:r w:rsidRPr="00B25D30">
              <w:rPr>
                <w:rFonts w:ascii="Arial Narrow" w:eastAsia="Times New Roman" w:hAnsi="Arial Narrow" w:cs="Times New Roman"/>
                <w:color w:val="000000"/>
                <w:sz w:val="20"/>
                <w:szCs w:val="20"/>
              </w:rPr>
              <w:t>WCOPiW</w:t>
            </w:r>
            <w:proofErr w:type="spellEnd"/>
          </w:p>
        </w:tc>
        <w:tc>
          <w:tcPr>
            <w:tcW w:w="1134" w:type="dxa"/>
            <w:tcBorders>
              <w:bottom w:val="single" w:sz="4" w:space="0" w:color="000000"/>
              <w:right w:val="single" w:sz="4" w:space="0" w:color="000000"/>
            </w:tcBorders>
            <w:shd w:val="clear" w:color="auto" w:fill="FFFFFF"/>
          </w:tcPr>
          <w:p w:rsidR="0007281A" w:rsidRPr="00B25D30" w:rsidRDefault="0007281A">
            <w:pPr>
              <w:spacing w:after="0" w:line="100" w:lineRule="atLeas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środki własne</w:t>
            </w:r>
          </w:p>
        </w:tc>
        <w:tc>
          <w:tcPr>
            <w:tcW w:w="1276" w:type="dxa"/>
            <w:tcBorders>
              <w:bottom w:val="single" w:sz="4" w:space="0" w:color="000000"/>
              <w:right w:val="single" w:sz="4" w:space="0" w:color="000000"/>
            </w:tcBorders>
            <w:shd w:val="clear" w:color="auto" w:fill="FFFFFF"/>
          </w:tcPr>
          <w:p w:rsidR="0007281A" w:rsidRPr="00B25D30" w:rsidRDefault="0007281A" w:rsidP="00B25D30">
            <w:pPr>
              <w:spacing w:after="0" w:line="100" w:lineRule="atLeast"/>
              <w:jc w:val="righ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62 700,00</w:t>
            </w:r>
          </w:p>
        </w:tc>
        <w:tc>
          <w:tcPr>
            <w:tcW w:w="1275" w:type="dxa"/>
            <w:tcBorders>
              <w:bottom w:val="single" w:sz="4" w:space="0" w:color="000000"/>
              <w:right w:val="single" w:sz="4" w:space="0" w:color="000000"/>
            </w:tcBorders>
            <w:shd w:val="clear" w:color="auto" w:fill="FFFFFF"/>
          </w:tcPr>
          <w:p w:rsidR="0007281A" w:rsidRPr="00B25D30" w:rsidRDefault="0007281A" w:rsidP="00B25D30">
            <w:pPr>
              <w:spacing w:after="0" w:line="100" w:lineRule="atLeast"/>
              <w:jc w:val="righ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0,00</w:t>
            </w:r>
          </w:p>
        </w:tc>
        <w:tc>
          <w:tcPr>
            <w:tcW w:w="1276" w:type="dxa"/>
            <w:tcBorders>
              <w:bottom w:val="single" w:sz="4" w:space="0" w:color="000000"/>
              <w:right w:val="single" w:sz="4" w:space="0" w:color="000000"/>
            </w:tcBorders>
            <w:shd w:val="clear" w:color="auto" w:fill="FFFFFF"/>
          </w:tcPr>
          <w:p w:rsidR="0007281A" w:rsidRPr="00B25D30" w:rsidRDefault="0007281A" w:rsidP="00B25D30">
            <w:pPr>
              <w:spacing w:after="0" w:line="100" w:lineRule="atLeast"/>
              <w:jc w:val="righ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62 700,00</w:t>
            </w:r>
          </w:p>
        </w:tc>
        <w:tc>
          <w:tcPr>
            <w:tcW w:w="1134" w:type="dxa"/>
            <w:tcBorders>
              <w:bottom w:val="single" w:sz="4" w:space="0" w:color="000000"/>
              <w:right w:val="single" w:sz="4" w:space="0" w:color="000000"/>
            </w:tcBorders>
            <w:shd w:val="clear" w:color="auto" w:fill="FFFFFF"/>
          </w:tcPr>
          <w:p w:rsidR="0007281A" w:rsidRPr="00B25D30" w:rsidRDefault="0007281A" w:rsidP="00B25D30">
            <w:pPr>
              <w:spacing w:after="0" w:line="100" w:lineRule="atLeast"/>
              <w:jc w:val="righ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5 700,00</w:t>
            </w:r>
          </w:p>
        </w:tc>
        <w:tc>
          <w:tcPr>
            <w:tcW w:w="1134" w:type="dxa"/>
            <w:tcBorders>
              <w:bottom w:val="single" w:sz="4" w:space="0" w:color="000000"/>
              <w:right w:val="single" w:sz="4" w:space="0" w:color="000000"/>
            </w:tcBorders>
            <w:shd w:val="clear" w:color="auto" w:fill="FFFFFF"/>
          </w:tcPr>
          <w:p w:rsidR="0007281A" w:rsidRPr="00B25D30" w:rsidRDefault="0007281A" w:rsidP="00B25D30">
            <w:pPr>
              <w:spacing w:after="0" w:line="100" w:lineRule="atLeast"/>
              <w:jc w:val="righ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 0,00</w:t>
            </w:r>
          </w:p>
        </w:tc>
        <w:tc>
          <w:tcPr>
            <w:tcW w:w="1843" w:type="dxa"/>
            <w:tcBorders>
              <w:bottom w:val="single" w:sz="4" w:space="0" w:color="000000"/>
              <w:right w:val="single" w:sz="4" w:space="0" w:color="000000"/>
            </w:tcBorders>
            <w:shd w:val="clear" w:color="auto" w:fill="FFFFFF"/>
          </w:tcPr>
          <w:p w:rsidR="0007281A" w:rsidRPr="00B25D30" w:rsidRDefault="0007281A">
            <w:pPr>
              <w:spacing w:after="0" w:line="100" w:lineRule="atLeast"/>
              <w:rPr>
                <w:rFonts w:ascii="Arial Narrow" w:hAnsi="Arial Narrow"/>
                <w:sz w:val="20"/>
                <w:szCs w:val="20"/>
              </w:rPr>
            </w:pPr>
            <w:r w:rsidRPr="00B25D30">
              <w:rPr>
                <w:rFonts w:ascii="Arial Narrow" w:eastAsia="Times New Roman" w:hAnsi="Arial Narrow" w:cs="Times New Roman"/>
                <w:color w:val="000000"/>
                <w:sz w:val="20"/>
                <w:szCs w:val="20"/>
              </w:rPr>
              <w:t> </w:t>
            </w:r>
          </w:p>
        </w:tc>
      </w:tr>
      <w:tr w:rsidR="00B25D30" w:rsidRPr="00B25D30" w:rsidTr="00411295">
        <w:trPr>
          <w:trHeight w:val="764"/>
        </w:trPr>
        <w:tc>
          <w:tcPr>
            <w:tcW w:w="426" w:type="dxa"/>
            <w:tcBorders>
              <w:left w:val="single" w:sz="4" w:space="0" w:color="000000"/>
              <w:bottom w:val="single" w:sz="4" w:space="0" w:color="000000"/>
              <w:right w:val="single" w:sz="4" w:space="0" w:color="000000"/>
            </w:tcBorders>
            <w:shd w:val="clear" w:color="auto" w:fill="FFFFFF"/>
          </w:tcPr>
          <w:p w:rsidR="0007281A" w:rsidRPr="00B25D30" w:rsidRDefault="0007281A">
            <w:pPr>
              <w:spacing w:after="0" w:line="100" w:lineRule="atLeast"/>
              <w:jc w:val="righ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11</w:t>
            </w:r>
          </w:p>
        </w:tc>
        <w:tc>
          <w:tcPr>
            <w:tcW w:w="1134" w:type="dxa"/>
            <w:tcBorders>
              <w:bottom w:val="single" w:sz="4" w:space="0" w:color="000000"/>
              <w:right w:val="single" w:sz="4" w:space="0" w:color="000000"/>
            </w:tcBorders>
            <w:shd w:val="clear" w:color="auto" w:fill="FFFFFF"/>
          </w:tcPr>
          <w:p w:rsidR="0007281A" w:rsidRPr="00B25D30" w:rsidRDefault="0007281A">
            <w:pPr>
              <w:spacing w:after="0" w:line="100" w:lineRule="atLeas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2018-2028</w:t>
            </w:r>
          </w:p>
        </w:tc>
        <w:tc>
          <w:tcPr>
            <w:tcW w:w="851" w:type="dxa"/>
            <w:tcBorders>
              <w:bottom w:val="single" w:sz="4" w:space="0" w:color="000000"/>
              <w:right w:val="single" w:sz="4" w:space="0" w:color="000000"/>
            </w:tcBorders>
            <w:shd w:val="clear" w:color="auto" w:fill="FFFFFF"/>
          </w:tcPr>
          <w:p w:rsidR="0007281A" w:rsidRPr="00B25D30" w:rsidRDefault="0007281A">
            <w:pPr>
              <w:spacing w:after="0" w:line="100" w:lineRule="atLeas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2.2.1.</w:t>
            </w:r>
          </w:p>
        </w:tc>
        <w:tc>
          <w:tcPr>
            <w:tcW w:w="1417" w:type="dxa"/>
            <w:tcBorders>
              <w:bottom w:val="single" w:sz="4" w:space="0" w:color="000000"/>
              <w:right w:val="single" w:sz="4" w:space="0" w:color="000000"/>
            </w:tcBorders>
            <w:shd w:val="clear" w:color="auto" w:fill="FFFFFF"/>
          </w:tcPr>
          <w:p w:rsidR="0007281A" w:rsidRPr="00B25D30" w:rsidRDefault="0007281A">
            <w:pPr>
              <w:spacing w:after="0" w:line="100" w:lineRule="atLeas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Tu mieszkam - tu pracuję</w:t>
            </w:r>
          </w:p>
        </w:tc>
        <w:tc>
          <w:tcPr>
            <w:tcW w:w="851" w:type="dxa"/>
            <w:tcBorders>
              <w:bottom w:val="single" w:sz="4" w:space="0" w:color="000000"/>
              <w:right w:val="single" w:sz="4" w:space="0" w:color="000000"/>
            </w:tcBorders>
            <w:shd w:val="clear" w:color="auto" w:fill="FFFFFF"/>
          </w:tcPr>
          <w:p w:rsidR="0007281A" w:rsidRPr="00B25D30" w:rsidRDefault="0007281A">
            <w:pPr>
              <w:spacing w:after="0" w:line="100" w:lineRule="atLeas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PUP</w:t>
            </w:r>
          </w:p>
        </w:tc>
        <w:tc>
          <w:tcPr>
            <w:tcW w:w="1134" w:type="dxa"/>
            <w:tcBorders>
              <w:bottom w:val="single" w:sz="4" w:space="0" w:color="000000"/>
              <w:right w:val="single" w:sz="4" w:space="0" w:color="000000"/>
            </w:tcBorders>
            <w:shd w:val="clear" w:color="auto" w:fill="FFFFFF"/>
          </w:tcPr>
          <w:p w:rsidR="0007281A" w:rsidRPr="00B25D30" w:rsidRDefault="0007281A">
            <w:pPr>
              <w:spacing w:after="0" w:line="100" w:lineRule="atLeas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POWER/ Fundusz Pracy</w:t>
            </w:r>
          </w:p>
        </w:tc>
        <w:tc>
          <w:tcPr>
            <w:tcW w:w="1276" w:type="dxa"/>
            <w:tcBorders>
              <w:bottom w:val="single" w:sz="4" w:space="0" w:color="000000"/>
              <w:right w:val="single" w:sz="4" w:space="0" w:color="000000"/>
            </w:tcBorders>
            <w:shd w:val="clear" w:color="auto" w:fill="FFFFFF"/>
          </w:tcPr>
          <w:p w:rsidR="0007281A" w:rsidRPr="00B25D30" w:rsidRDefault="0007281A" w:rsidP="00B25D30">
            <w:pPr>
              <w:spacing w:after="0" w:line="100" w:lineRule="atLeast"/>
              <w:jc w:val="righ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660 000,00</w:t>
            </w:r>
          </w:p>
        </w:tc>
        <w:tc>
          <w:tcPr>
            <w:tcW w:w="1275" w:type="dxa"/>
            <w:tcBorders>
              <w:bottom w:val="single" w:sz="4" w:space="0" w:color="000000"/>
              <w:right w:val="single" w:sz="4" w:space="0" w:color="000000"/>
            </w:tcBorders>
            <w:shd w:val="clear" w:color="auto" w:fill="FFFFFF"/>
          </w:tcPr>
          <w:p w:rsidR="0007281A" w:rsidRPr="00B25D30" w:rsidRDefault="0007281A" w:rsidP="00B25D30">
            <w:pPr>
              <w:spacing w:after="0" w:line="100" w:lineRule="atLeast"/>
              <w:jc w:val="righ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396 000,00</w:t>
            </w:r>
          </w:p>
        </w:tc>
        <w:tc>
          <w:tcPr>
            <w:tcW w:w="1276" w:type="dxa"/>
            <w:tcBorders>
              <w:bottom w:val="single" w:sz="4" w:space="0" w:color="000000"/>
              <w:right w:val="single" w:sz="4" w:space="0" w:color="000000"/>
            </w:tcBorders>
            <w:shd w:val="clear" w:color="auto" w:fill="FFFFFF"/>
          </w:tcPr>
          <w:p w:rsidR="0007281A" w:rsidRPr="00B25D30" w:rsidRDefault="0007281A" w:rsidP="00B25D30">
            <w:pPr>
              <w:spacing w:after="0" w:line="100" w:lineRule="atLeast"/>
              <w:jc w:val="righ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264 000,00</w:t>
            </w:r>
          </w:p>
        </w:tc>
        <w:tc>
          <w:tcPr>
            <w:tcW w:w="1134" w:type="dxa"/>
            <w:tcBorders>
              <w:bottom w:val="single" w:sz="4" w:space="0" w:color="000000"/>
              <w:right w:val="single" w:sz="4" w:space="0" w:color="000000"/>
            </w:tcBorders>
            <w:shd w:val="clear" w:color="auto" w:fill="FFFFFF"/>
          </w:tcPr>
          <w:p w:rsidR="0007281A" w:rsidRPr="00B25D30" w:rsidRDefault="0007281A" w:rsidP="00B25D30">
            <w:pPr>
              <w:spacing w:after="0" w:line="100" w:lineRule="atLeast"/>
              <w:jc w:val="righ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60 000,00</w:t>
            </w:r>
          </w:p>
        </w:tc>
        <w:tc>
          <w:tcPr>
            <w:tcW w:w="1134" w:type="dxa"/>
            <w:tcBorders>
              <w:bottom w:val="single" w:sz="4" w:space="0" w:color="000000"/>
              <w:right w:val="single" w:sz="4" w:space="0" w:color="000000"/>
            </w:tcBorders>
            <w:shd w:val="clear" w:color="auto" w:fill="FFFFFF"/>
          </w:tcPr>
          <w:p w:rsidR="0007281A" w:rsidRPr="00B25D30" w:rsidRDefault="0007281A" w:rsidP="00B25D30">
            <w:pPr>
              <w:spacing w:after="0" w:line="100" w:lineRule="atLeast"/>
              <w:jc w:val="righ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 180 000,00</w:t>
            </w:r>
          </w:p>
        </w:tc>
        <w:tc>
          <w:tcPr>
            <w:tcW w:w="1843" w:type="dxa"/>
            <w:tcBorders>
              <w:bottom w:val="single" w:sz="4" w:space="0" w:color="000000"/>
              <w:right w:val="single" w:sz="4" w:space="0" w:color="000000"/>
            </w:tcBorders>
            <w:shd w:val="clear" w:color="auto" w:fill="FFFFFF"/>
          </w:tcPr>
          <w:p w:rsidR="0007281A" w:rsidRPr="00B25D30" w:rsidRDefault="0007281A">
            <w:pPr>
              <w:spacing w:after="0" w:line="100" w:lineRule="atLeast"/>
              <w:rPr>
                <w:rFonts w:ascii="Arial Narrow" w:hAnsi="Arial Narrow"/>
                <w:sz w:val="20"/>
                <w:szCs w:val="20"/>
              </w:rPr>
            </w:pPr>
          </w:p>
        </w:tc>
      </w:tr>
      <w:tr w:rsidR="00B25D30" w:rsidRPr="00B25D30" w:rsidTr="00411295">
        <w:trPr>
          <w:trHeight w:val="300"/>
        </w:trPr>
        <w:tc>
          <w:tcPr>
            <w:tcW w:w="426" w:type="dxa"/>
            <w:tcBorders>
              <w:left w:val="single" w:sz="4" w:space="0" w:color="000000"/>
              <w:bottom w:val="single" w:sz="4" w:space="0" w:color="000000"/>
              <w:right w:val="single" w:sz="4" w:space="0" w:color="000000"/>
            </w:tcBorders>
            <w:shd w:val="clear" w:color="auto" w:fill="FFFFFF"/>
          </w:tcPr>
          <w:p w:rsidR="0007281A" w:rsidRPr="00B25D30" w:rsidRDefault="0007281A">
            <w:pPr>
              <w:spacing w:after="0" w:line="100" w:lineRule="atLeast"/>
              <w:jc w:val="righ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12</w:t>
            </w:r>
          </w:p>
        </w:tc>
        <w:tc>
          <w:tcPr>
            <w:tcW w:w="1134" w:type="dxa"/>
            <w:tcBorders>
              <w:bottom w:val="single" w:sz="4" w:space="0" w:color="000000"/>
              <w:right w:val="single" w:sz="4" w:space="0" w:color="000000"/>
            </w:tcBorders>
            <w:shd w:val="clear" w:color="auto" w:fill="FFFFFF"/>
          </w:tcPr>
          <w:p w:rsidR="0007281A" w:rsidRPr="00B25D30" w:rsidRDefault="0007281A">
            <w:pPr>
              <w:spacing w:after="0" w:line="100" w:lineRule="atLeas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2018-2028</w:t>
            </w:r>
          </w:p>
        </w:tc>
        <w:tc>
          <w:tcPr>
            <w:tcW w:w="851" w:type="dxa"/>
            <w:tcBorders>
              <w:bottom w:val="single" w:sz="4" w:space="0" w:color="000000"/>
              <w:right w:val="single" w:sz="4" w:space="0" w:color="000000"/>
            </w:tcBorders>
            <w:shd w:val="clear" w:color="auto" w:fill="FFFFFF"/>
          </w:tcPr>
          <w:p w:rsidR="0007281A" w:rsidRPr="00B25D30" w:rsidRDefault="0007281A">
            <w:pPr>
              <w:spacing w:after="0" w:line="100" w:lineRule="atLeas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2.2.2.</w:t>
            </w:r>
          </w:p>
        </w:tc>
        <w:tc>
          <w:tcPr>
            <w:tcW w:w="1417" w:type="dxa"/>
            <w:tcBorders>
              <w:bottom w:val="single" w:sz="4" w:space="0" w:color="000000"/>
              <w:right w:val="single" w:sz="4" w:space="0" w:color="000000"/>
            </w:tcBorders>
            <w:shd w:val="clear" w:color="auto" w:fill="FFFFFF"/>
          </w:tcPr>
          <w:p w:rsidR="0007281A" w:rsidRPr="00B25D30" w:rsidRDefault="0007281A">
            <w:pPr>
              <w:spacing w:after="0" w:line="100" w:lineRule="atLeas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Mobilny punkt konsultacyjny</w:t>
            </w:r>
          </w:p>
        </w:tc>
        <w:tc>
          <w:tcPr>
            <w:tcW w:w="851" w:type="dxa"/>
            <w:tcBorders>
              <w:bottom w:val="single" w:sz="4" w:space="0" w:color="000000"/>
              <w:right w:val="single" w:sz="4" w:space="0" w:color="000000"/>
            </w:tcBorders>
            <w:shd w:val="clear" w:color="auto" w:fill="FFFFFF"/>
          </w:tcPr>
          <w:p w:rsidR="0007281A" w:rsidRPr="00B25D30" w:rsidRDefault="0007281A">
            <w:pPr>
              <w:spacing w:after="0" w:line="100" w:lineRule="atLeas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PUP</w:t>
            </w:r>
          </w:p>
        </w:tc>
        <w:tc>
          <w:tcPr>
            <w:tcW w:w="1134" w:type="dxa"/>
            <w:tcBorders>
              <w:bottom w:val="single" w:sz="4" w:space="0" w:color="000000"/>
              <w:right w:val="single" w:sz="4" w:space="0" w:color="000000"/>
            </w:tcBorders>
            <w:shd w:val="clear" w:color="auto" w:fill="FFFFFF"/>
          </w:tcPr>
          <w:p w:rsidR="0007281A" w:rsidRPr="00B25D30" w:rsidRDefault="0007281A">
            <w:pPr>
              <w:spacing w:after="0" w:line="100" w:lineRule="atLeas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środki własne</w:t>
            </w:r>
          </w:p>
        </w:tc>
        <w:tc>
          <w:tcPr>
            <w:tcW w:w="1276" w:type="dxa"/>
            <w:tcBorders>
              <w:bottom w:val="single" w:sz="4" w:space="0" w:color="000000"/>
              <w:right w:val="single" w:sz="4" w:space="0" w:color="000000"/>
            </w:tcBorders>
            <w:shd w:val="clear" w:color="auto" w:fill="FFFFFF"/>
          </w:tcPr>
          <w:p w:rsidR="0007281A" w:rsidRPr="00B25D30" w:rsidRDefault="0007281A" w:rsidP="00B25D30">
            <w:pPr>
              <w:spacing w:after="0" w:line="100" w:lineRule="atLeast"/>
              <w:jc w:val="righ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110 000,00</w:t>
            </w:r>
          </w:p>
        </w:tc>
        <w:tc>
          <w:tcPr>
            <w:tcW w:w="1275" w:type="dxa"/>
            <w:tcBorders>
              <w:bottom w:val="single" w:sz="4" w:space="0" w:color="000000"/>
              <w:right w:val="single" w:sz="4" w:space="0" w:color="000000"/>
            </w:tcBorders>
            <w:shd w:val="clear" w:color="auto" w:fill="FFFFFF"/>
          </w:tcPr>
          <w:p w:rsidR="0007281A" w:rsidRPr="00B25D30" w:rsidRDefault="0007281A" w:rsidP="00B25D30">
            <w:pPr>
              <w:spacing w:after="0" w:line="100" w:lineRule="atLeast"/>
              <w:jc w:val="righ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0,00</w:t>
            </w:r>
          </w:p>
        </w:tc>
        <w:tc>
          <w:tcPr>
            <w:tcW w:w="1276" w:type="dxa"/>
            <w:tcBorders>
              <w:bottom w:val="single" w:sz="4" w:space="0" w:color="000000"/>
              <w:right w:val="single" w:sz="4" w:space="0" w:color="000000"/>
            </w:tcBorders>
            <w:shd w:val="clear" w:color="auto" w:fill="FFFFFF"/>
          </w:tcPr>
          <w:p w:rsidR="0007281A" w:rsidRPr="00B25D30" w:rsidRDefault="0007281A" w:rsidP="00B25D30">
            <w:pPr>
              <w:spacing w:after="0" w:line="100" w:lineRule="atLeast"/>
              <w:jc w:val="righ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110 000,00</w:t>
            </w:r>
          </w:p>
        </w:tc>
        <w:tc>
          <w:tcPr>
            <w:tcW w:w="1134" w:type="dxa"/>
            <w:tcBorders>
              <w:bottom w:val="single" w:sz="4" w:space="0" w:color="000000"/>
              <w:right w:val="single" w:sz="4" w:space="0" w:color="000000"/>
            </w:tcBorders>
            <w:shd w:val="clear" w:color="auto" w:fill="FFFFFF"/>
          </w:tcPr>
          <w:p w:rsidR="0007281A" w:rsidRPr="00B25D30" w:rsidRDefault="0007281A" w:rsidP="00B25D30">
            <w:pPr>
              <w:spacing w:after="0" w:line="100" w:lineRule="atLeast"/>
              <w:jc w:val="righ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10 000,00</w:t>
            </w:r>
          </w:p>
        </w:tc>
        <w:tc>
          <w:tcPr>
            <w:tcW w:w="1134" w:type="dxa"/>
            <w:tcBorders>
              <w:bottom w:val="single" w:sz="4" w:space="0" w:color="000000"/>
              <w:right w:val="single" w:sz="4" w:space="0" w:color="000000"/>
            </w:tcBorders>
            <w:shd w:val="clear" w:color="auto" w:fill="FFFFFF"/>
          </w:tcPr>
          <w:p w:rsidR="0007281A" w:rsidRPr="00B25D30" w:rsidRDefault="00AF2104" w:rsidP="00B25D30">
            <w:pPr>
              <w:spacing w:after="0" w:line="100" w:lineRule="atLeast"/>
              <w:jc w:val="right"/>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0,00</w:t>
            </w:r>
            <w:r w:rsidR="0007281A" w:rsidRPr="00B25D30">
              <w:rPr>
                <w:rFonts w:ascii="Arial Narrow" w:eastAsia="Times New Roman" w:hAnsi="Arial Narrow" w:cs="Times New Roman"/>
                <w:color w:val="000000"/>
                <w:sz w:val="20"/>
                <w:szCs w:val="20"/>
              </w:rPr>
              <w:t> </w:t>
            </w:r>
          </w:p>
        </w:tc>
        <w:tc>
          <w:tcPr>
            <w:tcW w:w="1843" w:type="dxa"/>
            <w:tcBorders>
              <w:bottom w:val="single" w:sz="4" w:space="0" w:color="000000"/>
              <w:right w:val="single" w:sz="4" w:space="0" w:color="000000"/>
            </w:tcBorders>
            <w:shd w:val="clear" w:color="auto" w:fill="FFFFFF"/>
          </w:tcPr>
          <w:p w:rsidR="0007281A" w:rsidRPr="00B25D30" w:rsidRDefault="0007281A">
            <w:pPr>
              <w:spacing w:after="0" w:line="100" w:lineRule="atLeast"/>
              <w:rPr>
                <w:rFonts w:ascii="Arial Narrow" w:hAnsi="Arial Narrow"/>
                <w:sz w:val="20"/>
                <w:szCs w:val="20"/>
              </w:rPr>
            </w:pPr>
          </w:p>
        </w:tc>
      </w:tr>
      <w:tr w:rsidR="00B25D30" w:rsidRPr="00B25D30" w:rsidTr="00411295">
        <w:trPr>
          <w:trHeight w:val="600"/>
        </w:trPr>
        <w:tc>
          <w:tcPr>
            <w:tcW w:w="426" w:type="dxa"/>
            <w:tcBorders>
              <w:left w:val="single" w:sz="4" w:space="0" w:color="000000"/>
              <w:bottom w:val="single" w:sz="4" w:space="0" w:color="000000"/>
              <w:right w:val="single" w:sz="4" w:space="0" w:color="000000"/>
            </w:tcBorders>
            <w:shd w:val="clear" w:color="auto" w:fill="FFFFFF"/>
          </w:tcPr>
          <w:p w:rsidR="0007281A" w:rsidRPr="00B25D30" w:rsidRDefault="0007281A">
            <w:pPr>
              <w:spacing w:after="0" w:line="100" w:lineRule="atLeast"/>
              <w:jc w:val="righ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13</w:t>
            </w:r>
          </w:p>
        </w:tc>
        <w:tc>
          <w:tcPr>
            <w:tcW w:w="1134" w:type="dxa"/>
            <w:tcBorders>
              <w:bottom w:val="single" w:sz="4" w:space="0" w:color="000000"/>
              <w:right w:val="single" w:sz="4" w:space="0" w:color="000000"/>
            </w:tcBorders>
            <w:shd w:val="clear" w:color="auto" w:fill="FFFFFF"/>
          </w:tcPr>
          <w:p w:rsidR="0007281A" w:rsidRPr="00B25D30" w:rsidRDefault="0007281A">
            <w:pPr>
              <w:spacing w:after="0" w:line="100" w:lineRule="atLeas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2018</w:t>
            </w:r>
          </w:p>
        </w:tc>
        <w:tc>
          <w:tcPr>
            <w:tcW w:w="851" w:type="dxa"/>
            <w:tcBorders>
              <w:bottom w:val="single" w:sz="4" w:space="0" w:color="000000"/>
              <w:right w:val="single" w:sz="4" w:space="0" w:color="000000"/>
            </w:tcBorders>
            <w:shd w:val="clear" w:color="auto" w:fill="FFFFFF"/>
          </w:tcPr>
          <w:p w:rsidR="0007281A" w:rsidRPr="00B25D30" w:rsidRDefault="0007281A">
            <w:pPr>
              <w:spacing w:after="0" w:line="100" w:lineRule="atLeas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3.2.2.</w:t>
            </w:r>
          </w:p>
        </w:tc>
        <w:tc>
          <w:tcPr>
            <w:tcW w:w="1417" w:type="dxa"/>
            <w:tcBorders>
              <w:bottom w:val="single" w:sz="4" w:space="0" w:color="000000"/>
              <w:right w:val="single" w:sz="4" w:space="0" w:color="000000"/>
            </w:tcBorders>
            <w:shd w:val="clear" w:color="auto" w:fill="FFFFFF"/>
          </w:tcPr>
          <w:p w:rsidR="0007281A" w:rsidRPr="00B25D30" w:rsidRDefault="0007281A">
            <w:pPr>
              <w:spacing w:after="0" w:line="100" w:lineRule="atLeas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System Monitorowania Jakości Powietrza</w:t>
            </w:r>
          </w:p>
        </w:tc>
        <w:tc>
          <w:tcPr>
            <w:tcW w:w="851" w:type="dxa"/>
            <w:tcBorders>
              <w:bottom w:val="single" w:sz="4" w:space="0" w:color="000000"/>
              <w:right w:val="single" w:sz="4" w:space="0" w:color="000000"/>
            </w:tcBorders>
            <w:shd w:val="clear" w:color="auto" w:fill="FFFFFF"/>
          </w:tcPr>
          <w:p w:rsidR="0007281A" w:rsidRPr="00B25D30" w:rsidRDefault="0007281A">
            <w:pPr>
              <w:spacing w:after="0" w:line="100" w:lineRule="atLeas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SM</w:t>
            </w:r>
          </w:p>
        </w:tc>
        <w:tc>
          <w:tcPr>
            <w:tcW w:w="1134" w:type="dxa"/>
            <w:tcBorders>
              <w:bottom w:val="single" w:sz="4" w:space="0" w:color="000000"/>
              <w:right w:val="single" w:sz="4" w:space="0" w:color="000000"/>
            </w:tcBorders>
            <w:shd w:val="clear" w:color="auto" w:fill="FFFFFF"/>
          </w:tcPr>
          <w:p w:rsidR="0007281A" w:rsidRPr="00B25D30" w:rsidRDefault="0007281A">
            <w:pPr>
              <w:spacing w:after="0" w:line="100" w:lineRule="atLeas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środki własne</w:t>
            </w:r>
          </w:p>
        </w:tc>
        <w:tc>
          <w:tcPr>
            <w:tcW w:w="1276" w:type="dxa"/>
            <w:tcBorders>
              <w:bottom w:val="single" w:sz="4" w:space="0" w:color="000000"/>
              <w:right w:val="single" w:sz="4" w:space="0" w:color="000000"/>
            </w:tcBorders>
            <w:shd w:val="clear" w:color="auto" w:fill="FFFFFF"/>
          </w:tcPr>
          <w:p w:rsidR="0007281A" w:rsidRPr="00B25D30" w:rsidRDefault="0007281A" w:rsidP="00B25D30">
            <w:pPr>
              <w:spacing w:after="0" w:line="100" w:lineRule="atLeast"/>
              <w:jc w:val="righ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2 600 000,00</w:t>
            </w:r>
          </w:p>
        </w:tc>
        <w:tc>
          <w:tcPr>
            <w:tcW w:w="1275" w:type="dxa"/>
            <w:tcBorders>
              <w:bottom w:val="single" w:sz="4" w:space="0" w:color="000000"/>
              <w:right w:val="single" w:sz="4" w:space="0" w:color="000000"/>
            </w:tcBorders>
            <w:shd w:val="clear" w:color="auto" w:fill="FFFFFF"/>
          </w:tcPr>
          <w:p w:rsidR="0007281A" w:rsidRPr="00B25D30" w:rsidRDefault="0007281A" w:rsidP="00B25D30">
            <w:pPr>
              <w:spacing w:after="0" w:line="100" w:lineRule="atLeast"/>
              <w:jc w:val="righ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0,00</w:t>
            </w:r>
          </w:p>
        </w:tc>
        <w:tc>
          <w:tcPr>
            <w:tcW w:w="1276" w:type="dxa"/>
            <w:tcBorders>
              <w:bottom w:val="single" w:sz="4" w:space="0" w:color="000000"/>
              <w:right w:val="single" w:sz="4" w:space="0" w:color="000000"/>
            </w:tcBorders>
            <w:shd w:val="clear" w:color="auto" w:fill="FFFFFF"/>
          </w:tcPr>
          <w:p w:rsidR="0007281A" w:rsidRPr="00B25D30" w:rsidRDefault="0007281A" w:rsidP="00B25D30">
            <w:pPr>
              <w:spacing w:after="0" w:line="100" w:lineRule="atLeast"/>
              <w:jc w:val="righ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260 000,00</w:t>
            </w:r>
          </w:p>
        </w:tc>
        <w:tc>
          <w:tcPr>
            <w:tcW w:w="1134" w:type="dxa"/>
            <w:tcBorders>
              <w:bottom w:val="single" w:sz="4" w:space="0" w:color="000000"/>
              <w:right w:val="single" w:sz="4" w:space="0" w:color="000000"/>
            </w:tcBorders>
            <w:shd w:val="clear" w:color="auto" w:fill="FFFFFF"/>
          </w:tcPr>
          <w:p w:rsidR="0007281A" w:rsidRPr="00B25D30" w:rsidRDefault="0007281A" w:rsidP="00B25D30">
            <w:pPr>
              <w:spacing w:after="0" w:line="100" w:lineRule="atLeast"/>
              <w:jc w:val="righ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260 000,00</w:t>
            </w:r>
          </w:p>
        </w:tc>
        <w:tc>
          <w:tcPr>
            <w:tcW w:w="1134" w:type="dxa"/>
            <w:tcBorders>
              <w:bottom w:val="single" w:sz="4" w:space="0" w:color="000000"/>
              <w:right w:val="single" w:sz="4" w:space="0" w:color="000000"/>
            </w:tcBorders>
            <w:shd w:val="clear" w:color="auto" w:fill="FFFFFF"/>
          </w:tcPr>
          <w:p w:rsidR="0007281A" w:rsidRPr="00B25D30" w:rsidRDefault="0007281A" w:rsidP="00B25D30">
            <w:pPr>
              <w:spacing w:after="0" w:line="100" w:lineRule="atLeast"/>
              <w:jc w:val="righ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 264 900,00</w:t>
            </w:r>
          </w:p>
        </w:tc>
        <w:tc>
          <w:tcPr>
            <w:tcW w:w="1843" w:type="dxa"/>
            <w:tcBorders>
              <w:bottom w:val="single" w:sz="4" w:space="0" w:color="000000"/>
              <w:right w:val="single" w:sz="4" w:space="0" w:color="000000"/>
            </w:tcBorders>
            <w:shd w:val="clear" w:color="auto" w:fill="FFFFFF"/>
          </w:tcPr>
          <w:p w:rsidR="0007281A" w:rsidRPr="00B25D30" w:rsidRDefault="0007281A">
            <w:pPr>
              <w:spacing w:after="0" w:line="100" w:lineRule="atLeast"/>
              <w:rPr>
                <w:rFonts w:ascii="Arial Narrow" w:hAnsi="Arial Narrow"/>
                <w:sz w:val="20"/>
                <w:szCs w:val="20"/>
              </w:rPr>
            </w:pPr>
            <w:r w:rsidRPr="00B25D30">
              <w:rPr>
                <w:rFonts w:ascii="Arial Narrow" w:eastAsia="Times New Roman" w:hAnsi="Arial Narrow" w:cs="Times New Roman"/>
                <w:color w:val="000000"/>
                <w:sz w:val="20"/>
                <w:szCs w:val="20"/>
              </w:rPr>
              <w:t> </w:t>
            </w:r>
          </w:p>
        </w:tc>
      </w:tr>
      <w:tr w:rsidR="00B25D30" w:rsidRPr="00B25D30" w:rsidTr="00411295">
        <w:trPr>
          <w:trHeight w:val="1260"/>
        </w:trPr>
        <w:tc>
          <w:tcPr>
            <w:tcW w:w="426" w:type="dxa"/>
            <w:tcBorders>
              <w:left w:val="single" w:sz="4" w:space="0" w:color="000000"/>
              <w:bottom w:val="single" w:sz="4" w:space="0" w:color="000000"/>
              <w:right w:val="single" w:sz="4" w:space="0" w:color="000000"/>
            </w:tcBorders>
            <w:shd w:val="clear" w:color="auto" w:fill="FFFFFF"/>
          </w:tcPr>
          <w:p w:rsidR="0007281A" w:rsidRPr="00B25D30" w:rsidRDefault="0007281A">
            <w:pPr>
              <w:spacing w:after="0" w:line="100" w:lineRule="atLeast"/>
              <w:jc w:val="righ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14</w:t>
            </w:r>
          </w:p>
        </w:tc>
        <w:tc>
          <w:tcPr>
            <w:tcW w:w="1134" w:type="dxa"/>
            <w:tcBorders>
              <w:bottom w:val="single" w:sz="4" w:space="0" w:color="000000"/>
              <w:right w:val="single" w:sz="4" w:space="0" w:color="000000"/>
            </w:tcBorders>
            <w:shd w:val="clear" w:color="auto" w:fill="FFFFFF"/>
          </w:tcPr>
          <w:p w:rsidR="0007281A" w:rsidRPr="00B25D30" w:rsidRDefault="0007281A">
            <w:pPr>
              <w:spacing w:after="0" w:line="100" w:lineRule="atLeas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2018-2020</w:t>
            </w:r>
          </w:p>
        </w:tc>
        <w:tc>
          <w:tcPr>
            <w:tcW w:w="851" w:type="dxa"/>
            <w:tcBorders>
              <w:bottom w:val="single" w:sz="4" w:space="0" w:color="000000"/>
              <w:right w:val="single" w:sz="4" w:space="0" w:color="000000"/>
            </w:tcBorders>
            <w:shd w:val="clear" w:color="auto" w:fill="FFFFFF"/>
          </w:tcPr>
          <w:p w:rsidR="0007281A" w:rsidRPr="00B25D30" w:rsidRDefault="0007281A">
            <w:pPr>
              <w:spacing w:after="0" w:line="100" w:lineRule="atLeas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4.1.1.</w:t>
            </w:r>
          </w:p>
        </w:tc>
        <w:tc>
          <w:tcPr>
            <w:tcW w:w="1417" w:type="dxa"/>
            <w:tcBorders>
              <w:bottom w:val="single" w:sz="4" w:space="0" w:color="000000"/>
              <w:right w:val="single" w:sz="4" w:space="0" w:color="000000"/>
            </w:tcBorders>
            <w:shd w:val="clear" w:color="auto" w:fill="FFFFFF"/>
          </w:tcPr>
          <w:p w:rsidR="0007281A" w:rsidRPr="00B25D30" w:rsidRDefault="0007281A">
            <w:pPr>
              <w:spacing w:after="0" w:line="100" w:lineRule="atLeas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 xml:space="preserve">Przebudowa i zmiana sposobu </w:t>
            </w:r>
            <w:proofErr w:type="spellStart"/>
            <w:r w:rsidRPr="00B25D30">
              <w:rPr>
                <w:rFonts w:ascii="Arial Narrow" w:eastAsia="Times New Roman" w:hAnsi="Arial Narrow" w:cs="Times New Roman"/>
                <w:color w:val="000000"/>
                <w:sz w:val="20"/>
                <w:szCs w:val="20"/>
              </w:rPr>
              <w:t>uzytkowania</w:t>
            </w:r>
            <w:proofErr w:type="spellEnd"/>
            <w:r w:rsidRPr="00B25D30">
              <w:rPr>
                <w:rFonts w:ascii="Arial Narrow" w:eastAsia="Times New Roman" w:hAnsi="Arial Narrow" w:cs="Times New Roman"/>
                <w:color w:val="000000"/>
                <w:sz w:val="20"/>
                <w:szCs w:val="20"/>
              </w:rPr>
              <w:t xml:space="preserve"> budynku przy ul. 3Maja 18 na centrum aktywizacji i przedsiębiorczo</w:t>
            </w:r>
            <w:r w:rsidR="00B25D30">
              <w:rPr>
                <w:rFonts w:ascii="Arial Narrow" w:eastAsia="Times New Roman" w:hAnsi="Arial Narrow" w:cs="Times New Roman"/>
                <w:color w:val="000000"/>
                <w:sz w:val="20"/>
                <w:szCs w:val="20"/>
              </w:rPr>
              <w:t>-</w:t>
            </w:r>
            <w:proofErr w:type="spellStart"/>
            <w:r w:rsidRPr="00B25D30">
              <w:rPr>
                <w:rFonts w:ascii="Arial Narrow" w:eastAsia="Times New Roman" w:hAnsi="Arial Narrow" w:cs="Times New Roman"/>
                <w:color w:val="000000"/>
                <w:sz w:val="20"/>
                <w:szCs w:val="20"/>
              </w:rPr>
              <w:t>ści</w:t>
            </w:r>
            <w:proofErr w:type="spellEnd"/>
          </w:p>
        </w:tc>
        <w:tc>
          <w:tcPr>
            <w:tcW w:w="851" w:type="dxa"/>
            <w:tcBorders>
              <w:bottom w:val="single" w:sz="4" w:space="0" w:color="000000"/>
              <w:right w:val="single" w:sz="4" w:space="0" w:color="000000"/>
            </w:tcBorders>
            <w:shd w:val="clear" w:color="auto" w:fill="FFFFFF"/>
          </w:tcPr>
          <w:p w:rsidR="0007281A" w:rsidRPr="00B25D30" w:rsidRDefault="0007281A">
            <w:pPr>
              <w:spacing w:after="0" w:line="100" w:lineRule="atLeas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RM</w:t>
            </w:r>
          </w:p>
        </w:tc>
        <w:tc>
          <w:tcPr>
            <w:tcW w:w="1134" w:type="dxa"/>
            <w:tcBorders>
              <w:bottom w:val="single" w:sz="4" w:space="0" w:color="000000"/>
              <w:right w:val="single" w:sz="4" w:space="0" w:color="000000"/>
            </w:tcBorders>
            <w:shd w:val="clear" w:color="auto" w:fill="FFFFFF"/>
          </w:tcPr>
          <w:p w:rsidR="0007281A" w:rsidRPr="00B25D30" w:rsidRDefault="0007281A">
            <w:pPr>
              <w:spacing w:after="0" w:line="100" w:lineRule="atLeas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RPO WK-P dz. 6.2., 67,22%</w:t>
            </w:r>
          </w:p>
        </w:tc>
        <w:tc>
          <w:tcPr>
            <w:tcW w:w="1276" w:type="dxa"/>
            <w:tcBorders>
              <w:bottom w:val="single" w:sz="4" w:space="0" w:color="000000"/>
              <w:right w:val="single" w:sz="4" w:space="0" w:color="000000"/>
            </w:tcBorders>
            <w:shd w:val="clear" w:color="auto" w:fill="FFFFFF"/>
          </w:tcPr>
          <w:p w:rsidR="0007281A" w:rsidRPr="00B25D30" w:rsidRDefault="0007281A" w:rsidP="00B25D30">
            <w:pPr>
              <w:spacing w:after="0" w:line="100" w:lineRule="atLeast"/>
              <w:jc w:val="righ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10 250 000,00</w:t>
            </w:r>
          </w:p>
        </w:tc>
        <w:tc>
          <w:tcPr>
            <w:tcW w:w="1275" w:type="dxa"/>
            <w:tcBorders>
              <w:bottom w:val="single" w:sz="4" w:space="0" w:color="000000"/>
              <w:right w:val="single" w:sz="4" w:space="0" w:color="000000"/>
            </w:tcBorders>
            <w:shd w:val="clear" w:color="auto" w:fill="FFFFFF"/>
          </w:tcPr>
          <w:p w:rsidR="0007281A" w:rsidRPr="00B25D30" w:rsidRDefault="0007281A" w:rsidP="00B25D30">
            <w:pPr>
              <w:spacing w:after="0" w:line="100" w:lineRule="atLeast"/>
              <w:jc w:val="righ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6 889 800,00</w:t>
            </w:r>
          </w:p>
        </w:tc>
        <w:tc>
          <w:tcPr>
            <w:tcW w:w="1276" w:type="dxa"/>
            <w:tcBorders>
              <w:bottom w:val="single" w:sz="4" w:space="0" w:color="000000"/>
              <w:right w:val="single" w:sz="4" w:space="0" w:color="000000"/>
            </w:tcBorders>
            <w:shd w:val="clear" w:color="auto" w:fill="FFFFFF"/>
          </w:tcPr>
          <w:p w:rsidR="0007281A" w:rsidRPr="00B25D30" w:rsidRDefault="0007281A" w:rsidP="00B25D30">
            <w:pPr>
              <w:spacing w:after="0" w:line="100" w:lineRule="atLeast"/>
              <w:jc w:val="righ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3 360 200,00</w:t>
            </w:r>
          </w:p>
        </w:tc>
        <w:tc>
          <w:tcPr>
            <w:tcW w:w="1134" w:type="dxa"/>
            <w:tcBorders>
              <w:bottom w:val="single" w:sz="4" w:space="0" w:color="000000"/>
              <w:right w:val="single" w:sz="4" w:space="0" w:color="000000"/>
            </w:tcBorders>
            <w:shd w:val="clear" w:color="auto" w:fill="FFFFFF"/>
          </w:tcPr>
          <w:p w:rsidR="0007281A" w:rsidRPr="00B25D30" w:rsidRDefault="00AF2104" w:rsidP="00B25D30">
            <w:pPr>
              <w:spacing w:after="0" w:line="100" w:lineRule="atLeast"/>
              <w:jc w:val="right"/>
              <w:rPr>
                <w:rFonts w:ascii="Arial Narrow" w:eastAsia="Times New Roman" w:hAnsi="Arial Narrow" w:cs="Times New Roman"/>
                <w:color w:val="000000"/>
                <w:sz w:val="20"/>
                <w:szCs w:val="20"/>
              </w:rPr>
            </w:pPr>
            <w:r w:rsidRPr="00AF2104">
              <w:rPr>
                <w:rFonts w:ascii="Arial Narrow" w:eastAsia="Times New Roman" w:hAnsi="Arial Narrow" w:cs="Times New Roman"/>
                <w:color w:val="000000"/>
                <w:sz w:val="20"/>
                <w:szCs w:val="20"/>
              </w:rPr>
              <w:t>457 694,71</w:t>
            </w:r>
            <w:r w:rsidR="0007281A" w:rsidRPr="00B25D30">
              <w:rPr>
                <w:rFonts w:ascii="Arial Narrow" w:eastAsia="Times New Roman" w:hAnsi="Arial Narrow" w:cs="Times New Roman"/>
                <w:color w:val="000000"/>
                <w:sz w:val="20"/>
                <w:szCs w:val="20"/>
              </w:rPr>
              <w:t> </w:t>
            </w:r>
          </w:p>
        </w:tc>
        <w:tc>
          <w:tcPr>
            <w:tcW w:w="1134" w:type="dxa"/>
            <w:tcBorders>
              <w:bottom w:val="single" w:sz="4" w:space="0" w:color="000000"/>
              <w:right w:val="single" w:sz="4" w:space="0" w:color="000000"/>
            </w:tcBorders>
            <w:shd w:val="clear" w:color="auto" w:fill="FFFFFF"/>
          </w:tcPr>
          <w:p w:rsidR="0007281A" w:rsidRPr="00B25D30" w:rsidRDefault="0007281A" w:rsidP="00B25D30">
            <w:pPr>
              <w:spacing w:after="0" w:line="100" w:lineRule="atLeast"/>
              <w:jc w:val="righ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 457 694,71</w:t>
            </w:r>
          </w:p>
        </w:tc>
        <w:tc>
          <w:tcPr>
            <w:tcW w:w="1843" w:type="dxa"/>
            <w:tcBorders>
              <w:bottom w:val="single" w:sz="4" w:space="0" w:color="000000"/>
              <w:right w:val="single" w:sz="4" w:space="0" w:color="000000"/>
            </w:tcBorders>
            <w:shd w:val="clear" w:color="auto" w:fill="FFFFFF"/>
          </w:tcPr>
          <w:p w:rsidR="0007281A" w:rsidRPr="00B25D30" w:rsidRDefault="0007281A">
            <w:pPr>
              <w:spacing w:after="0" w:line="100" w:lineRule="atLeast"/>
              <w:rPr>
                <w:rFonts w:ascii="Arial Narrow" w:hAnsi="Arial Narrow"/>
                <w:sz w:val="20"/>
                <w:szCs w:val="20"/>
              </w:rPr>
            </w:pPr>
          </w:p>
        </w:tc>
      </w:tr>
      <w:tr w:rsidR="00082BE5" w:rsidRPr="00B25D30" w:rsidTr="00411295">
        <w:trPr>
          <w:trHeight w:val="840"/>
        </w:trPr>
        <w:tc>
          <w:tcPr>
            <w:tcW w:w="426"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082BE5" w:rsidRPr="00B25D30" w:rsidRDefault="00082BE5" w:rsidP="00853AAD">
            <w:pPr>
              <w:spacing w:after="0" w:line="100" w:lineRule="atLeast"/>
              <w:jc w:val="center"/>
              <w:rPr>
                <w:rFonts w:ascii="Arial Narrow" w:eastAsia="Times New Roman" w:hAnsi="Arial Narrow" w:cs="Times New Roman"/>
                <w:b/>
                <w:bCs/>
                <w:color w:val="000000"/>
                <w:sz w:val="20"/>
                <w:szCs w:val="20"/>
              </w:rPr>
            </w:pPr>
            <w:r w:rsidRPr="00B25D30">
              <w:rPr>
                <w:rFonts w:ascii="Arial Narrow" w:eastAsia="Times New Roman" w:hAnsi="Arial Narrow" w:cs="Times New Roman"/>
                <w:b/>
                <w:bCs/>
                <w:color w:val="000000"/>
                <w:sz w:val="20"/>
                <w:szCs w:val="20"/>
              </w:rPr>
              <w:lastRenderedPageBreak/>
              <w:t>Lp.</w:t>
            </w:r>
          </w:p>
        </w:tc>
        <w:tc>
          <w:tcPr>
            <w:tcW w:w="1134" w:type="dxa"/>
            <w:tcBorders>
              <w:top w:val="single" w:sz="4" w:space="0" w:color="000000"/>
              <w:bottom w:val="single" w:sz="4" w:space="0" w:color="000000"/>
              <w:right w:val="single" w:sz="4" w:space="0" w:color="000000"/>
            </w:tcBorders>
            <w:shd w:val="clear" w:color="auto" w:fill="FFC000"/>
            <w:vAlign w:val="center"/>
          </w:tcPr>
          <w:p w:rsidR="00082BE5" w:rsidRPr="00B25D30" w:rsidRDefault="00082BE5" w:rsidP="00853AAD">
            <w:pPr>
              <w:spacing w:after="0" w:line="100" w:lineRule="atLeast"/>
              <w:jc w:val="center"/>
              <w:rPr>
                <w:rFonts w:ascii="Arial Narrow" w:eastAsia="Times New Roman" w:hAnsi="Arial Narrow" w:cs="Times New Roman"/>
                <w:b/>
                <w:bCs/>
                <w:color w:val="000000"/>
                <w:sz w:val="20"/>
                <w:szCs w:val="20"/>
              </w:rPr>
            </w:pPr>
            <w:r w:rsidRPr="00B25D30">
              <w:rPr>
                <w:rFonts w:ascii="Arial Narrow" w:eastAsia="Times New Roman" w:hAnsi="Arial Narrow" w:cs="Times New Roman"/>
                <w:b/>
                <w:bCs/>
                <w:color w:val="000000"/>
                <w:sz w:val="20"/>
                <w:szCs w:val="20"/>
              </w:rPr>
              <w:t>Okres realizacji w GPR</w:t>
            </w:r>
          </w:p>
        </w:tc>
        <w:tc>
          <w:tcPr>
            <w:tcW w:w="851" w:type="dxa"/>
            <w:tcBorders>
              <w:top w:val="single" w:sz="4" w:space="0" w:color="000000"/>
              <w:bottom w:val="single" w:sz="4" w:space="0" w:color="000000"/>
              <w:right w:val="single" w:sz="4" w:space="0" w:color="000000"/>
            </w:tcBorders>
            <w:shd w:val="clear" w:color="auto" w:fill="FFC000"/>
            <w:vAlign w:val="center"/>
          </w:tcPr>
          <w:p w:rsidR="00082BE5" w:rsidRPr="00B25D30" w:rsidRDefault="00082BE5" w:rsidP="00853AAD">
            <w:pPr>
              <w:spacing w:after="0" w:line="100" w:lineRule="atLeast"/>
              <w:jc w:val="center"/>
              <w:rPr>
                <w:rFonts w:ascii="Arial Narrow" w:eastAsia="Times New Roman" w:hAnsi="Arial Narrow" w:cs="Times New Roman"/>
                <w:b/>
                <w:bCs/>
                <w:color w:val="000000"/>
                <w:sz w:val="20"/>
                <w:szCs w:val="20"/>
              </w:rPr>
            </w:pPr>
            <w:r w:rsidRPr="00B25D30">
              <w:rPr>
                <w:rFonts w:ascii="Arial Narrow" w:eastAsia="Times New Roman" w:hAnsi="Arial Narrow" w:cs="Times New Roman"/>
                <w:b/>
                <w:bCs/>
                <w:color w:val="000000"/>
                <w:sz w:val="20"/>
                <w:szCs w:val="20"/>
              </w:rPr>
              <w:t>Nr przed</w:t>
            </w:r>
            <w:r>
              <w:rPr>
                <w:rFonts w:ascii="Arial Narrow" w:eastAsia="Times New Roman" w:hAnsi="Arial Narrow" w:cs="Times New Roman"/>
                <w:b/>
                <w:bCs/>
                <w:color w:val="000000"/>
                <w:sz w:val="20"/>
                <w:szCs w:val="20"/>
              </w:rPr>
              <w:t>-</w:t>
            </w:r>
            <w:proofErr w:type="spellStart"/>
            <w:r w:rsidRPr="00B25D30">
              <w:rPr>
                <w:rFonts w:ascii="Arial Narrow" w:eastAsia="Times New Roman" w:hAnsi="Arial Narrow" w:cs="Times New Roman"/>
                <w:b/>
                <w:bCs/>
                <w:color w:val="000000"/>
                <w:sz w:val="20"/>
                <w:szCs w:val="20"/>
              </w:rPr>
              <w:t>sięwzię</w:t>
            </w:r>
            <w:proofErr w:type="spellEnd"/>
            <w:r>
              <w:rPr>
                <w:rFonts w:ascii="Arial Narrow" w:eastAsia="Times New Roman" w:hAnsi="Arial Narrow" w:cs="Times New Roman"/>
                <w:b/>
                <w:bCs/>
                <w:color w:val="000000"/>
                <w:sz w:val="20"/>
                <w:szCs w:val="20"/>
              </w:rPr>
              <w:t>-</w:t>
            </w:r>
            <w:proofErr w:type="spellStart"/>
            <w:r w:rsidRPr="00B25D30">
              <w:rPr>
                <w:rFonts w:ascii="Arial Narrow" w:eastAsia="Times New Roman" w:hAnsi="Arial Narrow" w:cs="Times New Roman"/>
                <w:b/>
                <w:bCs/>
                <w:color w:val="000000"/>
                <w:sz w:val="20"/>
                <w:szCs w:val="20"/>
              </w:rPr>
              <w:t>cia</w:t>
            </w:r>
            <w:proofErr w:type="spellEnd"/>
            <w:r w:rsidRPr="00B25D30">
              <w:rPr>
                <w:rFonts w:ascii="Arial Narrow" w:eastAsia="Times New Roman" w:hAnsi="Arial Narrow" w:cs="Times New Roman"/>
                <w:b/>
                <w:bCs/>
                <w:color w:val="000000"/>
                <w:sz w:val="20"/>
                <w:szCs w:val="20"/>
              </w:rPr>
              <w:t xml:space="preserve"> / projektu</w:t>
            </w:r>
          </w:p>
        </w:tc>
        <w:tc>
          <w:tcPr>
            <w:tcW w:w="1417" w:type="dxa"/>
            <w:tcBorders>
              <w:top w:val="single" w:sz="4" w:space="0" w:color="000000"/>
              <w:bottom w:val="single" w:sz="4" w:space="0" w:color="000000"/>
              <w:right w:val="single" w:sz="4" w:space="0" w:color="000000"/>
            </w:tcBorders>
            <w:shd w:val="clear" w:color="auto" w:fill="FFC000"/>
            <w:vAlign w:val="center"/>
          </w:tcPr>
          <w:p w:rsidR="00082BE5" w:rsidRPr="00B25D30" w:rsidRDefault="00082BE5" w:rsidP="00853AAD">
            <w:pPr>
              <w:spacing w:after="0" w:line="100" w:lineRule="atLeast"/>
              <w:jc w:val="center"/>
              <w:rPr>
                <w:rFonts w:ascii="Arial Narrow" w:eastAsia="Times New Roman" w:hAnsi="Arial Narrow" w:cs="Times New Roman"/>
                <w:b/>
                <w:bCs/>
                <w:color w:val="000000"/>
                <w:sz w:val="20"/>
                <w:szCs w:val="20"/>
              </w:rPr>
            </w:pPr>
            <w:r w:rsidRPr="00B25D30">
              <w:rPr>
                <w:rFonts w:ascii="Arial Narrow" w:eastAsia="Times New Roman" w:hAnsi="Arial Narrow" w:cs="Times New Roman"/>
                <w:b/>
                <w:bCs/>
                <w:color w:val="000000"/>
                <w:sz w:val="20"/>
                <w:szCs w:val="20"/>
              </w:rPr>
              <w:t xml:space="preserve">Tytuł </w:t>
            </w:r>
            <w:proofErr w:type="spellStart"/>
            <w:r w:rsidRPr="00B25D30">
              <w:rPr>
                <w:rFonts w:ascii="Arial Narrow" w:eastAsia="Times New Roman" w:hAnsi="Arial Narrow" w:cs="Times New Roman"/>
                <w:b/>
                <w:bCs/>
                <w:color w:val="000000"/>
                <w:sz w:val="20"/>
                <w:szCs w:val="20"/>
              </w:rPr>
              <w:t>przedsię</w:t>
            </w:r>
            <w:proofErr w:type="spellEnd"/>
            <w:r w:rsidRPr="00B25D30">
              <w:rPr>
                <w:rFonts w:ascii="Arial Narrow" w:eastAsia="Times New Roman" w:hAnsi="Arial Narrow" w:cs="Times New Roman"/>
                <w:b/>
                <w:bCs/>
                <w:color w:val="000000"/>
                <w:sz w:val="20"/>
                <w:szCs w:val="20"/>
              </w:rPr>
              <w:t>-wzięcia / projektu</w:t>
            </w:r>
          </w:p>
        </w:tc>
        <w:tc>
          <w:tcPr>
            <w:tcW w:w="851" w:type="dxa"/>
            <w:tcBorders>
              <w:top w:val="single" w:sz="4" w:space="0" w:color="000000"/>
              <w:bottom w:val="single" w:sz="4" w:space="0" w:color="000000"/>
              <w:right w:val="single" w:sz="4" w:space="0" w:color="000000"/>
            </w:tcBorders>
            <w:shd w:val="clear" w:color="auto" w:fill="FFC000"/>
            <w:vAlign w:val="center"/>
          </w:tcPr>
          <w:p w:rsidR="00082BE5" w:rsidRPr="00B25D30" w:rsidRDefault="00082BE5" w:rsidP="00853AAD">
            <w:pPr>
              <w:spacing w:after="0" w:line="100" w:lineRule="atLeast"/>
              <w:jc w:val="center"/>
              <w:rPr>
                <w:rFonts w:ascii="Arial Narrow" w:eastAsia="Times New Roman" w:hAnsi="Arial Narrow" w:cs="Times New Roman"/>
                <w:b/>
                <w:bCs/>
                <w:color w:val="000000"/>
                <w:sz w:val="20"/>
                <w:szCs w:val="20"/>
              </w:rPr>
            </w:pPr>
            <w:r w:rsidRPr="00B25D30">
              <w:rPr>
                <w:rFonts w:ascii="Arial Narrow" w:eastAsia="Times New Roman" w:hAnsi="Arial Narrow" w:cs="Times New Roman"/>
                <w:b/>
                <w:bCs/>
                <w:color w:val="000000"/>
                <w:sz w:val="20"/>
                <w:szCs w:val="20"/>
              </w:rPr>
              <w:t>Podmiot realizujący</w:t>
            </w:r>
          </w:p>
        </w:tc>
        <w:tc>
          <w:tcPr>
            <w:tcW w:w="1134" w:type="dxa"/>
            <w:tcBorders>
              <w:top w:val="single" w:sz="4" w:space="0" w:color="000000"/>
              <w:bottom w:val="single" w:sz="4" w:space="0" w:color="000000"/>
              <w:right w:val="single" w:sz="4" w:space="0" w:color="000000"/>
            </w:tcBorders>
            <w:shd w:val="clear" w:color="auto" w:fill="FFC000"/>
            <w:vAlign w:val="center"/>
          </w:tcPr>
          <w:p w:rsidR="00082BE5" w:rsidRPr="00B25D30" w:rsidRDefault="00082BE5" w:rsidP="00853AAD">
            <w:pPr>
              <w:spacing w:after="0" w:line="100" w:lineRule="atLeast"/>
              <w:jc w:val="center"/>
              <w:rPr>
                <w:rFonts w:ascii="Arial Narrow" w:eastAsia="Times New Roman" w:hAnsi="Arial Narrow" w:cs="Times New Roman"/>
                <w:b/>
                <w:bCs/>
                <w:color w:val="000000"/>
                <w:sz w:val="20"/>
                <w:szCs w:val="20"/>
              </w:rPr>
            </w:pPr>
            <w:r w:rsidRPr="00B25D30">
              <w:rPr>
                <w:rFonts w:ascii="Arial Narrow" w:eastAsia="Times New Roman" w:hAnsi="Arial Narrow" w:cs="Times New Roman"/>
                <w:b/>
                <w:bCs/>
                <w:color w:val="000000"/>
                <w:sz w:val="20"/>
                <w:szCs w:val="20"/>
              </w:rPr>
              <w:t xml:space="preserve">Źródła </w:t>
            </w:r>
            <w:proofErr w:type="spellStart"/>
            <w:r w:rsidRPr="00B25D30">
              <w:rPr>
                <w:rFonts w:ascii="Arial Narrow" w:eastAsia="Times New Roman" w:hAnsi="Arial Narrow" w:cs="Times New Roman"/>
                <w:b/>
                <w:bCs/>
                <w:color w:val="000000"/>
                <w:sz w:val="20"/>
                <w:szCs w:val="20"/>
              </w:rPr>
              <w:t>dofinanso</w:t>
            </w:r>
            <w:r w:rsidR="00411295">
              <w:rPr>
                <w:rFonts w:ascii="Arial Narrow" w:eastAsia="Times New Roman" w:hAnsi="Arial Narrow" w:cs="Times New Roman"/>
                <w:b/>
                <w:bCs/>
                <w:color w:val="000000"/>
                <w:sz w:val="20"/>
                <w:szCs w:val="20"/>
              </w:rPr>
              <w:t>-</w:t>
            </w:r>
            <w:r w:rsidRPr="00B25D30">
              <w:rPr>
                <w:rFonts w:ascii="Arial Narrow" w:eastAsia="Times New Roman" w:hAnsi="Arial Narrow" w:cs="Times New Roman"/>
                <w:b/>
                <w:bCs/>
                <w:color w:val="000000"/>
                <w:sz w:val="20"/>
                <w:szCs w:val="20"/>
              </w:rPr>
              <w:t>wania</w:t>
            </w:r>
            <w:proofErr w:type="spellEnd"/>
            <w:r w:rsidRPr="00B25D30">
              <w:rPr>
                <w:rFonts w:ascii="Arial Narrow" w:eastAsia="Times New Roman" w:hAnsi="Arial Narrow" w:cs="Times New Roman"/>
                <w:b/>
                <w:bCs/>
                <w:color w:val="000000"/>
                <w:sz w:val="20"/>
                <w:szCs w:val="20"/>
              </w:rPr>
              <w:t xml:space="preserve"> w GPR</w:t>
            </w:r>
          </w:p>
        </w:tc>
        <w:tc>
          <w:tcPr>
            <w:tcW w:w="1276" w:type="dxa"/>
            <w:tcBorders>
              <w:top w:val="single" w:sz="4" w:space="0" w:color="000000"/>
              <w:bottom w:val="single" w:sz="4" w:space="0" w:color="000000"/>
              <w:right w:val="single" w:sz="4" w:space="0" w:color="000000"/>
            </w:tcBorders>
            <w:shd w:val="clear" w:color="auto" w:fill="FFC000"/>
            <w:vAlign w:val="center"/>
          </w:tcPr>
          <w:p w:rsidR="00082BE5" w:rsidRPr="00B25D30" w:rsidRDefault="00082BE5" w:rsidP="00853AAD">
            <w:pPr>
              <w:spacing w:after="0" w:line="100" w:lineRule="atLeast"/>
              <w:jc w:val="center"/>
              <w:rPr>
                <w:rFonts w:ascii="Arial Narrow" w:eastAsia="Times New Roman" w:hAnsi="Arial Narrow" w:cs="Times New Roman"/>
                <w:b/>
                <w:bCs/>
                <w:color w:val="000000"/>
                <w:sz w:val="20"/>
                <w:szCs w:val="20"/>
              </w:rPr>
            </w:pPr>
            <w:r w:rsidRPr="00B25D30">
              <w:rPr>
                <w:rFonts w:ascii="Arial Narrow" w:eastAsia="Times New Roman" w:hAnsi="Arial Narrow" w:cs="Times New Roman"/>
                <w:b/>
                <w:bCs/>
                <w:color w:val="000000"/>
                <w:sz w:val="20"/>
                <w:szCs w:val="20"/>
              </w:rPr>
              <w:t>Szacunkowa wartość projektu w GPR</w:t>
            </w:r>
          </w:p>
        </w:tc>
        <w:tc>
          <w:tcPr>
            <w:tcW w:w="1275" w:type="dxa"/>
            <w:tcBorders>
              <w:top w:val="single" w:sz="4" w:space="0" w:color="000000"/>
              <w:bottom w:val="single" w:sz="4" w:space="0" w:color="000000"/>
              <w:right w:val="single" w:sz="4" w:space="0" w:color="000000"/>
            </w:tcBorders>
            <w:shd w:val="clear" w:color="auto" w:fill="FFC000"/>
            <w:vAlign w:val="center"/>
          </w:tcPr>
          <w:p w:rsidR="00082BE5" w:rsidRPr="00B25D30" w:rsidRDefault="00082BE5" w:rsidP="00853AAD">
            <w:pPr>
              <w:spacing w:after="0" w:line="100" w:lineRule="atLeast"/>
              <w:jc w:val="center"/>
              <w:rPr>
                <w:rFonts w:ascii="Arial Narrow" w:eastAsia="Times New Roman" w:hAnsi="Arial Narrow" w:cs="Times New Roman"/>
                <w:b/>
                <w:bCs/>
                <w:color w:val="000000"/>
                <w:sz w:val="20"/>
                <w:szCs w:val="20"/>
              </w:rPr>
            </w:pPr>
            <w:r w:rsidRPr="00B25D30">
              <w:rPr>
                <w:rFonts w:ascii="Arial Narrow" w:eastAsia="Times New Roman" w:hAnsi="Arial Narrow" w:cs="Times New Roman"/>
                <w:b/>
                <w:bCs/>
                <w:color w:val="000000"/>
                <w:sz w:val="20"/>
                <w:szCs w:val="20"/>
              </w:rPr>
              <w:t>Wartość dofinanso</w:t>
            </w:r>
            <w:r w:rsidR="00650569">
              <w:rPr>
                <w:rFonts w:ascii="Arial Narrow" w:eastAsia="Times New Roman" w:hAnsi="Arial Narrow" w:cs="Times New Roman"/>
                <w:b/>
                <w:bCs/>
                <w:color w:val="000000"/>
                <w:sz w:val="20"/>
                <w:szCs w:val="20"/>
              </w:rPr>
              <w:t>-</w:t>
            </w:r>
            <w:bookmarkStart w:id="27" w:name="_GoBack"/>
            <w:bookmarkEnd w:id="27"/>
            <w:r w:rsidRPr="00B25D30">
              <w:rPr>
                <w:rFonts w:ascii="Arial Narrow" w:eastAsia="Times New Roman" w:hAnsi="Arial Narrow" w:cs="Times New Roman"/>
                <w:b/>
                <w:bCs/>
                <w:color w:val="000000"/>
                <w:sz w:val="20"/>
                <w:szCs w:val="20"/>
              </w:rPr>
              <w:t>wania</w:t>
            </w:r>
          </w:p>
        </w:tc>
        <w:tc>
          <w:tcPr>
            <w:tcW w:w="1276" w:type="dxa"/>
            <w:tcBorders>
              <w:top w:val="single" w:sz="4" w:space="0" w:color="000000"/>
              <w:bottom w:val="single" w:sz="4" w:space="0" w:color="000000"/>
              <w:right w:val="single" w:sz="4" w:space="0" w:color="000000"/>
            </w:tcBorders>
            <w:shd w:val="clear" w:color="auto" w:fill="FFC000"/>
            <w:vAlign w:val="center"/>
          </w:tcPr>
          <w:p w:rsidR="00082BE5" w:rsidRPr="00B25D30" w:rsidRDefault="00082BE5" w:rsidP="00853AAD">
            <w:pPr>
              <w:spacing w:after="0" w:line="100" w:lineRule="atLeast"/>
              <w:jc w:val="center"/>
              <w:rPr>
                <w:rFonts w:ascii="Arial Narrow" w:eastAsia="Times New Roman" w:hAnsi="Arial Narrow" w:cs="Times New Roman"/>
                <w:b/>
                <w:bCs/>
                <w:color w:val="000000"/>
                <w:sz w:val="20"/>
                <w:szCs w:val="20"/>
              </w:rPr>
            </w:pPr>
            <w:r w:rsidRPr="00B25D30">
              <w:rPr>
                <w:rFonts w:ascii="Arial Narrow" w:eastAsia="Times New Roman" w:hAnsi="Arial Narrow" w:cs="Times New Roman"/>
                <w:b/>
                <w:bCs/>
                <w:color w:val="000000"/>
                <w:sz w:val="20"/>
                <w:szCs w:val="20"/>
              </w:rPr>
              <w:t>Środki własne</w:t>
            </w:r>
          </w:p>
        </w:tc>
        <w:tc>
          <w:tcPr>
            <w:tcW w:w="1134" w:type="dxa"/>
            <w:tcBorders>
              <w:top w:val="single" w:sz="4" w:space="0" w:color="000000"/>
              <w:bottom w:val="single" w:sz="4" w:space="0" w:color="000000"/>
              <w:right w:val="single" w:sz="4" w:space="0" w:color="000000"/>
            </w:tcBorders>
            <w:shd w:val="clear" w:color="auto" w:fill="FFC000"/>
            <w:vAlign w:val="center"/>
          </w:tcPr>
          <w:p w:rsidR="00082BE5" w:rsidRPr="00B25D30" w:rsidRDefault="00082BE5" w:rsidP="00853AAD">
            <w:pPr>
              <w:spacing w:after="0" w:line="100" w:lineRule="atLeast"/>
              <w:jc w:val="center"/>
              <w:rPr>
                <w:rFonts w:ascii="Arial Narrow" w:eastAsia="Times New Roman" w:hAnsi="Arial Narrow" w:cs="Times New Roman"/>
                <w:b/>
                <w:bCs/>
                <w:color w:val="000000"/>
                <w:sz w:val="20"/>
                <w:szCs w:val="20"/>
              </w:rPr>
            </w:pPr>
            <w:proofErr w:type="spellStart"/>
            <w:r w:rsidRPr="00B25D30">
              <w:rPr>
                <w:rFonts w:ascii="Arial Narrow" w:eastAsia="Times New Roman" w:hAnsi="Arial Narrow" w:cs="Times New Roman"/>
                <w:b/>
                <w:bCs/>
                <w:color w:val="000000"/>
                <w:sz w:val="20"/>
                <w:szCs w:val="20"/>
              </w:rPr>
              <w:t>Szacun</w:t>
            </w:r>
            <w:r>
              <w:rPr>
                <w:rFonts w:ascii="Arial Narrow" w:eastAsia="Times New Roman" w:hAnsi="Arial Narrow" w:cs="Times New Roman"/>
                <w:b/>
                <w:bCs/>
                <w:color w:val="000000"/>
                <w:sz w:val="20"/>
                <w:szCs w:val="20"/>
              </w:rPr>
              <w:t>-</w:t>
            </w:r>
            <w:r w:rsidRPr="00B25D30">
              <w:rPr>
                <w:rFonts w:ascii="Arial Narrow" w:eastAsia="Times New Roman" w:hAnsi="Arial Narrow" w:cs="Times New Roman"/>
                <w:b/>
                <w:bCs/>
                <w:color w:val="000000"/>
                <w:sz w:val="20"/>
                <w:szCs w:val="20"/>
              </w:rPr>
              <w:t>kowa</w:t>
            </w:r>
            <w:proofErr w:type="spellEnd"/>
            <w:r w:rsidRPr="00B25D30">
              <w:rPr>
                <w:rFonts w:ascii="Arial Narrow" w:eastAsia="Times New Roman" w:hAnsi="Arial Narrow" w:cs="Times New Roman"/>
                <w:b/>
                <w:bCs/>
                <w:color w:val="000000"/>
                <w:sz w:val="20"/>
                <w:szCs w:val="20"/>
              </w:rPr>
              <w:t xml:space="preserve"> wartość projektu dla 2018 r.</w:t>
            </w:r>
          </w:p>
        </w:tc>
        <w:tc>
          <w:tcPr>
            <w:tcW w:w="1134" w:type="dxa"/>
            <w:tcBorders>
              <w:top w:val="single" w:sz="4" w:space="0" w:color="000000"/>
              <w:bottom w:val="single" w:sz="4" w:space="0" w:color="000000"/>
              <w:right w:val="single" w:sz="4" w:space="0" w:color="000000"/>
            </w:tcBorders>
            <w:shd w:val="clear" w:color="auto" w:fill="FFC000"/>
            <w:vAlign w:val="center"/>
          </w:tcPr>
          <w:p w:rsidR="00082BE5" w:rsidRPr="00B25D30" w:rsidRDefault="00082BE5" w:rsidP="00853AAD">
            <w:pPr>
              <w:spacing w:after="0" w:line="100" w:lineRule="atLeast"/>
              <w:jc w:val="center"/>
              <w:rPr>
                <w:rFonts w:ascii="Arial Narrow" w:eastAsia="Times New Roman" w:hAnsi="Arial Narrow" w:cs="Times New Roman"/>
                <w:b/>
                <w:bCs/>
                <w:color w:val="000000"/>
                <w:sz w:val="20"/>
                <w:szCs w:val="20"/>
              </w:rPr>
            </w:pPr>
            <w:proofErr w:type="spellStart"/>
            <w:r w:rsidRPr="00B25D30">
              <w:rPr>
                <w:rFonts w:ascii="Arial Narrow" w:eastAsia="Times New Roman" w:hAnsi="Arial Narrow" w:cs="Times New Roman"/>
                <w:b/>
                <w:bCs/>
                <w:color w:val="000000"/>
                <w:sz w:val="20"/>
                <w:szCs w:val="20"/>
              </w:rPr>
              <w:t>Zaangażo</w:t>
            </w:r>
            <w:r>
              <w:rPr>
                <w:rFonts w:ascii="Arial Narrow" w:eastAsia="Times New Roman" w:hAnsi="Arial Narrow" w:cs="Times New Roman"/>
                <w:b/>
                <w:bCs/>
                <w:color w:val="000000"/>
                <w:sz w:val="20"/>
                <w:szCs w:val="20"/>
              </w:rPr>
              <w:t>-</w:t>
            </w:r>
            <w:r w:rsidRPr="00B25D30">
              <w:rPr>
                <w:rFonts w:ascii="Arial Narrow" w:eastAsia="Times New Roman" w:hAnsi="Arial Narrow" w:cs="Times New Roman"/>
                <w:b/>
                <w:bCs/>
                <w:color w:val="000000"/>
                <w:sz w:val="20"/>
                <w:szCs w:val="20"/>
              </w:rPr>
              <w:t>wanie</w:t>
            </w:r>
            <w:proofErr w:type="spellEnd"/>
            <w:r w:rsidRPr="00B25D30">
              <w:rPr>
                <w:rFonts w:ascii="Arial Narrow" w:eastAsia="Times New Roman" w:hAnsi="Arial Narrow" w:cs="Times New Roman"/>
                <w:b/>
                <w:bCs/>
                <w:color w:val="000000"/>
                <w:sz w:val="20"/>
                <w:szCs w:val="20"/>
              </w:rPr>
              <w:t xml:space="preserve"> finansowe w 2018 r. budżetowym</w:t>
            </w:r>
          </w:p>
        </w:tc>
        <w:tc>
          <w:tcPr>
            <w:tcW w:w="1843" w:type="dxa"/>
            <w:tcBorders>
              <w:top w:val="single" w:sz="4" w:space="0" w:color="000000"/>
              <w:bottom w:val="single" w:sz="4" w:space="0" w:color="000000"/>
              <w:right w:val="single" w:sz="4" w:space="0" w:color="000000"/>
            </w:tcBorders>
            <w:shd w:val="clear" w:color="auto" w:fill="FFC000"/>
            <w:vAlign w:val="center"/>
          </w:tcPr>
          <w:p w:rsidR="00082BE5" w:rsidRPr="00B25D30" w:rsidRDefault="00082BE5" w:rsidP="00853AAD">
            <w:pPr>
              <w:spacing w:after="0" w:line="100" w:lineRule="atLeast"/>
              <w:jc w:val="center"/>
              <w:rPr>
                <w:rFonts w:ascii="Arial Narrow" w:hAnsi="Arial Narrow"/>
                <w:sz w:val="20"/>
                <w:szCs w:val="20"/>
              </w:rPr>
            </w:pPr>
            <w:r w:rsidRPr="00B25D30">
              <w:rPr>
                <w:rFonts w:ascii="Arial Narrow" w:eastAsia="Times New Roman" w:hAnsi="Arial Narrow" w:cs="Times New Roman"/>
                <w:b/>
                <w:bCs/>
                <w:color w:val="000000"/>
                <w:sz w:val="20"/>
                <w:szCs w:val="20"/>
              </w:rPr>
              <w:t>Uwagi</w:t>
            </w:r>
          </w:p>
        </w:tc>
      </w:tr>
      <w:tr w:rsidR="00B25D30" w:rsidRPr="00B25D30" w:rsidTr="00411295">
        <w:trPr>
          <w:trHeight w:val="900"/>
        </w:trPr>
        <w:tc>
          <w:tcPr>
            <w:tcW w:w="426" w:type="dxa"/>
            <w:tcBorders>
              <w:left w:val="single" w:sz="4" w:space="0" w:color="000000"/>
              <w:bottom w:val="single" w:sz="4" w:space="0" w:color="000000"/>
              <w:right w:val="single" w:sz="4" w:space="0" w:color="000000"/>
            </w:tcBorders>
            <w:shd w:val="clear" w:color="auto" w:fill="FFFFFF"/>
          </w:tcPr>
          <w:p w:rsidR="0007281A" w:rsidRPr="00B25D30" w:rsidRDefault="0007281A">
            <w:pPr>
              <w:spacing w:after="0" w:line="100" w:lineRule="atLeast"/>
              <w:jc w:val="righ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15</w:t>
            </w:r>
          </w:p>
        </w:tc>
        <w:tc>
          <w:tcPr>
            <w:tcW w:w="1134" w:type="dxa"/>
            <w:tcBorders>
              <w:bottom w:val="single" w:sz="4" w:space="0" w:color="000000"/>
              <w:right w:val="single" w:sz="4" w:space="0" w:color="000000"/>
            </w:tcBorders>
            <w:shd w:val="clear" w:color="auto" w:fill="FFFFFF"/>
          </w:tcPr>
          <w:p w:rsidR="0007281A" w:rsidRPr="00B25D30" w:rsidRDefault="0007281A">
            <w:pPr>
              <w:spacing w:after="0" w:line="100" w:lineRule="atLeas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2018-2019</w:t>
            </w:r>
          </w:p>
        </w:tc>
        <w:tc>
          <w:tcPr>
            <w:tcW w:w="851" w:type="dxa"/>
            <w:tcBorders>
              <w:bottom w:val="single" w:sz="4" w:space="0" w:color="000000"/>
              <w:right w:val="single" w:sz="4" w:space="0" w:color="000000"/>
            </w:tcBorders>
            <w:shd w:val="clear" w:color="auto" w:fill="FFFFFF"/>
          </w:tcPr>
          <w:p w:rsidR="0007281A" w:rsidRPr="00B25D30" w:rsidRDefault="0007281A">
            <w:pPr>
              <w:spacing w:after="0" w:line="100" w:lineRule="atLeas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4.1.3.</w:t>
            </w:r>
          </w:p>
        </w:tc>
        <w:tc>
          <w:tcPr>
            <w:tcW w:w="1417" w:type="dxa"/>
            <w:tcBorders>
              <w:bottom w:val="single" w:sz="4" w:space="0" w:color="000000"/>
              <w:right w:val="single" w:sz="4" w:space="0" w:color="000000"/>
            </w:tcBorders>
            <w:shd w:val="clear" w:color="auto" w:fill="FFFFFF"/>
          </w:tcPr>
          <w:p w:rsidR="0007281A" w:rsidRPr="00B25D30" w:rsidRDefault="0007281A">
            <w:pPr>
              <w:spacing w:after="0" w:line="100" w:lineRule="atLeas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Wsparcie merytoryczne dla właścicieli i wspólnot mieszkaniowych</w:t>
            </w:r>
          </w:p>
        </w:tc>
        <w:tc>
          <w:tcPr>
            <w:tcW w:w="851" w:type="dxa"/>
            <w:tcBorders>
              <w:bottom w:val="single" w:sz="4" w:space="0" w:color="000000"/>
              <w:right w:val="single" w:sz="4" w:space="0" w:color="000000"/>
            </w:tcBorders>
            <w:shd w:val="clear" w:color="auto" w:fill="FFFFFF"/>
          </w:tcPr>
          <w:p w:rsidR="0007281A" w:rsidRPr="00B25D30" w:rsidRDefault="0007281A">
            <w:pPr>
              <w:spacing w:after="0" w:line="100" w:lineRule="atLeas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UA</w:t>
            </w:r>
          </w:p>
        </w:tc>
        <w:tc>
          <w:tcPr>
            <w:tcW w:w="1134" w:type="dxa"/>
            <w:tcBorders>
              <w:bottom w:val="single" w:sz="4" w:space="0" w:color="000000"/>
              <w:right w:val="single" w:sz="4" w:space="0" w:color="000000"/>
            </w:tcBorders>
            <w:shd w:val="clear" w:color="auto" w:fill="FFFFFF"/>
          </w:tcPr>
          <w:p w:rsidR="0007281A" w:rsidRPr="00B25D30" w:rsidRDefault="0007281A">
            <w:pPr>
              <w:spacing w:after="0" w:line="100" w:lineRule="atLeas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środki własne</w:t>
            </w:r>
          </w:p>
        </w:tc>
        <w:tc>
          <w:tcPr>
            <w:tcW w:w="1276" w:type="dxa"/>
            <w:tcBorders>
              <w:bottom w:val="single" w:sz="4" w:space="0" w:color="000000"/>
              <w:right w:val="single" w:sz="4" w:space="0" w:color="000000"/>
            </w:tcBorders>
            <w:shd w:val="clear" w:color="auto" w:fill="FFFFFF"/>
          </w:tcPr>
          <w:p w:rsidR="0007281A" w:rsidRPr="00B25D30" w:rsidRDefault="0007281A" w:rsidP="00B25D30">
            <w:pPr>
              <w:spacing w:after="0" w:line="100" w:lineRule="atLeast"/>
              <w:jc w:val="righ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21 000,00</w:t>
            </w:r>
          </w:p>
        </w:tc>
        <w:tc>
          <w:tcPr>
            <w:tcW w:w="1275" w:type="dxa"/>
            <w:tcBorders>
              <w:bottom w:val="single" w:sz="4" w:space="0" w:color="000000"/>
              <w:right w:val="single" w:sz="4" w:space="0" w:color="000000"/>
            </w:tcBorders>
            <w:shd w:val="clear" w:color="auto" w:fill="FFFFFF"/>
          </w:tcPr>
          <w:p w:rsidR="0007281A" w:rsidRPr="00B25D30" w:rsidRDefault="0007281A" w:rsidP="00B25D30">
            <w:pPr>
              <w:spacing w:after="0" w:line="100" w:lineRule="atLeast"/>
              <w:jc w:val="righ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0,00</w:t>
            </w:r>
          </w:p>
        </w:tc>
        <w:tc>
          <w:tcPr>
            <w:tcW w:w="1276" w:type="dxa"/>
            <w:tcBorders>
              <w:bottom w:val="single" w:sz="4" w:space="0" w:color="000000"/>
              <w:right w:val="single" w:sz="4" w:space="0" w:color="000000"/>
            </w:tcBorders>
            <w:shd w:val="clear" w:color="auto" w:fill="FFFFFF"/>
          </w:tcPr>
          <w:p w:rsidR="0007281A" w:rsidRPr="00B25D30" w:rsidRDefault="0007281A" w:rsidP="00B25D30">
            <w:pPr>
              <w:spacing w:after="0" w:line="100" w:lineRule="atLeast"/>
              <w:jc w:val="righ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21 000,00</w:t>
            </w:r>
          </w:p>
        </w:tc>
        <w:tc>
          <w:tcPr>
            <w:tcW w:w="1134" w:type="dxa"/>
            <w:tcBorders>
              <w:bottom w:val="single" w:sz="4" w:space="0" w:color="000000"/>
              <w:right w:val="single" w:sz="4" w:space="0" w:color="000000"/>
            </w:tcBorders>
            <w:shd w:val="clear" w:color="auto" w:fill="FFFFFF"/>
          </w:tcPr>
          <w:p w:rsidR="0007281A" w:rsidRPr="00B25D30" w:rsidRDefault="0007281A" w:rsidP="00B25D30">
            <w:pPr>
              <w:spacing w:after="0" w:line="100" w:lineRule="atLeast"/>
              <w:jc w:val="righ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 </w:t>
            </w:r>
          </w:p>
        </w:tc>
        <w:tc>
          <w:tcPr>
            <w:tcW w:w="1134" w:type="dxa"/>
            <w:tcBorders>
              <w:bottom w:val="single" w:sz="4" w:space="0" w:color="000000"/>
              <w:right w:val="single" w:sz="4" w:space="0" w:color="000000"/>
            </w:tcBorders>
            <w:shd w:val="clear" w:color="auto" w:fill="FFFFFF"/>
          </w:tcPr>
          <w:p w:rsidR="0007281A" w:rsidRPr="00B25D30" w:rsidRDefault="0007281A" w:rsidP="00B25D30">
            <w:pPr>
              <w:spacing w:after="0" w:line="100" w:lineRule="atLeast"/>
              <w:jc w:val="righ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 0,00</w:t>
            </w:r>
          </w:p>
        </w:tc>
        <w:tc>
          <w:tcPr>
            <w:tcW w:w="1843" w:type="dxa"/>
            <w:tcBorders>
              <w:bottom w:val="single" w:sz="4" w:space="0" w:color="000000"/>
              <w:right w:val="single" w:sz="4" w:space="0" w:color="000000"/>
            </w:tcBorders>
            <w:shd w:val="clear" w:color="auto" w:fill="FFFFFF"/>
          </w:tcPr>
          <w:p w:rsidR="0007281A" w:rsidRPr="00B25D30" w:rsidRDefault="0007281A">
            <w:pPr>
              <w:spacing w:after="0" w:line="100" w:lineRule="atLeast"/>
              <w:rPr>
                <w:rFonts w:ascii="Arial Narrow" w:hAnsi="Arial Narrow"/>
                <w:sz w:val="20"/>
                <w:szCs w:val="20"/>
              </w:rPr>
            </w:pPr>
            <w:r w:rsidRPr="00B25D30">
              <w:rPr>
                <w:rFonts w:ascii="Arial Narrow" w:eastAsia="Times New Roman" w:hAnsi="Arial Narrow" w:cs="Times New Roman"/>
                <w:color w:val="000000"/>
                <w:sz w:val="20"/>
                <w:szCs w:val="20"/>
              </w:rPr>
              <w:t> </w:t>
            </w:r>
          </w:p>
        </w:tc>
      </w:tr>
      <w:tr w:rsidR="00B25D30" w:rsidRPr="00B25D30" w:rsidTr="00411295">
        <w:trPr>
          <w:trHeight w:val="600"/>
        </w:trPr>
        <w:tc>
          <w:tcPr>
            <w:tcW w:w="426" w:type="dxa"/>
            <w:tcBorders>
              <w:top w:val="single" w:sz="4" w:space="0" w:color="auto"/>
              <w:left w:val="single" w:sz="4" w:space="0" w:color="000000"/>
              <w:bottom w:val="single" w:sz="4" w:space="0" w:color="000000"/>
              <w:right w:val="single" w:sz="4" w:space="0" w:color="000000"/>
            </w:tcBorders>
            <w:shd w:val="clear" w:color="auto" w:fill="FFFFFF"/>
          </w:tcPr>
          <w:p w:rsidR="0007281A" w:rsidRPr="00B25D30" w:rsidRDefault="0007281A">
            <w:pPr>
              <w:spacing w:after="0" w:line="100" w:lineRule="atLeast"/>
              <w:jc w:val="righ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16</w:t>
            </w:r>
          </w:p>
        </w:tc>
        <w:tc>
          <w:tcPr>
            <w:tcW w:w="1134" w:type="dxa"/>
            <w:tcBorders>
              <w:top w:val="single" w:sz="4" w:space="0" w:color="auto"/>
              <w:bottom w:val="single" w:sz="4" w:space="0" w:color="000000"/>
              <w:right w:val="single" w:sz="4" w:space="0" w:color="000000"/>
            </w:tcBorders>
            <w:shd w:val="clear" w:color="auto" w:fill="FFFFFF"/>
          </w:tcPr>
          <w:p w:rsidR="0007281A" w:rsidRPr="00B25D30" w:rsidRDefault="0007281A">
            <w:pPr>
              <w:spacing w:after="0" w:line="100" w:lineRule="atLeas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2018-2021</w:t>
            </w:r>
          </w:p>
        </w:tc>
        <w:tc>
          <w:tcPr>
            <w:tcW w:w="851" w:type="dxa"/>
            <w:tcBorders>
              <w:top w:val="single" w:sz="4" w:space="0" w:color="auto"/>
              <w:bottom w:val="single" w:sz="4" w:space="0" w:color="000000"/>
              <w:right w:val="single" w:sz="4" w:space="0" w:color="000000"/>
            </w:tcBorders>
            <w:shd w:val="clear" w:color="auto" w:fill="FFFFFF"/>
          </w:tcPr>
          <w:p w:rsidR="0007281A" w:rsidRPr="00B25D30" w:rsidRDefault="0007281A">
            <w:pPr>
              <w:spacing w:after="0" w:line="100" w:lineRule="atLeas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4.1.9.</w:t>
            </w:r>
          </w:p>
        </w:tc>
        <w:tc>
          <w:tcPr>
            <w:tcW w:w="1417" w:type="dxa"/>
            <w:tcBorders>
              <w:top w:val="single" w:sz="4" w:space="0" w:color="auto"/>
              <w:bottom w:val="single" w:sz="4" w:space="0" w:color="000000"/>
              <w:right w:val="single" w:sz="4" w:space="0" w:color="000000"/>
            </w:tcBorders>
            <w:shd w:val="clear" w:color="auto" w:fill="FFFFFF"/>
          </w:tcPr>
          <w:p w:rsidR="0007281A" w:rsidRPr="00B25D30" w:rsidRDefault="0007281A">
            <w:pPr>
              <w:spacing w:after="0" w:line="100" w:lineRule="atLeas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Renowacja budynku i rozbudowa ul. Cyganka 18</w:t>
            </w:r>
          </w:p>
        </w:tc>
        <w:tc>
          <w:tcPr>
            <w:tcW w:w="851" w:type="dxa"/>
            <w:tcBorders>
              <w:top w:val="single" w:sz="4" w:space="0" w:color="auto"/>
              <w:bottom w:val="single" w:sz="4" w:space="0" w:color="000000"/>
              <w:right w:val="single" w:sz="4" w:space="0" w:color="000000"/>
            </w:tcBorders>
            <w:shd w:val="clear" w:color="auto" w:fill="FFFFFF"/>
          </w:tcPr>
          <w:p w:rsidR="0007281A" w:rsidRPr="00B25D30" w:rsidRDefault="0007281A">
            <w:pPr>
              <w:spacing w:after="0" w:line="100" w:lineRule="atLeas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Mariusz Zdrada</w:t>
            </w:r>
          </w:p>
        </w:tc>
        <w:tc>
          <w:tcPr>
            <w:tcW w:w="1134" w:type="dxa"/>
            <w:tcBorders>
              <w:top w:val="single" w:sz="4" w:space="0" w:color="auto"/>
              <w:bottom w:val="single" w:sz="4" w:space="0" w:color="000000"/>
              <w:right w:val="single" w:sz="4" w:space="0" w:color="000000"/>
            </w:tcBorders>
            <w:shd w:val="clear" w:color="auto" w:fill="FFFFFF"/>
          </w:tcPr>
          <w:p w:rsidR="0007281A" w:rsidRPr="00B25D30" w:rsidRDefault="0007281A">
            <w:pPr>
              <w:spacing w:after="0" w:line="100" w:lineRule="atLeas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dotacje do remontów</w:t>
            </w:r>
          </w:p>
        </w:tc>
        <w:tc>
          <w:tcPr>
            <w:tcW w:w="1276" w:type="dxa"/>
            <w:tcBorders>
              <w:top w:val="single" w:sz="4" w:space="0" w:color="auto"/>
              <w:bottom w:val="single" w:sz="4" w:space="0" w:color="000000"/>
              <w:right w:val="single" w:sz="4" w:space="0" w:color="000000"/>
            </w:tcBorders>
            <w:shd w:val="clear" w:color="auto" w:fill="FFFFFF"/>
          </w:tcPr>
          <w:p w:rsidR="0007281A" w:rsidRPr="00B25D30" w:rsidRDefault="0007281A" w:rsidP="00B25D30">
            <w:pPr>
              <w:spacing w:after="0" w:line="100" w:lineRule="atLeast"/>
              <w:jc w:val="righ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1 000 000,00</w:t>
            </w:r>
          </w:p>
        </w:tc>
        <w:tc>
          <w:tcPr>
            <w:tcW w:w="1275" w:type="dxa"/>
            <w:tcBorders>
              <w:top w:val="single" w:sz="4" w:space="0" w:color="auto"/>
              <w:bottom w:val="single" w:sz="4" w:space="0" w:color="000000"/>
              <w:right w:val="single" w:sz="4" w:space="0" w:color="000000"/>
            </w:tcBorders>
            <w:shd w:val="clear" w:color="auto" w:fill="FFFFFF"/>
          </w:tcPr>
          <w:p w:rsidR="0007281A" w:rsidRPr="00B25D30" w:rsidRDefault="00AF2104" w:rsidP="00B25D30">
            <w:pPr>
              <w:spacing w:after="0" w:line="100" w:lineRule="atLeast"/>
              <w:jc w:val="right"/>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0,00</w:t>
            </w:r>
            <w:r w:rsidR="0007281A" w:rsidRPr="00B25D30">
              <w:rPr>
                <w:rFonts w:ascii="Arial Narrow" w:eastAsia="Times New Roman" w:hAnsi="Arial Narrow" w:cs="Times New Roman"/>
                <w:color w:val="000000"/>
                <w:sz w:val="20"/>
                <w:szCs w:val="20"/>
              </w:rPr>
              <w:t> </w:t>
            </w:r>
          </w:p>
        </w:tc>
        <w:tc>
          <w:tcPr>
            <w:tcW w:w="1276" w:type="dxa"/>
            <w:tcBorders>
              <w:top w:val="single" w:sz="4" w:space="0" w:color="auto"/>
              <w:bottom w:val="single" w:sz="4" w:space="0" w:color="000000"/>
              <w:right w:val="single" w:sz="4" w:space="0" w:color="000000"/>
            </w:tcBorders>
            <w:shd w:val="clear" w:color="auto" w:fill="FFFFFF"/>
          </w:tcPr>
          <w:p w:rsidR="0007281A" w:rsidRPr="00B25D30" w:rsidRDefault="00AF2104" w:rsidP="00B25D30">
            <w:pPr>
              <w:spacing w:after="0" w:line="100" w:lineRule="atLeast"/>
              <w:jc w:val="right"/>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0,00</w:t>
            </w:r>
            <w:r w:rsidR="0007281A" w:rsidRPr="00B25D30">
              <w:rPr>
                <w:rFonts w:ascii="Arial Narrow" w:eastAsia="Times New Roman" w:hAnsi="Arial Narrow" w:cs="Times New Roman"/>
                <w:color w:val="000000"/>
                <w:sz w:val="20"/>
                <w:szCs w:val="20"/>
              </w:rPr>
              <w:t> </w:t>
            </w:r>
          </w:p>
        </w:tc>
        <w:tc>
          <w:tcPr>
            <w:tcW w:w="1134" w:type="dxa"/>
            <w:tcBorders>
              <w:top w:val="single" w:sz="4" w:space="0" w:color="auto"/>
              <w:bottom w:val="single" w:sz="4" w:space="0" w:color="000000"/>
              <w:right w:val="single" w:sz="4" w:space="0" w:color="000000"/>
            </w:tcBorders>
            <w:shd w:val="clear" w:color="auto" w:fill="FFFFFF"/>
          </w:tcPr>
          <w:p w:rsidR="0007281A" w:rsidRPr="00B25D30" w:rsidRDefault="00AF2104" w:rsidP="00B25D30">
            <w:pPr>
              <w:spacing w:after="0" w:line="100" w:lineRule="atLeast"/>
              <w:jc w:val="right"/>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0,00</w:t>
            </w:r>
            <w:r w:rsidR="0007281A" w:rsidRPr="00B25D30">
              <w:rPr>
                <w:rFonts w:ascii="Arial Narrow" w:eastAsia="Times New Roman" w:hAnsi="Arial Narrow" w:cs="Times New Roman"/>
                <w:color w:val="000000"/>
                <w:sz w:val="20"/>
                <w:szCs w:val="20"/>
              </w:rPr>
              <w:t> </w:t>
            </w:r>
          </w:p>
        </w:tc>
        <w:tc>
          <w:tcPr>
            <w:tcW w:w="1134" w:type="dxa"/>
            <w:tcBorders>
              <w:top w:val="single" w:sz="4" w:space="0" w:color="auto"/>
              <w:bottom w:val="single" w:sz="4" w:space="0" w:color="000000"/>
              <w:right w:val="single" w:sz="4" w:space="0" w:color="000000"/>
            </w:tcBorders>
            <w:shd w:val="clear" w:color="auto" w:fill="FFFFFF"/>
          </w:tcPr>
          <w:p w:rsidR="0007281A" w:rsidRPr="00B25D30" w:rsidRDefault="0007281A" w:rsidP="00B25D30">
            <w:pPr>
              <w:spacing w:after="0" w:line="100" w:lineRule="atLeast"/>
              <w:jc w:val="righ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 0,00</w:t>
            </w:r>
          </w:p>
        </w:tc>
        <w:tc>
          <w:tcPr>
            <w:tcW w:w="1843" w:type="dxa"/>
            <w:tcBorders>
              <w:top w:val="single" w:sz="4" w:space="0" w:color="auto"/>
              <w:bottom w:val="single" w:sz="4" w:space="0" w:color="000000"/>
              <w:right w:val="single" w:sz="4" w:space="0" w:color="000000"/>
            </w:tcBorders>
            <w:shd w:val="clear" w:color="auto" w:fill="FFFFFF"/>
          </w:tcPr>
          <w:p w:rsidR="0007281A" w:rsidRPr="00B25D30" w:rsidRDefault="0007281A">
            <w:pPr>
              <w:spacing w:after="0" w:line="100" w:lineRule="atLeast"/>
              <w:rPr>
                <w:rFonts w:ascii="Arial Narrow" w:hAnsi="Arial Narrow"/>
                <w:sz w:val="20"/>
                <w:szCs w:val="20"/>
              </w:rPr>
            </w:pPr>
            <w:r w:rsidRPr="00B25D30">
              <w:rPr>
                <w:rFonts w:ascii="Arial Narrow" w:eastAsia="Times New Roman" w:hAnsi="Arial Narrow" w:cs="Times New Roman"/>
                <w:color w:val="000000"/>
                <w:sz w:val="20"/>
                <w:szCs w:val="20"/>
              </w:rPr>
              <w:t xml:space="preserve">Zadanie planowane do realizacji przy wykorzystaniu dotacji na roboty budowlane w ramach Specjalnej Strefy Rewitalizacji. </w:t>
            </w:r>
            <w:r w:rsidR="00963BBC">
              <w:rPr>
                <w:rFonts w:ascii="Arial Narrow" w:eastAsia="Times New Roman" w:hAnsi="Arial Narrow" w:cs="Times New Roman"/>
                <w:color w:val="000000"/>
                <w:sz w:val="20"/>
                <w:szCs w:val="20"/>
              </w:rPr>
              <w:br/>
              <w:t>W 2018 r. n</w:t>
            </w:r>
            <w:r w:rsidRPr="00B25D30">
              <w:rPr>
                <w:rFonts w:ascii="Arial Narrow" w:eastAsia="Times New Roman" w:hAnsi="Arial Narrow" w:cs="Times New Roman"/>
                <w:color w:val="000000"/>
                <w:sz w:val="20"/>
                <w:szCs w:val="20"/>
              </w:rPr>
              <w:t xml:space="preserve">ie ustanowiono na obszarze rewitalizacji SSR, wobec czego niemożliwe jest udzielanie dotacji. </w:t>
            </w:r>
          </w:p>
        </w:tc>
      </w:tr>
      <w:tr w:rsidR="00B25D30" w:rsidRPr="00B25D30" w:rsidTr="00411295">
        <w:trPr>
          <w:trHeight w:val="900"/>
        </w:trPr>
        <w:tc>
          <w:tcPr>
            <w:tcW w:w="426" w:type="dxa"/>
            <w:tcBorders>
              <w:left w:val="single" w:sz="4" w:space="0" w:color="000000"/>
              <w:bottom w:val="single" w:sz="4" w:space="0" w:color="000000"/>
              <w:right w:val="single" w:sz="4" w:space="0" w:color="000000"/>
            </w:tcBorders>
            <w:shd w:val="clear" w:color="auto" w:fill="FFFFFF"/>
          </w:tcPr>
          <w:p w:rsidR="0007281A" w:rsidRPr="00B25D30" w:rsidRDefault="0007281A">
            <w:pPr>
              <w:spacing w:after="0" w:line="100" w:lineRule="atLeast"/>
              <w:jc w:val="righ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17</w:t>
            </w:r>
          </w:p>
        </w:tc>
        <w:tc>
          <w:tcPr>
            <w:tcW w:w="1134" w:type="dxa"/>
            <w:tcBorders>
              <w:bottom w:val="single" w:sz="4" w:space="0" w:color="000000"/>
              <w:right w:val="single" w:sz="4" w:space="0" w:color="000000"/>
            </w:tcBorders>
            <w:shd w:val="clear" w:color="auto" w:fill="FFFFFF"/>
          </w:tcPr>
          <w:p w:rsidR="0007281A" w:rsidRPr="00B25D30" w:rsidRDefault="0007281A">
            <w:pPr>
              <w:spacing w:after="0" w:line="100" w:lineRule="atLeas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2018-2022</w:t>
            </w:r>
          </w:p>
        </w:tc>
        <w:tc>
          <w:tcPr>
            <w:tcW w:w="851" w:type="dxa"/>
            <w:tcBorders>
              <w:bottom w:val="single" w:sz="4" w:space="0" w:color="000000"/>
              <w:right w:val="single" w:sz="4" w:space="0" w:color="000000"/>
            </w:tcBorders>
            <w:shd w:val="clear" w:color="auto" w:fill="FFFFFF"/>
          </w:tcPr>
          <w:p w:rsidR="0007281A" w:rsidRPr="00B25D30" w:rsidRDefault="0007281A">
            <w:pPr>
              <w:spacing w:after="0" w:line="100" w:lineRule="atLeas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4.1.11.</w:t>
            </w:r>
          </w:p>
        </w:tc>
        <w:tc>
          <w:tcPr>
            <w:tcW w:w="1417" w:type="dxa"/>
            <w:tcBorders>
              <w:bottom w:val="single" w:sz="4" w:space="0" w:color="000000"/>
              <w:right w:val="single" w:sz="4" w:space="0" w:color="000000"/>
            </w:tcBorders>
            <w:shd w:val="clear" w:color="auto" w:fill="FFFFFF"/>
          </w:tcPr>
          <w:p w:rsidR="0007281A" w:rsidRPr="00B25D30" w:rsidRDefault="0007281A">
            <w:pPr>
              <w:spacing w:after="0" w:line="100" w:lineRule="atLeas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 xml:space="preserve">Modernizacja budynków oraz podwórza ul. </w:t>
            </w:r>
            <w:proofErr w:type="spellStart"/>
            <w:r w:rsidRPr="00B25D30">
              <w:rPr>
                <w:rFonts w:ascii="Arial Narrow" w:eastAsia="Times New Roman" w:hAnsi="Arial Narrow" w:cs="Times New Roman"/>
                <w:color w:val="000000"/>
                <w:sz w:val="20"/>
                <w:szCs w:val="20"/>
              </w:rPr>
              <w:t>Szpichlerna</w:t>
            </w:r>
            <w:proofErr w:type="spellEnd"/>
            <w:r w:rsidRPr="00B25D30">
              <w:rPr>
                <w:rFonts w:ascii="Arial Narrow" w:eastAsia="Times New Roman" w:hAnsi="Arial Narrow" w:cs="Times New Roman"/>
                <w:color w:val="000000"/>
                <w:sz w:val="20"/>
                <w:szCs w:val="20"/>
              </w:rPr>
              <w:t xml:space="preserve"> 7/9</w:t>
            </w:r>
          </w:p>
        </w:tc>
        <w:tc>
          <w:tcPr>
            <w:tcW w:w="851" w:type="dxa"/>
            <w:tcBorders>
              <w:bottom w:val="single" w:sz="4" w:space="0" w:color="000000"/>
              <w:right w:val="single" w:sz="4" w:space="0" w:color="000000"/>
            </w:tcBorders>
            <w:shd w:val="clear" w:color="auto" w:fill="FFFFFF"/>
          </w:tcPr>
          <w:p w:rsidR="0007281A" w:rsidRPr="00B25D30" w:rsidRDefault="0007281A">
            <w:pPr>
              <w:spacing w:after="0" w:line="100" w:lineRule="atLeast"/>
              <w:rPr>
                <w:rFonts w:ascii="Arial Narrow" w:eastAsia="Times New Roman" w:hAnsi="Arial Narrow" w:cs="Times New Roman"/>
                <w:color w:val="000000"/>
                <w:sz w:val="20"/>
                <w:szCs w:val="20"/>
              </w:rPr>
            </w:pPr>
            <w:proofErr w:type="spellStart"/>
            <w:r w:rsidRPr="00B25D30">
              <w:rPr>
                <w:rFonts w:ascii="Arial Narrow" w:eastAsia="Times New Roman" w:hAnsi="Arial Narrow" w:cs="Times New Roman"/>
                <w:color w:val="000000"/>
                <w:sz w:val="20"/>
                <w:szCs w:val="20"/>
              </w:rPr>
              <w:t>Pracownia.A</w:t>
            </w:r>
            <w:proofErr w:type="spellEnd"/>
            <w:r w:rsidRPr="00B25D30">
              <w:rPr>
                <w:rFonts w:ascii="Arial Narrow" w:eastAsia="Times New Roman" w:hAnsi="Arial Narrow" w:cs="Times New Roman"/>
                <w:color w:val="000000"/>
                <w:sz w:val="20"/>
                <w:szCs w:val="20"/>
              </w:rPr>
              <w:t xml:space="preserve"> Artur Baranowski</w:t>
            </w:r>
          </w:p>
        </w:tc>
        <w:tc>
          <w:tcPr>
            <w:tcW w:w="1134" w:type="dxa"/>
            <w:tcBorders>
              <w:bottom w:val="single" w:sz="4" w:space="0" w:color="000000"/>
              <w:right w:val="single" w:sz="4" w:space="0" w:color="000000"/>
            </w:tcBorders>
            <w:shd w:val="clear" w:color="auto" w:fill="FFFFFF"/>
          </w:tcPr>
          <w:p w:rsidR="0007281A" w:rsidRPr="00B25D30" w:rsidRDefault="0007281A">
            <w:pPr>
              <w:spacing w:after="0" w:line="100" w:lineRule="atLeas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dotacje do remontów</w:t>
            </w:r>
          </w:p>
        </w:tc>
        <w:tc>
          <w:tcPr>
            <w:tcW w:w="1276" w:type="dxa"/>
            <w:tcBorders>
              <w:bottom w:val="single" w:sz="4" w:space="0" w:color="000000"/>
              <w:right w:val="single" w:sz="4" w:space="0" w:color="000000"/>
            </w:tcBorders>
            <w:shd w:val="clear" w:color="auto" w:fill="FFFFFF"/>
          </w:tcPr>
          <w:p w:rsidR="0007281A" w:rsidRPr="00B25D30" w:rsidRDefault="0007281A" w:rsidP="00B25D30">
            <w:pPr>
              <w:spacing w:after="0" w:line="100" w:lineRule="atLeast"/>
              <w:jc w:val="righ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1 650 000,00</w:t>
            </w:r>
          </w:p>
        </w:tc>
        <w:tc>
          <w:tcPr>
            <w:tcW w:w="1275" w:type="dxa"/>
            <w:tcBorders>
              <w:bottom w:val="single" w:sz="4" w:space="0" w:color="000000"/>
              <w:right w:val="single" w:sz="4" w:space="0" w:color="000000"/>
            </w:tcBorders>
            <w:shd w:val="clear" w:color="auto" w:fill="FFFFFF"/>
          </w:tcPr>
          <w:p w:rsidR="0007281A" w:rsidRPr="00B25D30" w:rsidRDefault="00AF2104" w:rsidP="00B25D30">
            <w:pPr>
              <w:spacing w:after="0" w:line="100" w:lineRule="atLeast"/>
              <w:jc w:val="right"/>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0,00</w:t>
            </w:r>
            <w:r w:rsidR="0007281A" w:rsidRPr="00B25D30">
              <w:rPr>
                <w:rFonts w:ascii="Arial Narrow" w:eastAsia="Times New Roman" w:hAnsi="Arial Narrow" w:cs="Times New Roman"/>
                <w:color w:val="000000"/>
                <w:sz w:val="20"/>
                <w:szCs w:val="20"/>
              </w:rPr>
              <w:t> </w:t>
            </w:r>
          </w:p>
        </w:tc>
        <w:tc>
          <w:tcPr>
            <w:tcW w:w="1276" w:type="dxa"/>
            <w:tcBorders>
              <w:bottom w:val="single" w:sz="4" w:space="0" w:color="000000"/>
              <w:right w:val="single" w:sz="4" w:space="0" w:color="000000"/>
            </w:tcBorders>
            <w:shd w:val="clear" w:color="auto" w:fill="FFFFFF"/>
          </w:tcPr>
          <w:p w:rsidR="0007281A" w:rsidRPr="00B25D30" w:rsidRDefault="00AF2104" w:rsidP="00B25D30">
            <w:pPr>
              <w:spacing w:after="0" w:line="100" w:lineRule="atLeast"/>
              <w:jc w:val="right"/>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0,00</w:t>
            </w:r>
            <w:r w:rsidR="0007281A" w:rsidRPr="00B25D30">
              <w:rPr>
                <w:rFonts w:ascii="Arial Narrow" w:eastAsia="Times New Roman" w:hAnsi="Arial Narrow" w:cs="Times New Roman"/>
                <w:color w:val="000000"/>
                <w:sz w:val="20"/>
                <w:szCs w:val="20"/>
              </w:rPr>
              <w:t> </w:t>
            </w:r>
          </w:p>
        </w:tc>
        <w:tc>
          <w:tcPr>
            <w:tcW w:w="1134" w:type="dxa"/>
            <w:tcBorders>
              <w:bottom w:val="single" w:sz="4" w:space="0" w:color="000000"/>
              <w:right w:val="single" w:sz="4" w:space="0" w:color="000000"/>
            </w:tcBorders>
            <w:shd w:val="clear" w:color="auto" w:fill="FFFFFF"/>
          </w:tcPr>
          <w:p w:rsidR="0007281A" w:rsidRPr="00B25D30" w:rsidRDefault="00AF2104" w:rsidP="00B25D30">
            <w:pPr>
              <w:spacing w:after="0" w:line="100" w:lineRule="atLeast"/>
              <w:jc w:val="right"/>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0,00</w:t>
            </w:r>
            <w:r w:rsidR="0007281A" w:rsidRPr="00B25D30">
              <w:rPr>
                <w:rFonts w:ascii="Arial Narrow" w:eastAsia="Times New Roman" w:hAnsi="Arial Narrow" w:cs="Times New Roman"/>
                <w:color w:val="000000"/>
                <w:sz w:val="20"/>
                <w:szCs w:val="20"/>
              </w:rPr>
              <w:t> </w:t>
            </w:r>
          </w:p>
        </w:tc>
        <w:tc>
          <w:tcPr>
            <w:tcW w:w="1134" w:type="dxa"/>
            <w:tcBorders>
              <w:bottom w:val="single" w:sz="4" w:space="0" w:color="000000"/>
              <w:right w:val="single" w:sz="4" w:space="0" w:color="000000"/>
            </w:tcBorders>
            <w:shd w:val="clear" w:color="auto" w:fill="FFFFFF"/>
          </w:tcPr>
          <w:p w:rsidR="0007281A" w:rsidRPr="00B25D30" w:rsidRDefault="0007281A" w:rsidP="00B25D30">
            <w:pPr>
              <w:spacing w:after="0" w:line="100" w:lineRule="atLeast"/>
              <w:jc w:val="righ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 0,00</w:t>
            </w:r>
          </w:p>
        </w:tc>
        <w:tc>
          <w:tcPr>
            <w:tcW w:w="1843" w:type="dxa"/>
            <w:tcBorders>
              <w:bottom w:val="single" w:sz="4" w:space="0" w:color="000000"/>
              <w:right w:val="single" w:sz="4" w:space="0" w:color="000000"/>
            </w:tcBorders>
            <w:shd w:val="clear" w:color="auto" w:fill="FFFFFF"/>
          </w:tcPr>
          <w:p w:rsidR="0007281A" w:rsidRPr="00B25D30" w:rsidRDefault="0007281A">
            <w:pPr>
              <w:spacing w:after="0" w:line="100" w:lineRule="atLeast"/>
              <w:rPr>
                <w:rFonts w:ascii="Arial Narrow" w:hAnsi="Arial Narrow"/>
                <w:sz w:val="20"/>
                <w:szCs w:val="20"/>
              </w:rPr>
            </w:pPr>
            <w:r w:rsidRPr="00B25D30">
              <w:rPr>
                <w:rFonts w:ascii="Arial Narrow" w:eastAsia="Times New Roman" w:hAnsi="Arial Narrow" w:cs="Times New Roman"/>
                <w:color w:val="000000"/>
                <w:sz w:val="20"/>
                <w:szCs w:val="20"/>
              </w:rPr>
              <w:t xml:space="preserve">Zadanie planowane do realizacji przy wykorzystaniu dotacji na roboty budowlane w ramach Specjalnej Strefy Rewitalizacji. </w:t>
            </w:r>
            <w:r w:rsidR="00963BBC">
              <w:rPr>
                <w:rFonts w:ascii="Arial Narrow" w:eastAsia="Times New Roman" w:hAnsi="Arial Narrow" w:cs="Times New Roman"/>
                <w:color w:val="000000"/>
                <w:sz w:val="20"/>
                <w:szCs w:val="20"/>
              </w:rPr>
              <w:br/>
              <w:t>W 2018 r. n</w:t>
            </w:r>
            <w:r w:rsidR="00963BBC" w:rsidRPr="00B25D30">
              <w:rPr>
                <w:rFonts w:ascii="Arial Narrow" w:eastAsia="Times New Roman" w:hAnsi="Arial Narrow" w:cs="Times New Roman"/>
                <w:color w:val="000000"/>
                <w:sz w:val="20"/>
                <w:szCs w:val="20"/>
              </w:rPr>
              <w:t>ie ustanowiono na obszarze rewitalizacji SSR, wobec czego niemożliwe jest udzielanie dotacji.</w:t>
            </w:r>
          </w:p>
        </w:tc>
      </w:tr>
      <w:tr w:rsidR="002A1F44" w:rsidRPr="00B25D30" w:rsidTr="00411295">
        <w:trPr>
          <w:trHeight w:val="300"/>
        </w:trPr>
        <w:tc>
          <w:tcPr>
            <w:tcW w:w="426" w:type="dxa"/>
            <w:tcBorders>
              <w:left w:val="single" w:sz="4" w:space="0" w:color="000000"/>
              <w:bottom w:val="single" w:sz="4" w:space="0" w:color="auto"/>
              <w:right w:val="single" w:sz="4" w:space="0" w:color="000000"/>
            </w:tcBorders>
            <w:shd w:val="clear" w:color="auto" w:fill="FFFFFF"/>
          </w:tcPr>
          <w:p w:rsidR="0007281A" w:rsidRPr="00B25D30" w:rsidRDefault="0007281A">
            <w:pPr>
              <w:spacing w:after="0" w:line="100" w:lineRule="atLeas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 </w:t>
            </w:r>
          </w:p>
        </w:tc>
        <w:tc>
          <w:tcPr>
            <w:tcW w:w="1134" w:type="dxa"/>
            <w:tcBorders>
              <w:bottom w:val="single" w:sz="4" w:space="0" w:color="auto"/>
              <w:right w:val="single" w:sz="4" w:space="0" w:color="000000"/>
            </w:tcBorders>
            <w:shd w:val="clear" w:color="auto" w:fill="FFFFFF"/>
          </w:tcPr>
          <w:p w:rsidR="0007281A" w:rsidRPr="00B25D30" w:rsidRDefault="0007281A">
            <w:pPr>
              <w:spacing w:after="0" w:line="100" w:lineRule="atLeas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 </w:t>
            </w:r>
          </w:p>
        </w:tc>
        <w:tc>
          <w:tcPr>
            <w:tcW w:w="851" w:type="dxa"/>
            <w:tcBorders>
              <w:bottom w:val="single" w:sz="4" w:space="0" w:color="auto"/>
              <w:right w:val="single" w:sz="4" w:space="0" w:color="000000"/>
            </w:tcBorders>
            <w:shd w:val="clear" w:color="auto" w:fill="FFFFFF"/>
          </w:tcPr>
          <w:p w:rsidR="0007281A" w:rsidRPr="00B25D30" w:rsidRDefault="0007281A">
            <w:pPr>
              <w:spacing w:after="0" w:line="100" w:lineRule="atLeas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 </w:t>
            </w:r>
          </w:p>
        </w:tc>
        <w:tc>
          <w:tcPr>
            <w:tcW w:w="1417" w:type="dxa"/>
            <w:tcBorders>
              <w:bottom w:val="single" w:sz="4" w:space="0" w:color="auto"/>
              <w:right w:val="single" w:sz="4" w:space="0" w:color="000000"/>
            </w:tcBorders>
            <w:shd w:val="clear" w:color="auto" w:fill="FFFFFF"/>
          </w:tcPr>
          <w:p w:rsidR="0007281A" w:rsidRPr="00B25D30" w:rsidRDefault="0007281A">
            <w:pPr>
              <w:spacing w:after="0" w:line="100" w:lineRule="atLeast"/>
              <w:rPr>
                <w:rFonts w:ascii="Arial Narrow" w:eastAsia="Times New Roman" w:hAnsi="Arial Narrow" w:cs="Times New Roman"/>
                <w:color w:val="000000"/>
                <w:sz w:val="20"/>
                <w:szCs w:val="20"/>
              </w:rPr>
            </w:pPr>
            <w:r w:rsidRPr="00B25D30">
              <w:rPr>
                <w:rFonts w:ascii="Arial Narrow" w:eastAsia="Times New Roman" w:hAnsi="Arial Narrow" w:cs="Times New Roman"/>
                <w:color w:val="000000"/>
                <w:sz w:val="20"/>
                <w:szCs w:val="20"/>
              </w:rPr>
              <w:t> </w:t>
            </w:r>
          </w:p>
        </w:tc>
        <w:tc>
          <w:tcPr>
            <w:tcW w:w="851" w:type="dxa"/>
            <w:tcBorders>
              <w:bottom w:val="single" w:sz="4" w:space="0" w:color="auto"/>
              <w:right w:val="single" w:sz="4" w:space="0" w:color="000000"/>
            </w:tcBorders>
            <w:shd w:val="clear" w:color="auto" w:fill="FFFFFF"/>
          </w:tcPr>
          <w:p w:rsidR="0007281A" w:rsidRPr="002A1F44" w:rsidRDefault="0007281A">
            <w:pPr>
              <w:spacing w:after="0" w:line="100" w:lineRule="atLeast"/>
              <w:rPr>
                <w:rFonts w:ascii="Arial Narrow" w:eastAsia="Times New Roman" w:hAnsi="Arial Narrow" w:cs="Times New Roman"/>
                <w:bCs/>
                <w:color w:val="000000"/>
                <w:sz w:val="20"/>
                <w:szCs w:val="20"/>
              </w:rPr>
            </w:pPr>
            <w:r w:rsidRPr="002A1F44">
              <w:rPr>
                <w:rFonts w:ascii="Arial Narrow" w:eastAsia="Times New Roman" w:hAnsi="Arial Narrow" w:cs="Times New Roman"/>
                <w:color w:val="000000"/>
                <w:sz w:val="20"/>
                <w:szCs w:val="20"/>
              </w:rPr>
              <w:t> </w:t>
            </w:r>
          </w:p>
        </w:tc>
        <w:tc>
          <w:tcPr>
            <w:tcW w:w="1134" w:type="dxa"/>
            <w:tcBorders>
              <w:bottom w:val="single" w:sz="4" w:space="0" w:color="auto"/>
              <w:right w:val="single" w:sz="4" w:space="0" w:color="000000"/>
            </w:tcBorders>
            <w:shd w:val="clear" w:color="auto" w:fill="auto"/>
          </w:tcPr>
          <w:p w:rsidR="0007281A" w:rsidRPr="002A1F44" w:rsidRDefault="0007281A">
            <w:pPr>
              <w:spacing w:after="0" w:line="100" w:lineRule="atLeast"/>
              <w:rPr>
                <w:rFonts w:ascii="Arial Narrow" w:eastAsia="Times New Roman" w:hAnsi="Arial Narrow" w:cs="Times New Roman"/>
                <w:bCs/>
                <w:color w:val="000000"/>
                <w:sz w:val="20"/>
                <w:szCs w:val="20"/>
              </w:rPr>
            </w:pPr>
            <w:r w:rsidRPr="002A1F44">
              <w:rPr>
                <w:rFonts w:ascii="Arial Narrow" w:eastAsia="Times New Roman" w:hAnsi="Arial Narrow" w:cs="Times New Roman"/>
                <w:bCs/>
                <w:color w:val="000000"/>
                <w:sz w:val="20"/>
                <w:szCs w:val="20"/>
              </w:rPr>
              <w:t>RAZEM</w:t>
            </w:r>
          </w:p>
        </w:tc>
        <w:tc>
          <w:tcPr>
            <w:tcW w:w="1276" w:type="dxa"/>
            <w:tcBorders>
              <w:bottom w:val="single" w:sz="4" w:space="0" w:color="auto"/>
              <w:right w:val="single" w:sz="4" w:space="0" w:color="000000"/>
            </w:tcBorders>
            <w:shd w:val="clear" w:color="auto" w:fill="auto"/>
          </w:tcPr>
          <w:p w:rsidR="0007281A" w:rsidRPr="002A1F44" w:rsidRDefault="0007281A">
            <w:pPr>
              <w:spacing w:after="0" w:line="100" w:lineRule="atLeast"/>
              <w:jc w:val="right"/>
              <w:rPr>
                <w:rFonts w:ascii="Arial Narrow" w:eastAsia="Times New Roman" w:hAnsi="Arial Narrow" w:cs="Times New Roman"/>
                <w:bCs/>
                <w:color w:val="000000"/>
                <w:sz w:val="20"/>
                <w:szCs w:val="20"/>
              </w:rPr>
            </w:pPr>
            <w:r w:rsidRPr="002A1F44">
              <w:rPr>
                <w:rFonts w:ascii="Arial Narrow" w:eastAsia="Times New Roman" w:hAnsi="Arial Narrow" w:cs="Times New Roman"/>
                <w:bCs/>
                <w:color w:val="000000"/>
                <w:sz w:val="20"/>
                <w:szCs w:val="20"/>
              </w:rPr>
              <w:t>22 614 540,00</w:t>
            </w:r>
          </w:p>
        </w:tc>
        <w:tc>
          <w:tcPr>
            <w:tcW w:w="1275" w:type="dxa"/>
            <w:tcBorders>
              <w:bottom w:val="single" w:sz="4" w:space="0" w:color="auto"/>
              <w:right w:val="single" w:sz="4" w:space="0" w:color="000000"/>
            </w:tcBorders>
            <w:shd w:val="clear" w:color="auto" w:fill="auto"/>
          </w:tcPr>
          <w:p w:rsidR="0007281A" w:rsidRPr="002A1F44" w:rsidRDefault="0007281A">
            <w:pPr>
              <w:spacing w:after="0" w:line="100" w:lineRule="atLeast"/>
              <w:rPr>
                <w:rFonts w:ascii="Arial Narrow" w:eastAsia="Times New Roman" w:hAnsi="Arial Narrow" w:cs="Times New Roman"/>
                <w:bCs/>
                <w:color w:val="000000"/>
                <w:sz w:val="20"/>
                <w:szCs w:val="20"/>
              </w:rPr>
            </w:pPr>
            <w:r w:rsidRPr="002A1F44">
              <w:rPr>
                <w:rFonts w:ascii="Arial Narrow" w:eastAsia="Times New Roman" w:hAnsi="Arial Narrow" w:cs="Times New Roman"/>
                <w:bCs/>
                <w:color w:val="000000"/>
                <w:sz w:val="20"/>
                <w:szCs w:val="20"/>
              </w:rPr>
              <w:t> </w:t>
            </w:r>
            <w:r w:rsidR="00411295">
              <w:rPr>
                <w:rFonts w:ascii="Arial Narrow" w:eastAsia="Times New Roman" w:hAnsi="Arial Narrow" w:cs="Times New Roman"/>
                <w:bCs/>
                <w:color w:val="000000"/>
                <w:sz w:val="20"/>
                <w:szCs w:val="20"/>
              </w:rPr>
              <w:t>10 601 948,51</w:t>
            </w:r>
          </w:p>
        </w:tc>
        <w:tc>
          <w:tcPr>
            <w:tcW w:w="1276" w:type="dxa"/>
            <w:tcBorders>
              <w:bottom w:val="single" w:sz="4" w:space="0" w:color="auto"/>
              <w:right w:val="single" w:sz="4" w:space="0" w:color="000000"/>
            </w:tcBorders>
            <w:shd w:val="clear" w:color="auto" w:fill="auto"/>
          </w:tcPr>
          <w:p w:rsidR="0007281A" w:rsidRPr="002A1F44" w:rsidRDefault="0007281A">
            <w:pPr>
              <w:spacing w:after="0" w:line="100" w:lineRule="atLeast"/>
              <w:rPr>
                <w:rFonts w:ascii="Arial Narrow" w:eastAsia="Times New Roman" w:hAnsi="Arial Narrow" w:cs="Times New Roman"/>
                <w:bCs/>
                <w:color w:val="000000"/>
                <w:sz w:val="20"/>
                <w:szCs w:val="20"/>
              </w:rPr>
            </w:pPr>
            <w:r w:rsidRPr="002A1F44">
              <w:rPr>
                <w:rFonts w:ascii="Arial Narrow" w:eastAsia="Times New Roman" w:hAnsi="Arial Narrow" w:cs="Times New Roman"/>
                <w:bCs/>
                <w:color w:val="000000"/>
                <w:sz w:val="20"/>
                <w:szCs w:val="20"/>
              </w:rPr>
              <w:t> </w:t>
            </w:r>
            <w:r w:rsidR="00AF2104">
              <w:rPr>
                <w:rFonts w:ascii="Arial Narrow" w:eastAsia="Times New Roman" w:hAnsi="Arial Narrow" w:cs="Times New Roman"/>
                <w:bCs/>
                <w:color w:val="000000"/>
                <w:sz w:val="20"/>
                <w:szCs w:val="20"/>
              </w:rPr>
              <w:t>1 481 133,46</w:t>
            </w:r>
          </w:p>
        </w:tc>
        <w:tc>
          <w:tcPr>
            <w:tcW w:w="1134" w:type="dxa"/>
            <w:tcBorders>
              <w:bottom w:val="single" w:sz="4" w:space="0" w:color="auto"/>
              <w:right w:val="single" w:sz="4" w:space="0" w:color="000000"/>
            </w:tcBorders>
            <w:shd w:val="clear" w:color="auto" w:fill="auto"/>
          </w:tcPr>
          <w:p w:rsidR="0007281A" w:rsidRPr="002A1F44" w:rsidRDefault="0007281A">
            <w:pPr>
              <w:spacing w:after="0" w:line="100" w:lineRule="atLeast"/>
              <w:jc w:val="right"/>
              <w:rPr>
                <w:rFonts w:ascii="Arial Narrow" w:eastAsia="Times New Roman" w:hAnsi="Arial Narrow" w:cs="Times New Roman"/>
                <w:bCs/>
                <w:color w:val="000000"/>
                <w:sz w:val="20"/>
                <w:szCs w:val="20"/>
              </w:rPr>
            </w:pPr>
            <w:r w:rsidRPr="002A1F44">
              <w:rPr>
                <w:rFonts w:ascii="Arial Narrow" w:eastAsia="Times New Roman" w:hAnsi="Arial Narrow" w:cs="Times New Roman"/>
                <w:bCs/>
                <w:color w:val="000000"/>
                <w:sz w:val="20"/>
                <w:szCs w:val="20"/>
              </w:rPr>
              <w:t>1 023 438,75</w:t>
            </w:r>
          </w:p>
        </w:tc>
        <w:tc>
          <w:tcPr>
            <w:tcW w:w="1134" w:type="dxa"/>
            <w:tcBorders>
              <w:bottom w:val="single" w:sz="4" w:space="0" w:color="auto"/>
              <w:right w:val="single" w:sz="4" w:space="0" w:color="000000"/>
            </w:tcBorders>
            <w:shd w:val="clear" w:color="auto" w:fill="auto"/>
          </w:tcPr>
          <w:p w:rsidR="0007281A" w:rsidRPr="002A1F44" w:rsidRDefault="0007281A" w:rsidP="00082BE5">
            <w:pPr>
              <w:spacing w:after="0" w:line="100" w:lineRule="atLeast"/>
              <w:ind w:left="-72"/>
              <w:jc w:val="right"/>
              <w:rPr>
                <w:rFonts w:ascii="Arial Narrow" w:eastAsia="Times New Roman" w:hAnsi="Arial Narrow" w:cs="Times New Roman"/>
                <w:color w:val="000000"/>
                <w:sz w:val="20"/>
                <w:szCs w:val="20"/>
              </w:rPr>
            </w:pPr>
            <w:r w:rsidRPr="00082BE5">
              <w:rPr>
                <w:rFonts w:ascii="Arial Narrow" w:eastAsia="Times New Roman" w:hAnsi="Arial Narrow" w:cs="Times New Roman"/>
                <w:bCs/>
                <w:color w:val="000000"/>
                <w:sz w:val="20"/>
                <w:szCs w:val="20"/>
              </w:rPr>
              <w:t>1 003 062,89</w:t>
            </w:r>
            <w:r w:rsidR="002A1F44" w:rsidRPr="00082BE5">
              <w:rPr>
                <w:rFonts w:ascii="Arial Narrow" w:eastAsia="Times New Roman" w:hAnsi="Arial Narrow" w:cs="Times New Roman"/>
                <w:bCs/>
                <w:color w:val="000000"/>
                <w:sz w:val="20"/>
                <w:szCs w:val="20"/>
              </w:rPr>
              <w:t>*</w:t>
            </w:r>
          </w:p>
        </w:tc>
        <w:tc>
          <w:tcPr>
            <w:tcW w:w="1843" w:type="dxa"/>
            <w:tcBorders>
              <w:bottom w:val="single" w:sz="4" w:space="0" w:color="auto"/>
              <w:right w:val="single" w:sz="4" w:space="0" w:color="000000"/>
            </w:tcBorders>
            <w:shd w:val="clear" w:color="auto" w:fill="FFFFFF"/>
          </w:tcPr>
          <w:p w:rsidR="0007281A" w:rsidRPr="002A1F44" w:rsidRDefault="0007281A">
            <w:pPr>
              <w:spacing w:after="0" w:line="100" w:lineRule="atLeast"/>
              <w:rPr>
                <w:rFonts w:ascii="Arial Narrow" w:hAnsi="Arial Narrow"/>
                <w:sz w:val="20"/>
                <w:szCs w:val="20"/>
              </w:rPr>
            </w:pPr>
            <w:r w:rsidRPr="002A1F44">
              <w:rPr>
                <w:rFonts w:ascii="Arial Narrow" w:eastAsia="Times New Roman" w:hAnsi="Arial Narrow" w:cs="Times New Roman"/>
                <w:color w:val="000000"/>
                <w:sz w:val="20"/>
                <w:szCs w:val="20"/>
              </w:rPr>
              <w:t> </w:t>
            </w:r>
          </w:p>
        </w:tc>
      </w:tr>
    </w:tbl>
    <w:p w:rsidR="00B07A30" w:rsidRDefault="00B07A30" w:rsidP="0014023D">
      <w:pPr>
        <w:pStyle w:val="Akapitzlist1"/>
        <w:ind w:left="0"/>
        <w:rPr>
          <w:rFonts w:ascii="Arial Narrow" w:hAnsi="Arial Narrow"/>
          <w:sz w:val="24"/>
          <w:szCs w:val="24"/>
        </w:rPr>
      </w:pPr>
    </w:p>
    <w:p w:rsidR="0007281A" w:rsidRDefault="0007281A" w:rsidP="0014023D">
      <w:pPr>
        <w:pStyle w:val="Akapitzlist1"/>
        <w:ind w:left="0"/>
        <w:rPr>
          <w:rFonts w:ascii="Arial Narrow" w:hAnsi="Arial Narrow"/>
          <w:sz w:val="24"/>
          <w:szCs w:val="24"/>
        </w:rPr>
        <w:sectPr w:rsidR="0007281A" w:rsidSect="0007281A">
          <w:pgSz w:w="15840" w:h="12240" w:orient="landscape" w:code="1"/>
          <w:pgMar w:top="1418" w:right="1418" w:bottom="1418" w:left="1418" w:header="709" w:footer="709" w:gutter="0"/>
          <w:cols w:space="708"/>
          <w:docGrid w:linePitch="299" w:charSpace="-2049"/>
        </w:sectPr>
      </w:pPr>
    </w:p>
    <w:p w:rsidR="0007281A" w:rsidRDefault="00A54B9F" w:rsidP="006F5FBF">
      <w:pPr>
        <w:pStyle w:val="Akapitzlist1"/>
        <w:numPr>
          <w:ilvl w:val="0"/>
          <w:numId w:val="3"/>
        </w:numPr>
        <w:ind w:left="426" w:hanging="426"/>
        <w:rPr>
          <w:rFonts w:ascii="Arial Narrow" w:hAnsi="Arial Narrow"/>
          <w:b/>
          <w:sz w:val="28"/>
          <w:szCs w:val="24"/>
        </w:rPr>
      </w:pPr>
      <w:r w:rsidRPr="006F5FBF">
        <w:rPr>
          <w:rFonts w:ascii="Arial Narrow" w:hAnsi="Arial Narrow"/>
          <w:b/>
          <w:sz w:val="28"/>
          <w:szCs w:val="24"/>
        </w:rPr>
        <w:lastRenderedPageBreak/>
        <w:t xml:space="preserve">Analiza </w:t>
      </w:r>
      <w:r w:rsidR="002A1F44" w:rsidRPr="002A1F44">
        <w:rPr>
          <w:rFonts w:ascii="Arial Narrow" w:hAnsi="Arial Narrow"/>
          <w:b/>
          <w:sz w:val="28"/>
          <w:szCs w:val="24"/>
        </w:rPr>
        <w:t>realizacji celów poprzez wskaźniki</w:t>
      </w:r>
    </w:p>
    <w:p w:rsidR="0007281A" w:rsidRDefault="0007281A" w:rsidP="002A1F44">
      <w:pPr>
        <w:pStyle w:val="Akapitzlist1"/>
        <w:spacing w:after="0" w:line="257" w:lineRule="auto"/>
        <w:ind w:left="0" w:firstLine="708"/>
        <w:jc w:val="both"/>
        <w:rPr>
          <w:rFonts w:ascii="Arial Narrow" w:hAnsi="Arial Narrow"/>
          <w:sz w:val="24"/>
          <w:szCs w:val="24"/>
        </w:rPr>
      </w:pPr>
      <w:r>
        <w:rPr>
          <w:rFonts w:ascii="Arial Narrow" w:hAnsi="Arial Narrow"/>
          <w:sz w:val="24"/>
          <w:szCs w:val="24"/>
        </w:rPr>
        <w:t xml:space="preserve">Analiza </w:t>
      </w:r>
      <w:r w:rsidR="002A1F44" w:rsidRPr="002A1F44">
        <w:rPr>
          <w:rFonts w:ascii="Arial Narrow" w:hAnsi="Arial Narrow"/>
          <w:sz w:val="24"/>
          <w:szCs w:val="24"/>
        </w:rPr>
        <w:t xml:space="preserve">realizacji celów poprzez wskaźniki </w:t>
      </w:r>
      <w:r>
        <w:rPr>
          <w:rFonts w:ascii="Arial Narrow" w:hAnsi="Arial Narrow"/>
          <w:sz w:val="24"/>
          <w:szCs w:val="24"/>
        </w:rPr>
        <w:t xml:space="preserve">oparta jest w głównej mierze na kluczowych wskaźnikach wykorzystanych do przeprowadzenia diagnozy służącej wyznaczeniu obszaru zdegradowanego i obszaru rewitalizacji. Wskaźniki monitorowania </w:t>
      </w:r>
      <w:r w:rsidR="002A1F44">
        <w:rPr>
          <w:rFonts w:ascii="Arial Narrow" w:hAnsi="Arial Narrow"/>
          <w:sz w:val="24"/>
          <w:szCs w:val="24"/>
        </w:rPr>
        <w:t xml:space="preserve">Gminnego Programu Rewitalizacji Miasta Włocławek na lata </w:t>
      </w:r>
      <w:r w:rsidR="002A1F44">
        <w:rPr>
          <w:rFonts w:ascii="Arial Narrow" w:hAnsi="Arial Narrow"/>
          <w:sz w:val="24"/>
          <w:szCs w:val="24"/>
        </w:rPr>
        <w:br/>
        <w:t>2018-2028</w:t>
      </w:r>
      <w:r>
        <w:rPr>
          <w:rFonts w:ascii="Arial Narrow" w:hAnsi="Arial Narrow"/>
          <w:sz w:val="24"/>
          <w:szCs w:val="24"/>
        </w:rPr>
        <w:t xml:space="preserve"> odzwierciedlają zdiagnozowane najtrudniejsze zjawiska społeczne i pozaspołeczne w obszarze rewitalizacji Włocławka. </w:t>
      </w:r>
    </w:p>
    <w:p w:rsidR="0007281A" w:rsidRDefault="0007281A" w:rsidP="002A1F44">
      <w:pPr>
        <w:pStyle w:val="Akapitzlist1"/>
        <w:spacing w:after="0" w:line="257" w:lineRule="auto"/>
        <w:ind w:left="0" w:firstLine="708"/>
        <w:jc w:val="both"/>
        <w:rPr>
          <w:rFonts w:ascii="Arial Narrow" w:hAnsi="Arial Narrow"/>
          <w:sz w:val="24"/>
          <w:szCs w:val="24"/>
        </w:rPr>
      </w:pPr>
      <w:r>
        <w:rPr>
          <w:rFonts w:ascii="Arial Narrow" w:hAnsi="Arial Narrow"/>
          <w:sz w:val="24"/>
          <w:szCs w:val="24"/>
        </w:rPr>
        <w:t xml:space="preserve">W Tabeli </w:t>
      </w:r>
      <w:r w:rsidR="00D550DD">
        <w:rPr>
          <w:rFonts w:ascii="Arial Narrow" w:hAnsi="Arial Narrow"/>
          <w:sz w:val="24"/>
          <w:szCs w:val="24"/>
        </w:rPr>
        <w:t>3</w:t>
      </w:r>
      <w:r>
        <w:rPr>
          <w:rFonts w:ascii="Arial Narrow" w:hAnsi="Arial Narrow"/>
          <w:sz w:val="24"/>
          <w:szCs w:val="24"/>
        </w:rPr>
        <w:t xml:space="preserve">. zawarte zostały wartości bazowe, czyli wartości danego wskaźnika odnotowane przed rozpoczęciem lub w chwili rozpoczynania monitorowania procesu. Wartości te są punktem odniesienia </w:t>
      </w:r>
      <w:r w:rsidR="00300302">
        <w:rPr>
          <w:rFonts w:ascii="Arial Narrow" w:hAnsi="Arial Narrow"/>
          <w:sz w:val="24"/>
          <w:szCs w:val="24"/>
        </w:rPr>
        <w:br/>
      </w:r>
      <w:r>
        <w:rPr>
          <w:rFonts w:ascii="Arial Narrow" w:hAnsi="Arial Narrow"/>
          <w:sz w:val="24"/>
          <w:szCs w:val="24"/>
        </w:rPr>
        <w:t>dla obliczania zmian wartości danego wskaźnika w kolejnych latach obowiązywania G</w:t>
      </w:r>
      <w:r w:rsidR="002A1F44">
        <w:rPr>
          <w:rFonts w:ascii="Arial Narrow" w:hAnsi="Arial Narrow"/>
          <w:sz w:val="24"/>
          <w:szCs w:val="24"/>
        </w:rPr>
        <w:t xml:space="preserve">minnego </w:t>
      </w:r>
      <w:r>
        <w:rPr>
          <w:rFonts w:ascii="Arial Narrow" w:hAnsi="Arial Narrow"/>
          <w:sz w:val="24"/>
          <w:szCs w:val="24"/>
        </w:rPr>
        <w:t>P</w:t>
      </w:r>
      <w:r w:rsidR="002A1F44">
        <w:rPr>
          <w:rFonts w:ascii="Arial Narrow" w:hAnsi="Arial Narrow"/>
          <w:sz w:val="24"/>
          <w:szCs w:val="24"/>
        </w:rPr>
        <w:t xml:space="preserve">rogramu </w:t>
      </w:r>
      <w:r>
        <w:rPr>
          <w:rFonts w:ascii="Arial Narrow" w:hAnsi="Arial Narrow"/>
          <w:sz w:val="24"/>
          <w:szCs w:val="24"/>
        </w:rPr>
        <w:t>R</w:t>
      </w:r>
      <w:r w:rsidR="002A1F44">
        <w:rPr>
          <w:rFonts w:ascii="Arial Narrow" w:hAnsi="Arial Narrow"/>
          <w:sz w:val="24"/>
          <w:szCs w:val="24"/>
        </w:rPr>
        <w:t>ewitalizacji</w:t>
      </w:r>
      <w:r>
        <w:rPr>
          <w:rFonts w:ascii="Arial Narrow" w:hAnsi="Arial Narrow"/>
          <w:sz w:val="24"/>
          <w:szCs w:val="24"/>
        </w:rPr>
        <w:t xml:space="preserve"> aż do 2028 r. i porównaniem z wartościami docelowymi wyznaczonymi dla 2028 r. </w:t>
      </w:r>
    </w:p>
    <w:p w:rsidR="0007281A" w:rsidRDefault="0007281A" w:rsidP="0007281A">
      <w:pPr>
        <w:pStyle w:val="Akapitzlist1"/>
        <w:spacing w:after="0" w:line="257" w:lineRule="auto"/>
        <w:ind w:left="0" w:firstLine="708"/>
        <w:rPr>
          <w:rFonts w:ascii="Arial Narrow" w:hAnsi="Arial Narrow"/>
          <w:sz w:val="24"/>
          <w:szCs w:val="24"/>
        </w:rPr>
      </w:pPr>
      <w:r>
        <w:rPr>
          <w:rFonts w:ascii="Arial Narrow" w:hAnsi="Arial Narrow"/>
          <w:sz w:val="24"/>
          <w:szCs w:val="24"/>
        </w:rPr>
        <w:t xml:space="preserve"> </w:t>
      </w:r>
    </w:p>
    <w:p w:rsidR="0007281A" w:rsidRPr="00747F73" w:rsidRDefault="0007281A" w:rsidP="0007281A">
      <w:pPr>
        <w:pStyle w:val="Akapitzlist1"/>
        <w:ind w:left="0"/>
        <w:rPr>
          <w:rFonts w:ascii="Arial Narrow" w:hAnsi="Arial Narrow"/>
          <w:i/>
          <w:sz w:val="24"/>
          <w:szCs w:val="24"/>
        </w:rPr>
      </w:pPr>
      <w:r w:rsidRPr="00747F73">
        <w:rPr>
          <w:rFonts w:ascii="Arial Narrow" w:hAnsi="Arial Narrow"/>
          <w:i/>
          <w:sz w:val="24"/>
          <w:szCs w:val="24"/>
        </w:rPr>
        <w:t xml:space="preserve">Tabela </w:t>
      </w:r>
      <w:r w:rsidR="00D550DD">
        <w:rPr>
          <w:rFonts w:ascii="Arial Narrow" w:hAnsi="Arial Narrow"/>
          <w:i/>
          <w:sz w:val="24"/>
          <w:szCs w:val="24"/>
        </w:rPr>
        <w:t>3</w:t>
      </w:r>
      <w:r w:rsidRPr="00747F73">
        <w:rPr>
          <w:rFonts w:ascii="Arial Narrow" w:hAnsi="Arial Narrow"/>
          <w:i/>
          <w:sz w:val="24"/>
          <w:szCs w:val="24"/>
        </w:rPr>
        <w:t>. Zestawienie wskaźników monitorowania G</w:t>
      </w:r>
      <w:r w:rsidR="002A1F44">
        <w:rPr>
          <w:rFonts w:ascii="Arial Narrow" w:hAnsi="Arial Narrow"/>
          <w:i/>
          <w:sz w:val="24"/>
          <w:szCs w:val="24"/>
        </w:rPr>
        <w:t xml:space="preserve">minnego </w:t>
      </w:r>
      <w:r w:rsidRPr="00747F73">
        <w:rPr>
          <w:rFonts w:ascii="Arial Narrow" w:hAnsi="Arial Narrow"/>
          <w:i/>
          <w:sz w:val="24"/>
          <w:szCs w:val="24"/>
        </w:rPr>
        <w:t>P</w:t>
      </w:r>
      <w:r w:rsidR="002A1F44">
        <w:rPr>
          <w:rFonts w:ascii="Arial Narrow" w:hAnsi="Arial Narrow"/>
          <w:i/>
          <w:sz w:val="24"/>
          <w:szCs w:val="24"/>
        </w:rPr>
        <w:t xml:space="preserve">rogramu </w:t>
      </w:r>
      <w:r w:rsidRPr="00747F73">
        <w:rPr>
          <w:rFonts w:ascii="Arial Narrow" w:hAnsi="Arial Narrow"/>
          <w:i/>
          <w:sz w:val="24"/>
          <w:szCs w:val="24"/>
        </w:rPr>
        <w:t>R</w:t>
      </w:r>
      <w:r w:rsidR="002A1F44">
        <w:rPr>
          <w:rFonts w:ascii="Arial Narrow" w:hAnsi="Arial Narrow"/>
          <w:i/>
          <w:sz w:val="24"/>
          <w:szCs w:val="24"/>
        </w:rPr>
        <w:t>ewitalizacji</w:t>
      </w:r>
      <w:r w:rsidRPr="00747F73">
        <w:rPr>
          <w:rFonts w:ascii="Arial Narrow" w:hAnsi="Arial Narrow"/>
          <w:i/>
          <w:sz w:val="24"/>
          <w:szCs w:val="24"/>
        </w:rPr>
        <w:t xml:space="preserve"> </w:t>
      </w:r>
    </w:p>
    <w:tbl>
      <w:tblPr>
        <w:tblW w:w="9568" w:type="dxa"/>
        <w:tblLayout w:type="fixed"/>
        <w:tblCellMar>
          <w:left w:w="70" w:type="dxa"/>
          <w:right w:w="70" w:type="dxa"/>
        </w:tblCellMar>
        <w:tblLook w:val="0000" w:firstRow="0" w:lastRow="0" w:firstColumn="0" w:lastColumn="0" w:noHBand="0" w:noVBand="0"/>
      </w:tblPr>
      <w:tblGrid>
        <w:gridCol w:w="1771"/>
        <w:gridCol w:w="992"/>
        <w:gridCol w:w="284"/>
        <w:gridCol w:w="992"/>
        <w:gridCol w:w="142"/>
        <w:gridCol w:w="1276"/>
        <w:gridCol w:w="141"/>
        <w:gridCol w:w="1134"/>
        <w:gridCol w:w="142"/>
        <w:gridCol w:w="993"/>
        <w:gridCol w:w="1701"/>
      </w:tblGrid>
      <w:tr w:rsidR="0007281A" w:rsidTr="00791D19">
        <w:trPr>
          <w:trHeight w:val="300"/>
        </w:trPr>
        <w:tc>
          <w:tcPr>
            <w:tcW w:w="1771" w:type="dxa"/>
            <w:vMerge w:val="restart"/>
            <w:tcBorders>
              <w:top w:val="single" w:sz="8" w:space="0" w:color="000000"/>
              <w:left w:val="single" w:sz="8" w:space="0" w:color="000000"/>
              <w:bottom w:val="single" w:sz="8" w:space="0" w:color="000000"/>
              <w:right w:val="single" w:sz="4" w:space="0" w:color="000000"/>
            </w:tcBorders>
            <w:shd w:val="clear" w:color="auto" w:fill="D9E2F3"/>
            <w:vAlign w:val="center"/>
          </w:tcPr>
          <w:p w:rsidR="0007281A" w:rsidRPr="002A1F44" w:rsidRDefault="0007281A" w:rsidP="00791D19">
            <w:pPr>
              <w:spacing w:after="0" w:line="100" w:lineRule="atLeast"/>
              <w:jc w:val="center"/>
              <w:rPr>
                <w:rFonts w:ascii="Arial Narrow" w:eastAsia="Times New Roman" w:hAnsi="Arial Narrow"/>
                <w:b/>
                <w:bCs/>
                <w:color w:val="000000"/>
              </w:rPr>
            </w:pPr>
            <w:r w:rsidRPr="002A1F44">
              <w:rPr>
                <w:rFonts w:ascii="Arial Narrow" w:eastAsia="Times New Roman" w:hAnsi="Arial Narrow"/>
                <w:b/>
                <w:bCs/>
                <w:color w:val="000000"/>
              </w:rPr>
              <w:t>Nazwa wskaźnika</w:t>
            </w:r>
          </w:p>
        </w:tc>
        <w:tc>
          <w:tcPr>
            <w:tcW w:w="2268" w:type="dxa"/>
            <w:gridSpan w:val="3"/>
            <w:tcBorders>
              <w:top w:val="single" w:sz="8" w:space="0" w:color="000000"/>
              <w:bottom w:val="single" w:sz="4" w:space="0" w:color="000000"/>
              <w:right w:val="single" w:sz="4" w:space="0" w:color="000000"/>
            </w:tcBorders>
            <w:shd w:val="clear" w:color="auto" w:fill="D9E2F3"/>
            <w:vAlign w:val="bottom"/>
          </w:tcPr>
          <w:p w:rsidR="0007281A" w:rsidRPr="002A1F44" w:rsidRDefault="0007281A" w:rsidP="00791D19">
            <w:pPr>
              <w:spacing w:after="0" w:line="100" w:lineRule="atLeast"/>
              <w:jc w:val="center"/>
              <w:rPr>
                <w:rFonts w:ascii="Arial Narrow" w:eastAsia="Times New Roman" w:hAnsi="Arial Narrow"/>
                <w:b/>
                <w:bCs/>
                <w:color w:val="000000"/>
              </w:rPr>
            </w:pPr>
            <w:r w:rsidRPr="002A1F44">
              <w:rPr>
                <w:rFonts w:ascii="Arial Narrow" w:eastAsia="Times New Roman" w:hAnsi="Arial Narrow"/>
                <w:b/>
                <w:bCs/>
                <w:color w:val="000000"/>
              </w:rPr>
              <w:t>2016</w:t>
            </w:r>
          </w:p>
        </w:tc>
        <w:tc>
          <w:tcPr>
            <w:tcW w:w="1418" w:type="dxa"/>
            <w:gridSpan w:val="2"/>
            <w:vMerge w:val="restart"/>
            <w:tcBorders>
              <w:top w:val="single" w:sz="8" w:space="0" w:color="000000"/>
              <w:left w:val="single" w:sz="4" w:space="0" w:color="000000"/>
              <w:right w:val="single" w:sz="4" w:space="0" w:color="000000"/>
            </w:tcBorders>
            <w:shd w:val="clear" w:color="auto" w:fill="D9E2F3"/>
            <w:vAlign w:val="center"/>
          </w:tcPr>
          <w:p w:rsidR="0007281A" w:rsidRPr="002A1F44" w:rsidRDefault="0007281A" w:rsidP="00791D19">
            <w:pPr>
              <w:spacing w:after="0" w:line="100" w:lineRule="atLeast"/>
              <w:jc w:val="center"/>
              <w:rPr>
                <w:rFonts w:ascii="Arial Narrow" w:eastAsia="Times New Roman" w:hAnsi="Arial Narrow"/>
                <w:b/>
                <w:bCs/>
                <w:color w:val="000000"/>
              </w:rPr>
            </w:pPr>
            <w:r w:rsidRPr="002A1F44">
              <w:rPr>
                <w:rFonts w:ascii="Arial Narrow" w:eastAsia="Times New Roman" w:hAnsi="Arial Narrow"/>
                <w:b/>
                <w:bCs/>
                <w:color w:val="000000"/>
              </w:rPr>
              <w:t xml:space="preserve">2018 </w:t>
            </w:r>
          </w:p>
          <w:p w:rsidR="0007281A" w:rsidRPr="002A1F44" w:rsidRDefault="0007281A" w:rsidP="00791D19">
            <w:pPr>
              <w:spacing w:after="0" w:line="100" w:lineRule="atLeast"/>
              <w:jc w:val="center"/>
              <w:rPr>
                <w:rFonts w:ascii="Arial Narrow" w:eastAsia="Times New Roman" w:hAnsi="Arial Narrow"/>
                <w:b/>
                <w:bCs/>
                <w:color w:val="000000"/>
              </w:rPr>
            </w:pPr>
            <w:r w:rsidRPr="002A1F44">
              <w:rPr>
                <w:rFonts w:ascii="Arial Narrow" w:eastAsia="Times New Roman" w:hAnsi="Arial Narrow"/>
                <w:b/>
                <w:bCs/>
                <w:color w:val="000000"/>
              </w:rPr>
              <w:t>Obszar rewitalizacji</w:t>
            </w:r>
          </w:p>
        </w:tc>
        <w:tc>
          <w:tcPr>
            <w:tcW w:w="1417" w:type="dxa"/>
            <w:gridSpan w:val="3"/>
            <w:vMerge w:val="restart"/>
            <w:tcBorders>
              <w:top w:val="single" w:sz="8" w:space="0" w:color="000000"/>
              <w:left w:val="single" w:sz="4" w:space="0" w:color="000000"/>
              <w:right w:val="single" w:sz="4" w:space="0" w:color="000000"/>
            </w:tcBorders>
            <w:shd w:val="clear" w:color="auto" w:fill="D9E2F3"/>
            <w:vAlign w:val="center"/>
          </w:tcPr>
          <w:p w:rsidR="0007281A" w:rsidRPr="002A1F44" w:rsidRDefault="0007281A" w:rsidP="00791D19">
            <w:pPr>
              <w:spacing w:after="0" w:line="100" w:lineRule="atLeast"/>
              <w:jc w:val="center"/>
              <w:rPr>
                <w:rFonts w:ascii="Arial Narrow" w:eastAsia="Times New Roman" w:hAnsi="Arial Narrow"/>
                <w:b/>
                <w:bCs/>
                <w:color w:val="000000"/>
              </w:rPr>
            </w:pPr>
            <w:r w:rsidRPr="002A1F44">
              <w:rPr>
                <w:rFonts w:ascii="Arial Narrow" w:eastAsia="Times New Roman" w:hAnsi="Arial Narrow"/>
                <w:b/>
                <w:bCs/>
                <w:color w:val="000000"/>
              </w:rPr>
              <w:t>2028</w:t>
            </w:r>
            <w:r w:rsidRPr="002A1F44">
              <w:rPr>
                <w:rFonts w:ascii="Arial Narrow" w:eastAsia="Times New Roman" w:hAnsi="Arial Narrow"/>
                <w:b/>
                <w:bCs/>
                <w:color w:val="000000"/>
              </w:rPr>
              <w:br/>
              <w:t xml:space="preserve"> Obszar rewitalizacji</w:t>
            </w:r>
          </w:p>
        </w:tc>
        <w:tc>
          <w:tcPr>
            <w:tcW w:w="993" w:type="dxa"/>
            <w:vMerge w:val="restart"/>
            <w:tcBorders>
              <w:top w:val="single" w:sz="8" w:space="0" w:color="000000"/>
              <w:left w:val="single" w:sz="4" w:space="0" w:color="000000"/>
              <w:right w:val="single" w:sz="4" w:space="0" w:color="000000"/>
            </w:tcBorders>
            <w:shd w:val="clear" w:color="auto" w:fill="D9E2F3"/>
            <w:vAlign w:val="center"/>
          </w:tcPr>
          <w:p w:rsidR="0007281A" w:rsidRPr="002A1F44" w:rsidRDefault="0007281A" w:rsidP="00791D19">
            <w:pPr>
              <w:spacing w:after="0" w:line="100" w:lineRule="atLeast"/>
              <w:jc w:val="center"/>
              <w:rPr>
                <w:rFonts w:ascii="Arial Narrow" w:hAnsi="Arial Narrow"/>
              </w:rPr>
            </w:pPr>
            <w:r w:rsidRPr="002A1F44">
              <w:rPr>
                <w:rFonts w:ascii="Arial Narrow" w:eastAsia="Times New Roman" w:hAnsi="Arial Narrow"/>
                <w:b/>
                <w:bCs/>
                <w:color w:val="000000"/>
              </w:rPr>
              <w:t>Ocena realizacji (trend)</w:t>
            </w:r>
          </w:p>
        </w:tc>
        <w:tc>
          <w:tcPr>
            <w:tcW w:w="1701" w:type="dxa"/>
            <w:vMerge w:val="restart"/>
            <w:tcBorders>
              <w:top w:val="single" w:sz="8" w:space="0" w:color="000000"/>
              <w:left w:val="single" w:sz="4" w:space="0" w:color="000000"/>
              <w:right w:val="single" w:sz="4" w:space="0" w:color="000000"/>
            </w:tcBorders>
            <w:shd w:val="clear" w:color="auto" w:fill="D9E2F3"/>
            <w:vAlign w:val="center"/>
          </w:tcPr>
          <w:p w:rsidR="0007281A" w:rsidRPr="002A1F44" w:rsidRDefault="0007281A" w:rsidP="00791D19">
            <w:pPr>
              <w:spacing w:after="0" w:line="100" w:lineRule="atLeast"/>
              <w:jc w:val="center"/>
              <w:rPr>
                <w:rFonts w:ascii="Arial Narrow" w:eastAsia="Times New Roman" w:hAnsi="Arial Narrow"/>
                <w:b/>
                <w:bCs/>
                <w:color w:val="000000"/>
              </w:rPr>
            </w:pPr>
            <w:r w:rsidRPr="002A1F44">
              <w:rPr>
                <w:rFonts w:ascii="Arial Narrow" w:eastAsia="Times New Roman" w:hAnsi="Arial Narrow"/>
                <w:b/>
                <w:bCs/>
                <w:color w:val="000000"/>
              </w:rPr>
              <w:t>Źródło danych</w:t>
            </w:r>
          </w:p>
        </w:tc>
      </w:tr>
      <w:tr w:rsidR="0007281A" w:rsidTr="00791D19">
        <w:trPr>
          <w:trHeight w:val="707"/>
        </w:trPr>
        <w:tc>
          <w:tcPr>
            <w:tcW w:w="1771" w:type="dxa"/>
            <w:vMerge/>
            <w:tcBorders>
              <w:top w:val="single" w:sz="8" w:space="0" w:color="000000"/>
              <w:left w:val="single" w:sz="8" w:space="0" w:color="000000"/>
              <w:bottom w:val="single" w:sz="8" w:space="0" w:color="000000"/>
              <w:right w:val="single" w:sz="4" w:space="0" w:color="000000"/>
            </w:tcBorders>
            <w:shd w:val="clear" w:color="auto" w:fill="D9E2F3"/>
            <w:vAlign w:val="center"/>
          </w:tcPr>
          <w:p w:rsidR="0007281A" w:rsidRPr="002A1F44" w:rsidRDefault="0007281A" w:rsidP="00791D19">
            <w:pPr>
              <w:rPr>
                <w:rFonts w:ascii="Arial Narrow" w:hAnsi="Arial Narrow"/>
              </w:rPr>
            </w:pPr>
          </w:p>
        </w:tc>
        <w:tc>
          <w:tcPr>
            <w:tcW w:w="1276" w:type="dxa"/>
            <w:gridSpan w:val="2"/>
            <w:tcBorders>
              <w:bottom w:val="single" w:sz="8" w:space="0" w:color="000000"/>
              <w:right w:val="single" w:sz="4" w:space="0" w:color="000000"/>
            </w:tcBorders>
            <w:shd w:val="clear" w:color="auto" w:fill="D9E2F3"/>
            <w:vAlign w:val="center"/>
          </w:tcPr>
          <w:p w:rsidR="0007281A" w:rsidRPr="002A1F44" w:rsidRDefault="0007281A" w:rsidP="00791D19">
            <w:pPr>
              <w:spacing w:after="0" w:line="100" w:lineRule="atLeast"/>
              <w:jc w:val="center"/>
              <w:rPr>
                <w:rFonts w:ascii="Arial Narrow" w:eastAsia="Times New Roman" w:hAnsi="Arial Narrow"/>
                <w:b/>
                <w:bCs/>
                <w:color w:val="000000"/>
              </w:rPr>
            </w:pPr>
            <w:r w:rsidRPr="002A1F44">
              <w:rPr>
                <w:rFonts w:ascii="Arial Narrow" w:eastAsia="Times New Roman" w:hAnsi="Arial Narrow"/>
                <w:b/>
                <w:bCs/>
                <w:color w:val="000000"/>
              </w:rPr>
              <w:t>Obszar rewitalizacji</w:t>
            </w:r>
          </w:p>
        </w:tc>
        <w:tc>
          <w:tcPr>
            <w:tcW w:w="992" w:type="dxa"/>
            <w:tcBorders>
              <w:bottom w:val="single" w:sz="8" w:space="0" w:color="000000"/>
              <w:right w:val="single" w:sz="4" w:space="0" w:color="000000"/>
            </w:tcBorders>
            <w:shd w:val="clear" w:color="auto" w:fill="D9E2F3"/>
            <w:vAlign w:val="center"/>
          </w:tcPr>
          <w:p w:rsidR="0007281A" w:rsidRPr="002A1F44" w:rsidRDefault="0007281A" w:rsidP="00791D19">
            <w:pPr>
              <w:spacing w:after="0" w:line="100" w:lineRule="atLeast"/>
              <w:jc w:val="center"/>
              <w:rPr>
                <w:rFonts w:ascii="Arial Narrow" w:hAnsi="Arial Narrow"/>
              </w:rPr>
            </w:pPr>
            <w:r w:rsidRPr="002A1F44">
              <w:rPr>
                <w:rFonts w:ascii="Arial Narrow" w:eastAsia="Times New Roman" w:hAnsi="Arial Narrow"/>
                <w:b/>
                <w:bCs/>
                <w:color w:val="000000"/>
              </w:rPr>
              <w:t>Obszar miasta</w:t>
            </w:r>
          </w:p>
        </w:tc>
        <w:tc>
          <w:tcPr>
            <w:tcW w:w="1418" w:type="dxa"/>
            <w:gridSpan w:val="2"/>
            <w:vMerge/>
            <w:tcBorders>
              <w:left w:val="single" w:sz="4" w:space="0" w:color="000000"/>
              <w:right w:val="single" w:sz="4" w:space="0" w:color="000000"/>
            </w:tcBorders>
            <w:shd w:val="clear" w:color="auto" w:fill="D9E2F3"/>
          </w:tcPr>
          <w:p w:rsidR="0007281A" w:rsidRPr="002A1F44" w:rsidRDefault="0007281A" w:rsidP="00791D19">
            <w:pPr>
              <w:rPr>
                <w:rFonts w:ascii="Arial Narrow" w:hAnsi="Arial Narrow"/>
              </w:rPr>
            </w:pPr>
          </w:p>
        </w:tc>
        <w:tc>
          <w:tcPr>
            <w:tcW w:w="1417" w:type="dxa"/>
            <w:gridSpan w:val="3"/>
            <w:vMerge/>
            <w:tcBorders>
              <w:left w:val="single" w:sz="4" w:space="0" w:color="000000"/>
              <w:bottom w:val="single" w:sz="8" w:space="0" w:color="000000"/>
              <w:right w:val="single" w:sz="4" w:space="0" w:color="000000"/>
            </w:tcBorders>
            <w:shd w:val="clear" w:color="auto" w:fill="D9E2F3"/>
            <w:vAlign w:val="center"/>
          </w:tcPr>
          <w:p w:rsidR="0007281A" w:rsidRPr="002A1F44" w:rsidRDefault="0007281A" w:rsidP="00791D19">
            <w:pPr>
              <w:rPr>
                <w:rFonts w:ascii="Arial Narrow" w:hAnsi="Arial Narrow"/>
              </w:rPr>
            </w:pPr>
          </w:p>
        </w:tc>
        <w:tc>
          <w:tcPr>
            <w:tcW w:w="993" w:type="dxa"/>
            <w:vMerge/>
            <w:tcBorders>
              <w:left w:val="single" w:sz="4" w:space="0" w:color="000000"/>
              <w:bottom w:val="single" w:sz="8" w:space="0" w:color="000000"/>
              <w:right w:val="single" w:sz="4" w:space="0" w:color="000000"/>
            </w:tcBorders>
            <w:shd w:val="clear" w:color="auto" w:fill="D9E2F3"/>
            <w:vAlign w:val="center"/>
          </w:tcPr>
          <w:p w:rsidR="0007281A" w:rsidRPr="002A1F44" w:rsidRDefault="0007281A" w:rsidP="00791D19">
            <w:pPr>
              <w:rPr>
                <w:rFonts w:ascii="Arial Narrow" w:hAnsi="Arial Narrow"/>
              </w:rPr>
            </w:pPr>
          </w:p>
        </w:tc>
        <w:tc>
          <w:tcPr>
            <w:tcW w:w="1701" w:type="dxa"/>
            <w:vMerge/>
            <w:tcBorders>
              <w:left w:val="single" w:sz="4" w:space="0" w:color="000000"/>
              <w:bottom w:val="single" w:sz="8" w:space="0" w:color="000000"/>
              <w:right w:val="single" w:sz="4" w:space="0" w:color="000000"/>
            </w:tcBorders>
            <w:shd w:val="clear" w:color="auto" w:fill="D9E2F3"/>
          </w:tcPr>
          <w:p w:rsidR="0007281A" w:rsidRPr="002A1F44" w:rsidRDefault="0007281A" w:rsidP="00791D19">
            <w:pPr>
              <w:rPr>
                <w:rFonts w:ascii="Arial Narrow" w:hAnsi="Arial Narrow"/>
              </w:rPr>
            </w:pPr>
          </w:p>
        </w:tc>
      </w:tr>
      <w:tr w:rsidR="0007281A" w:rsidTr="002A1F44">
        <w:trPr>
          <w:trHeight w:val="555"/>
        </w:trPr>
        <w:tc>
          <w:tcPr>
            <w:tcW w:w="9568" w:type="dxa"/>
            <w:gridSpan w:val="11"/>
            <w:tcBorders>
              <w:top w:val="single" w:sz="8" w:space="0" w:color="000000"/>
              <w:left w:val="single" w:sz="8" w:space="0" w:color="000000"/>
              <w:bottom w:val="single" w:sz="8" w:space="0" w:color="000000"/>
              <w:right w:val="single" w:sz="8" w:space="0" w:color="000000"/>
            </w:tcBorders>
            <w:shd w:val="clear" w:color="auto" w:fill="E2EFD9"/>
          </w:tcPr>
          <w:p w:rsidR="0007281A" w:rsidRPr="002A1F44" w:rsidRDefault="0007281A" w:rsidP="00791D19">
            <w:pPr>
              <w:spacing w:after="0" w:line="100" w:lineRule="atLeast"/>
              <w:jc w:val="center"/>
              <w:rPr>
                <w:rFonts w:ascii="Arial Narrow" w:eastAsia="Times New Roman" w:hAnsi="Arial Narrow"/>
                <w:b/>
                <w:color w:val="000000"/>
                <w:sz w:val="10"/>
                <w:szCs w:val="10"/>
              </w:rPr>
            </w:pPr>
          </w:p>
          <w:p w:rsidR="0007281A" w:rsidRPr="002A1F44" w:rsidRDefault="0007281A" w:rsidP="00791D19">
            <w:pPr>
              <w:spacing w:after="0" w:line="100" w:lineRule="atLeast"/>
              <w:jc w:val="center"/>
              <w:rPr>
                <w:rFonts w:ascii="Arial Narrow" w:eastAsia="Times New Roman" w:hAnsi="Arial Narrow"/>
                <w:b/>
                <w:color w:val="000000"/>
              </w:rPr>
            </w:pPr>
            <w:r w:rsidRPr="002A1F44">
              <w:rPr>
                <w:rFonts w:ascii="Arial Narrow" w:eastAsia="Times New Roman" w:hAnsi="Arial Narrow"/>
                <w:b/>
                <w:color w:val="000000"/>
              </w:rPr>
              <w:t xml:space="preserve">Cel </w:t>
            </w:r>
            <w:bookmarkStart w:id="28" w:name="_Hlk3773833"/>
            <w:r w:rsidRPr="002A1F44">
              <w:rPr>
                <w:rFonts w:ascii="Arial Narrow" w:eastAsia="Times New Roman" w:hAnsi="Arial Narrow"/>
                <w:b/>
                <w:color w:val="000000"/>
              </w:rPr>
              <w:t>strategiczny 1. Przywrócić mieszkańcom poczucie sprawczości</w:t>
            </w:r>
            <w:bookmarkEnd w:id="28"/>
          </w:p>
          <w:p w:rsidR="0007281A" w:rsidRPr="002A1F44" w:rsidRDefault="0007281A" w:rsidP="00791D19">
            <w:pPr>
              <w:spacing w:after="0" w:line="100" w:lineRule="atLeast"/>
              <w:jc w:val="center"/>
              <w:rPr>
                <w:rFonts w:ascii="Arial Narrow" w:eastAsia="Times New Roman" w:hAnsi="Arial Narrow"/>
                <w:b/>
                <w:color w:val="000000"/>
                <w:sz w:val="10"/>
                <w:szCs w:val="10"/>
              </w:rPr>
            </w:pPr>
          </w:p>
        </w:tc>
      </w:tr>
      <w:tr w:rsidR="0007281A" w:rsidTr="00791D19">
        <w:trPr>
          <w:trHeight w:val="1117"/>
        </w:trPr>
        <w:tc>
          <w:tcPr>
            <w:tcW w:w="1771" w:type="dxa"/>
            <w:tcBorders>
              <w:left w:val="single" w:sz="8" w:space="0" w:color="000000"/>
              <w:right w:val="single" w:sz="4" w:space="0" w:color="000000"/>
            </w:tcBorders>
            <w:shd w:val="clear" w:color="auto" w:fill="FFFFFF"/>
            <w:vAlign w:val="center"/>
          </w:tcPr>
          <w:p w:rsidR="0007281A" w:rsidRPr="002A1F44" w:rsidRDefault="0007281A" w:rsidP="00791D19">
            <w:pPr>
              <w:spacing w:after="0" w:line="100" w:lineRule="atLeast"/>
              <w:rPr>
                <w:rFonts w:ascii="Arial Narrow" w:eastAsia="Times New Roman" w:hAnsi="Arial Narrow"/>
                <w:color w:val="000000"/>
              </w:rPr>
            </w:pPr>
            <w:r w:rsidRPr="002A1F44">
              <w:rPr>
                <w:rFonts w:ascii="Arial Narrow" w:eastAsia="Times New Roman" w:hAnsi="Arial Narrow"/>
                <w:color w:val="000000"/>
              </w:rPr>
              <w:t xml:space="preserve">Udział osób w gospodarstwach domowych korzystających ze środowiskowej pomocy społecznej </w:t>
            </w:r>
          </w:p>
          <w:p w:rsidR="0007281A" w:rsidRPr="002A1F44" w:rsidRDefault="0007281A" w:rsidP="00791D19">
            <w:pPr>
              <w:spacing w:after="0" w:line="100" w:lineRule="atLeast"/>
              <w:rPr>
                <w:rFonts w:ascii="Arial Narrow" w:eastAsia="Times New Roman" w:hAnsi="Arial Narrow"/>
                <w:color w:val="000000"/>
              </w:rPr>
            </w:pPr>
            <w:r w:rsidRPr="002A1F44">
              <w:rPr>
                <w:rFonts w:ascii="Arial Narrow" w:eastAsia="Times New Roman" w:hAnsi="Arial Narrow"/>
                <w:color w:val="000000"/>
              </w:rPr>
              <w:t>w ludności ogółem w %</w:t>
            </w:r>
          </w:p>
        </w:tc>
        <w:tc>
          <w:tcPr>
            <w:tcW w:w="992" w:type="dxa"/>
            <w:tcBorders>
              <w:right w:val="single" w:sz="4" w:space="0" w:color="000000"/>
            </w:tcBorders>
            <w:shd w:val="clear" w:color="auto" w:fill="FFFFFF"/>
            <w:vAlign w:val="center"/>
          </w:tcPr>
          <w:p w:rsidR="0007281A" w:rsidRPr="002A1F44" w:rsidRDefault="0007281A" w:rsidP="00791D19">
            <w:pPr>
              <w:spacing w:after="0" w:line="100" w:lineRule="atLeast"/>
              <w:jc w:val="center"/>
              <w:rPr>
                <w:rFonts w:ascii="Arial Narrow" w:eastAsia="Times New Roman" w:hAnsi="Arial Narrow"/>
                <w:color w:val="000000"/>
              </w:rPr>
            </w:pPr>
            <w:r w:rsidRPr="002A1F44">
              <w:rPr>
                <w:rFonts w:ascii="Arial Narrow" w:eastAsia="Times New Roman" w:hAnsi="Arial Narrow"/>
                <w:color w:val="000000"/>
              </w:rPr>
              <w:t> 27</w:t>
            </w:r>
          </w:p>
        </w:tc>
        <w:tc>
          <w:tcPr>
            <w:tcW w:w="1418" w:type="dxa"/>
            <w:gridSpan w:val="3"/>
            <w:tcBorders>
              <w:right w:val="single" w:sz="4" w:space="0" w:color="000000"/>
            </w:tcBorders>
            <w:shd w:val="clear" w:color="auto" w:fill="FFFFFF"/>
            <w:vAlign w:val="center"/>
          </w:tcPr>
          <w:p w:rsidR="0007281A" w:rsidRPr="002A1F44" w:rsidRDefault="0007281A" w:rsidP="00791D19">
            <w:pPr>
              <w:spacing w:after="0" w:line="100" w:lineRule="atLeast"/>
              <w:jc w:val="center"/>
              <w:rPr>
                <w:rFonts w:ascii="Arial Narrow" w:eastAsia="Times New Roman" w:hAnsi="Arial Narrow"/>
                <w:color w:val="000000"/>
              </w:rPr>
            </w:pPr>
            <w:r w:rsidRPr="002A1F44">
              <w:rPr>
                <w:rFonts w:ascii="Arial Narrow" w:eastAsia="Times New Roman" w:hAnsi="Arial Narrow"/>
                <w:color w:val="000000"/>
              </w:rPr>
              <w:t>11 </w:t>
            </w:r>
          </w:p>
        </w:tc>
        <w:tc>
          <w:tcPr>
            <w:tcW w:w="1417" w:type="dxa"/>
            <w:gridSpan w:val="2"/>
            <w:tcBorders>
              <w:right w:val="single" w:sz="4" w:space="0" w:color="000000"/>
            </w:tcBorders>
            <w:shd w:val="clear" w:color="auto" w:fill="auto"/>
            <w:vAlign w:val="center"/>
          </w:tcPr>
          <w:p w:rsidR="0007281A" w:rsidRPr="002A1F44" w:rsidRDefault="0007281A" w:rsidP="00791D19">
            <w:pPr>
              <w:spacing w:after="0" w:line="100" w:lineRule="atLeast"/>
              <w:jc w:val="center"/>
              <w:rPr>
                <w:rFonts w:ascii="Arial Narrow" w:eastAsia="Times New Roman" w:hAnsi="Arial Narrow"/>
                <w:color w:val="000000"/>
              </w:rPr>
            </w:pPr>
            <w:r w:rsidRPr="002A1F44">
              <w:rPr>
                <w:rFonts w:ascii="Arial Narrow" w:eastAsia="Times New Roman" w:hAnsi="Arial Narrow"/>
                <w:color w:val="000000"/>
              </w:rPr>
              <w:t>25,29</w:t>
            </w:r>
          </w:p>
        </w:tc>
        <w:tc>
          <w:tcPr>
            <w:tcW w:w="1134" w:type="dxa"/>
            <w:tcBorders>
              <w:left w:val="single" w:sz="4" w:space="0" w:color="000000"/>
              <w:right w:val="single" w:sz="4" w:space="0" w:color="000000"/>
            </w:tcBorders>
            <w:shd w:val="clear" w:color="auto" w:fill="FFFFFF"/>
            <w:vAlign w:val="center"/>
          </w:tcPr>
          <w:p w:rsidR="0007281A" w:rsidRPr="002A1F44" w:rsidRDefault="0007281A" w:rsidP="00791D19">
            <w:pPr>
              <w:spacing w:after="0" w:line="100" w:lineRule="atLeast"/>
              <w:jc w:val="center"/>
              <w:rPr>
                <w:rFonts w:ascii="Arial Narrow" w:eastAsia="Times New Roman" w:hAnsi="Arial Narrow"/>
                <w:color w:val="000000"/>
              </w:rPr>
            </w:pPr>
            <w:r w:rsidRPr="002A1F44">
              <w:rPr>
                <w:rFonts w:ascii="Arial Narrow" w:eastAsia="Times New Roman" w:hAnsi="Arial Narrow"/>
                <w:color w:val="000000"/>
              </w:rPr>
              <w:t>20</w:t>
            </w:r>
            <w:r w:rsidRPr="002A1F44">
              <w:rPr>
                <w:rStyle w:val="Odwoanieprzypisudolnego"/>
                <w:rFonts w:ascii="Arial Narrow" w:hAnsi="Arial Narrow"/>
              </w:rPr>
              <w:footnoteReference w:id="1"/>
            </w:r>
          </w:p>
        </w:tc>
        <w:tc>
          <w:tcPr>
            <w:tcW w:w="1135" w:type="dxa"/>
            <w:gridSpan w:val="2"/>
            <w:tcBorders>
              <w:right w:val="single" w:sz="4" w:space="0" w:color="000000"/>
            </w:tcBorders>
            <w:shd w:val="clear" w:color="auto" w:fill="FFFFFF"/>
            <w:vAlign w:val="center"/>
          </w:tcPr>
          <w:p w:rsidR="0007281A" w:rsidRPr="002A1F44" w:rsidRDefault="0007281A" w:rsidP="00791D19">
            <w:pPr>
              <w:spacing w:after="0" w:line="100" w:lineRule="atLeast"/>
              <w:jc w:val="center"/>
              <w:rPr>
                <w:rFonts w:ascii="Arial Narrow" w:hAnsi="Arial Narrow"/>
              </w:rPr>
            </w:pPr>
            <w:r w:rsidRPr="002A1F44">
              <w:rPr>
                <w:rFonts w:ascii="Arial Narrow" w:eastAsia="Times New Roman" w:hAnsi="Arial Narrow"/>
                <w:color w:val="000000"/>
              </w:rPr>
              <w:t>maleje</w:t>
            </w:r>
          </w:p>
        </w:tc>
        <w:tc>
          <w:tcPr>
            <w:tcW w:w="1701" w:type="dxa"/>
            <w:tcBorders>
              <w:right w:val="single" w:sz="4" w:space="0" w:color="000000"/>
            </w:tcBorders>
            <w:shd w:val="clear" w:color="auto" w:fill="FFFFFF"/>
            <w:vAlign w:val="center"/>
          </w:tcPr>
          <w:p w:rsidR="0007281A" w:rsidRPr="002A1F44" w:rsidRDefault="0007281A" w:rsidP="00791D19">
            <w:pPr>
              <w:spacing w:after="0" w:line="240" w:lineRule="auto"/>
              <w:jc w:val="center"/>
              <w:rPr>
                <w:rFonts w:ascii="Arial Narrow" w:eastAsia="Times New Roman" w:hAnsi="Arial Narrow"/>
                <w:color w:val="000000"/>
                <w:lang w:eastAsia="pl-PL"/>
              </w:rPr>
            </w:pPr>
            <w:r w:rsidRPr="002A1F44">
              <w:rPr>
                <w:rFonts w:ascii="Arial Narrow" w:eastAsia="Times New Roman" w:hAnsi="Arial Narrow"/>
                <w:color w:val="000000"/>
                <w:lang w:eastAsia="pl-PL"/>
              </w:rPr>
              <w:t>Miejski Ośrodek Pomocy Rodzinie</w:t>
            </w:r>
          </w:p>
        </w:tc>
      </w:tr>
      <w:tr w:rsidR="0007281A" w:rsidTr="002A1F44">
        <w:trPr>
          <w:trHeight w:val="858"/>
        </w:trPr>
        <w:tc>
          <w:tcPr>
            <w:tcW w:w="1771"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07281A" w:rsidRPr="002A1F44" w:rsidRDefault="0007281A" w:rsidP="00791D19">
            <w:pPr>
              <w:spacing w:after="0" w:line="100" w:lineRule="atLeast"/>
              <w:rPr>
                <w:rFonts w:ascii="Arial Narrow" w:eastAsia="Times New Roman" w:hAnsi="Arial Narrow"/>
                <w:color w:val="000000"/>
              </w:rPr>
            </w:pPr>
            <w:r w:rsidRPr="002A1F44">
              <w:rPr>
                <w:rFonts w:ascii="Arial Narrow" w:eastAsia="Times New Roman" w:hAnsi="Arial Narrow"/>
                <w:color w:val="000000"/>
              </w:rPr>
              <w:t>Udział osób bezrobotnych w ludności w wieku produkcyjnym w %</w:t>
            </w:r>
          </w:p>
        </w:tc>
        <w:tc>
          <w:tcPr>
            <w:tcW w:w="992" w:type="dxa"/>
            <w:tcBorders>
              <w:top w:val="single" w:sz="4" w:space="0" w:color="000000"/>
              <w:bottom w:val="single" w:sz="4" w:space="0" w:color="000000"/>
              <w:right w:val="single" w:sz="4" w:space="0" w:color="000000"/>
            </w:tcBorders>
            <w:shd w:val="clear" w:color="auto" w:fill="FFFFFF"/>
            <w:vAlign w:val="center"/>
          </w:tcPr>
          <w:p w:rsidR="0007281A" w:rsidRPr="002A1F44" w:rsidRDefault="0007281A" w:rsidP="00791D19">
            <w:pPr>
              <w:spacing w:after="0" w:line="100" w:lineRule="atLeast"/>
              <w:jc w:val="center"/>
              <w:rPr>
                <w:rFonts w:ascii="Arial Narrow" w:eastAsia="Times New Roman" w:hAnsi="Arial Narrow"/>
                <w:color w:val="000000"/>
              </w:rPr>
            </w:pPr>
            <w:r w:rsidRPr="002A1F44">
              <w:rPr>
                <w:rFonts w:ascii="Arial Narrow" w:eastAsia="Times New Roman" w:hAnsi="Arial Narrow"/>
                <w:color w:val="000000"/>
              </w:rPr>
              <w:t>27,90</w:t>
            </w:r>
          </w:p>
        </w:tc>
        <w:tc>
          <w:tcPr>
            <w:tcW w:w="1418" w:type="dxa"/>
            <w:gridSpan w:val="3"/>
            <w:tcBorders>
              <w:top w:val="single" w:sz="4" w:space="0" w:color="000000"/>
              <w:bottom w:val="single" w:sz="4" w:space="0" w:color="000000"/>
              <w:right w:val="single" w:sz="4" w:space="0" w:color="000000"/>
            </w:tcBorders>
            <w:shd w:val="clear" w:color="auto" w:fill="FFFFFF"/>
            <w:vAlign w:val="center"/>
          </w:tcPr>
          <w:p w:rsidR="0007281A" w:rsidRPr="002A1F44" w:rsidRDefault="0007281A" w:rsidP="00791D19">
            <w:pPr>
              <w:spacing w:after="0" w:line="100" w:lineRule="atLeast"/>
              <w:jc w:val="center"/>
              <w:rPr>
                <w:rFonts w:ascii="Arial Narrow" w:eastAsia="Times New Roman" w:hAnsi="Arial Narrow"/>
                <w:color w:val="000000"/>
              </w:rPr>
            </w:pPr>
            <w:r w:rsidRPr="002A1F44">
              <w:rPr>
                <w:rFonts w:ascii="Arial Narrow" w:eastAsia="Times New Roman" w:hAnsi="Arial Narrow"/>
                <w:color w:val="000000"/>
              </w:rPr>
              <w:t> 11,40</w:t>
            </w:r>
          </w:p>
        </w:tc>
        <w:tc>
          <w:tcPr>
            <w:tcW w:w="1417" w:type="dxa"/>
            <w:gridSpan w:val="2"/>
            <w:tcBorders>
              <w:top w:val="single" w:sz="4" w:space="0" w:color="000000"/>
              <w:bottom w:val="single" w:sz="4" w:space="0" w:color="000000"/>
              <w:right w:val="single" w:sz="4" w:space="0" w:color="000000"/>
            </w:tcBorders>
            <w:shd w:val="clear" w:color="auto" w:fill="auto"/>
            <w:vAlign w:val="center"/>
          </w:tcPr>
          <w:p w:rsidR="0007281A" w:rsidRPr="002A1F44" w:rsidRDefault="002A1F44" w:rsidP="00791D19">
            <w:pPr>
              <w:spacing w:after="0" w:line="100" w:lineRule="atLeast"/>
              <w:jc w:val="center"/>
              <w:rPr>
                <w:rFonts w:ascii="Arial Narrow" w:eastAsia="Times New Roman" w:hAnsi="Arial Narrow"/>
                <w:color w:val="000000"/>
              </w:rPr>
            </w:pPr>
            <w:r>
              <w:rPr>
                <w:rFonts w:ascii="Arial Narrow" w:eastAsia="Times New Roman" w:hAnsi="Arial Narrow"/>
                <w:color w:val="000000"/>
              </w:rPr>
              <w:t>16,20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281A" w:rsidRPr="002A1F44" w:rsidRDefault="0007281A" w:rsidP="00791D19">
            <w:pPr>
              <w:spacing w:after="0" w:line="100" w:lineRule="atLeast"/>
              <w:jc w:val="center"/>
              <w:rPr>
                <w:rFonts w:ascii="Arial Narrow" w:eastAsia="Times New Roman" w:hAnsi="Arial Narrow"/>
                <w:color w:val="000000"/>
              </w:rPr>
            </w:pPr>
            <w:r w:rsidRPr="002A1F44">
              <w:rPr>
                <w:rFonts w:ascii="Arial Narrow" w:eastAsia="Times New Roman" w:hAnsi="Arial Narrow"/>
                <w:color w:val="000000"/>
              </w:rPr>
              <w:t>22</w:t>
            </w:r>
            <w:r w:rsidRPr="002A1F44">
              <w:rPr>
                <w:rStyle w:val="Odwoanieprzypisudolnego"/>
                <w:rFonts w:ascii="Arial Narrow" w:hAnsi="Arial Narrow"/>
              </w:rPr>
              <w:footnoteReference w:id="2"/>
            </w:r>
          </w:p>
        </w:tc>
        <w:tc>
          <w:tcPr>
            <w:tcW w:w="1135" w:type="dxa"/>
            <w:gridSpan w:val="2"/>
            <w:tcBorders>
              <w:top w:val="single" w:sz="4" w:space="0" w:color="000000"/>
              <w:bottom w:val="single" w:sz="4" w:space="0" w:color="000000"/>
              <w:right w:val="single" w:sz="4" w:space="0" w:color="000000"/>
            </w:tcBorders>
            <w:shd w:val="clear" w:color="auto" w:fill="FFFFFF"/>
            <w:vAlign w:val="center"/>
          </w:tcPr>
          <w:p w:rsidR="0007281A" w:rsidRPr="002A1F44" w:rsidRDefault="0007281A" w:rsidP="00791D19">
            <w:pPr>
              <w:spacing w:after="0" w:line="100" w:lineRule="atLeast"/>
              <w:jc w:val="center"/>
              <w:rPr>
                <w:rFonts w:ascii="Arial Narrow" w:hAnsi="Arial Narrow"/>
              </w:rPr>
            </w:pPr>
            <w:r w:rsidRPr="002A1F44">
              <w:rPr>
                <w:rFonts w:ascii="Arial Narrow" w:eastAsia="Times New Roman" w:hAnsi="Arial Narrow"/>
                <w:color w:val="000000"/>
              </w:rPr>
              <w:t>maleje</w:t>
            </w:r>
          </w:p>
        </w:tc>
        <w:tc>
          <w:tcPr>
            <w:tcW w:w="1701" w:type="dxa"/>
            <w:tcBorders>
              <w:top w:val="single" w:sz="4" w:space="0" w:color="000000"/>
              <w:bottom w:val="single" w:sz="4" w:space="0" w:color="000000"/>
              <w:right w:val="single" w:sz="4" w:space="0" w:color="000000"/>
            </w:tcBorders>
            <w:shd w:val="clear" w:color="auto" w:fill="FFFFFF"/>
            <w:vAlign w:val="center"/>
          </w:tcPr>
          <w:p w:rsidR="0007281A" w:rsidRPr="002A1F44" w:rsidRDefault="0007281A" w:rsidP="00791D19">
            <w:pPr>
              <w:spacing w:after="0" w:line="240" w:lineRule="auto"/>
              <w:jc w:val="center"/>
              <w:rPr>
                <w:rFonts w:ascii="Arial Narrow" w:eastAsia="Times New Roman" w:hAnsi="Arial Narrow"/>
                <w:color w:val="000000"/>
                <w:lang w:eastAsia="pl-PL"/>
              </w:rPr>
            </w:pPr>
            <w:r w:rsidRPr="002A1F44">
              <w:rPr>
                <w:rFonts w:ascii="Arial Narrow" w:eastAsia="Times New Roman" w:hAnsi="Arial Narrow"/>
                <w:color w:val="000000"/>
                <w:lang w:eastAsia="pl-PL"/>
              </w:rPr>
              <w:t>Powiatowy Urząd Pracy</w:t>
            </w:r>
          </w:p>
        </w:tc>
      </w:tr>
      <w:tr w:rsidR="0007281A" w:rsidTr="00791D19">
        <w:trPr>
          <w:trHeight w:val="1066"/>
        </w:trPr>
        <w:tc>
          <w:tcPr>
            <w:tcW w:w="1771" w:type="dxa"/>
            <w:tcBorders>
              <w:left w:val="single" w:sz="8" w:space="0" w:color="000000"/>
              <w:bottom w:val="single" w:sz="4" w:space="0" w:color="000000"/>
              <w:right w:val="single" w:sz="4" w:space="0" w:color="000000"/>
            </w:tcBorders>
            <w:shd w:val="clear" w:color="auto" w:fill="FFFFFF"/>
            <w:vAlign w:val="center"/>
          </w:tcPr>
          <w:p w:rsidR="0007281A" w:rsidRPr="002061BE" w:rsidRDefault="0007281A" w:rsidP="00791D19">
            <w:pPr>
              <w:spacing w:after="0" w:line="100" w:lineRule="atLeast"/>
              <w:rPr>
                <w:rFonts w:ascii="Arial Narrow" w:eastAsia="Times New Roman" w:hAnsi="Arial Narrow"/>
                <w:color w:val="000000" w:themeColor="text1"/>
              </w:rPr>
            </w:pPr>
            <w:r w:rsidRPr="002061BE">
              <w:rPr>
                <w:rFonts w:ascii="Arial Narrow" w:eastAsia="Times New Roman" w:hAnsi="Arial Narrow"/>
                <w:color w:val="000000" w:themeColor="text1"/>
              </w:rPr>
              <w:t xml:space="preserve">Liczba  założonych Niebieskich Kart </w:t>
            </w:r>
          </w:p>
          <w:p w:rsidR="0007281A" w:rsidRPr="002061BE" w:rsidRDefault="0007281A" w:rsidP="00791D19">
            <w:pPr>
              <w:spacing w:after="0" w:line="100" w:lineRule="atLeast"/>
              <w:rPr>
                <w:rFonts w:ascii="Arial Narrow" w:eastAsia="Times New Roman" w:hAnsi="Arial Narrow"/>
                <w:color w:val="000000" w:themeColor="text1"/>
              </w:rPr>
            </w:pPr>
            <w:r w:rsidRPr="002061BE">
              <w:rPr>
                <w:rFonts w:ascii="Arial Narrow" w:eastAsia="Times New Roman" w:hAnsi="Arial Narrow"/>
                <w:color w:val="000000" w:themeColor="text1"/>
              </w:rPr>
              <w:t xml:space="preserve">w ludności ogółem w % </w:t>
            </w:r>
          </w:p>
        </w:tc>
        <w:tc>
          <w:tcPr>
            <w:tcW w:w="992" w:type="dxa"/>
            <w:tcBorders>
              <w:bottom w:val="single" w:sz="4" w:space="0" w:color="000000"/>
              <w:right w:val="single" w:sz="4" w:space="0" w:color="000000"/>
            </w:tcBorders>
            <w:shd w:val="clear" w:color="auto" w:fill="FFFFFF"/>
            <w:vAlign w:val="center"/>
          </w:tcPr>
          <w:p w:rsidR="0007281A" w:rsidRPr="002061BE" w:rsidRDefault="0007281A" w:rsidP="00791D19">
            <w:pPr>
              <w:spacing w:after="0" w:line="100" w:lineRule="atLeast"/>
              <w:jc w:val="center"/>
              <w:rPr>
                <w:rFonts w:ascii="Arial Narrow" w:eastAsia="Times New Roman" w:hAnsi="Arial Narrow"/>
                <w:color w:val="000000" w:themeColor="text1"/>
              </w:rPr>
            </w:pPr>
            <w:r w:rsidRPr="002061BE">
              <w:rPr>
                <w:rFonts w:ascii="Arial Narrow" w:eastAsia="Times New Roman" w:hAnsi="Arial Narrow"/>
                <w:color w:val="000000" w:themeColor="text1"/>
              </w:rPr>
              <w:t>1,77</w:t>
            </w:r>
          </w:p>
        </w:tc>
        <w:tc>
          <w:tcPr>
            <w:tcW w:w="1418" w:type="dxa"/>
            <w:gridSpan w:val="3"/>
            <w:tcBorders>
              <w:bottom w:val="single" w:sz="4" w:space="0" w:color="000000"/>
              <w:right w:val="single" w:sz="4" w:space="0" w:color="000000"/>
            </w:tcBorders>
            <w:shd w:val="clear" w:color="auto" w:fill="FFFFFF"/>
            <w:vAlign w:val="center"/>
          </w:tcPr>
          <w:p w:rsidR="0007281A" w:rsidRPr="002061BE" w:rsidRDefault="0007281A" w:rsidP="00791D19">
            <w:pPr>
              <w:spacing w:after="0" w:line="100" w:lineRule="atLeast"/>
              <w:jc w:val="center"/>
              <w:rPr>
                <w:rFonts w:ascii="Arial Narrow" w:eastAsia="Times New Roman" w:hAnsi="Arial Narrow"/>
                <w:color w:val="000000" w:themeColor="text1"/>
              </w:rPr>
            </w:pPr>
            <w:r w:rsidRPr="002061BE">
              <w:rPr>
                <w:rFonts w:ascii="Arial Narrow" w:eastAsia="Times New Roman" w:hAnsi="Arial Narrow"/>
                <w:color w:val="000000" w:themeColor="text1"/>
              </w:rPr>
              <w:t> 0,80</w:t>
            </w:r>
          </w:p>
        </w:tc>
        <w:tc>
          <w:tcPr>
            <w:tcW w:w="1417" w:type="dxa"/>
            <w:gridSpan w:val="2"/>
            <w:tcBorders>
              <w:bottom w:val="single" w:sz="4" w:space="0" w:color="000000"/>
              <w:right w:val="single" w:sz="4" w:space="0" w:color="000000"/>
            </w:tcBorders>
            <w:shd w:val="clear" w:color="auto" w:fill="auto"/>
            <w:vAlign w:val="center"/>
          </w:tcPr>
          <w:p w:rsidR="0007281A" w:rsidRPr="002061BE" w:rsidRDefault="0007281A" w:rsidP="00791D19">
            <w:pPr>
              <w:spacing w:after="0" w:line="100" w:lineRule="atLeast"/>
              <w:jc w:val="center"/>
              <w:rPr>
                <w:rFonts w:ascii="Arial Narrow" w:eastAsia="Times New Roman" w:hAnsi="Arial Narrow"/>
                <w:color w:val="000000" w:themeColor="text1"/>
              </w:rPr>
            </w:pPr>
            <w:r w:rsidRPr="002061BE">
              <w:rPr>
                <w:rFonts w:ascii="Arial Narrow" w:eastAsia="Times New Roman" w:hAnsi="Arial Narrow"/>
                <w:color w:val="000000" w:themeColor="text1"/>
              </w:rPr>
              <w:t>0,45</w:t>
            </w:r>
          </w:p>
        </w:tc>
        <w:tc>
          <w:tcPr>
            <w:tcW w:w="1134" w:type="dxa"/>
            <w:tcBorders>
              <w:left w:val="single" w:sz="4" w:space="0" w:color="000000"/>
              <w:bottom w:val="single" w:sz="4" w:space="0" w:color="000000"/>
              <w:right w:val="single" w:sz="4" w:space="0" w:color="000000"/>
            </w:tcBorders>
            <w:shd w:val="clear" w:color="auto" w:fill="FFFFFF"/>
            <w:vAlign w:val="center"/>
          </w:tcPr>
          <w:p w:rsidR="0007281A" w:rsidRPr="002A1F44" w:rsidRDefault="0007281A" w:rsidP="00791D19">
            <w:pPr>
              <w:spacing w:after="0" w:line="100" w:lineRule="atLeast"/>
              <w:jc w:val="center"/>
              <w:rPr>
                <w:rFonts w:ascii="Arial Narrow" w:eastAsia="Times New Roman" w:hAnsi="Arial Narrow"/>
                <w:color w:val="000000"/>
              </w:rPr>
            </w:pPr>
            <w:r w:rsidRPr="002A1F44">
              <w:rPr>
                <w:rFonts w:ascii="Arial Narrow" w:eastAsia="Times New Roman" w:hAnsi="Arial Narrow"/>
                <w:color w:val="000000"/>
              </w:rPr>
              <w:t xml:space="preserve"> 1,0 </w:t>
            </w:r>
          </w:p>
        </w:tc>
        <w:tc>
          <w:tcPr>
            <w:tcW w:w="1135" w:type="dxa"/>
            <w:gridSpan w:val="2"/>
            <w:tcBorders>
              <w:bottom w:val="single" w:sz="4" w:space="0" w:color="000000"/>
              <w:right w:val="single" w:sz="4" w:space="0" w:color="000000"/>
            </w:tcBorders>
            <w:shd w:val="clear" w:color="auto" w:fill="FFFFFF"/>
            <w:vAlign w:val="center"/>
          </w:tcPr>
          <w:p w:rsidR="0007281A" w:rsidRPr="002A1F44" w:rsidRDefault="0007281A" w:rsidP="00791D19">
            <w:pPr>
              <w:spacing w:after="0" w:line="100" w:lineRule="atLeast"/>
              <w:jc w:val="center"/>
              <w:rPr>
                <w:rFonts w:ascii="Arial Narrow" w:hAnsi="Arial Narrow"/>
              </w:rPr>
            </w:pPr>
            <w:r w:rsidRPr="002A1F44">
              <w:rPr>
                <w:rFonts w:ascii="Arial Narrow" w:eastAsia="Times New Roman" w:hAnsi="Arial Narrow"/>
                <w:color w:val="000000"/>
              </w:rPr>
              <w:t>maleje</w:t>
            </w:r>
          </w:p>
        </w:tc>
        <w:tc>
          <w:tcPr>
            <w:tcW w:w="1701" w:type="dxa"/>
            <w:tcBorders>
              <w:bottom w:val="single" w:sz="4" w:space="0" w:color="000000"/>
              <w:right w:val="single" w:sz="4" w:space="0" w:color="000000"/>
            </w:tcBorders>
            <w:shd w:val="clear" w:color="auto" w:fill="FFFFFF"/>
            <w:vAlign w:val="center"/>
          </w:tcPr>
          <w:p w:rsidR="0007281A" w:rsidRPr="002A1F44" w:rsidRDefault="0007281A" w:rsidP="00791D19">
            <w:pPr>
              <w:spacing w:after="0" w:line="240" w:lineRule="auto"/>
              <w:jc w:val="center"/>
              <w:rPr>
                <w:rFonts w:ascii="Arial Narrow" w:eastAsia="Times New Roman" w:hAnsi="Arial Narrow"/>
                <w:color w:val="000000"/>
                <w:lang w:eastAsia="pl-PL"/>
              </w:rPr>
            </w:pPr>
            <w:r w:rsidRPr="002A1F44">
              <w:rPr>
                <w:rFonts w:ascii="Arial Narrow" w:eastAsia="Times New Roman" w:hAnsi="Arial Narrow"/>
                <w:color w:val="000000"/>
                <w:lang w:eastAsia="pl-PL"/>
              </w:rPr>
              <w:t>Zespół Interdyscyplinarny Przeciwdziałania Przemocy  Rodzinie</w:t>
            </w:r>
            <w:r w:rsidRPr="002A1F44">
              <w:rPr>
                <w:rFonts w:ascii="Arial Narrow" w:eastAsia="Times New Roman" w:hAnsi="Arial Narrow"/>
                <w:b/>
                <w:bCs/>
                <w:color w:val="000000"/>
                <w:lang w:eastAsia="pl-PL"/>
              </w:rPr>
              <w:t xml:space="preserve">  </w:t>
            </w:r>
          </w:p>
        </w:tc>
      </w:tr>
      <w:tr w:rsidR="0007281A" w:rsidTr="0073484E">
        <w:trPr>
          <w:trHeight w:val="638"/>
        </w:trPr>
        <w:tc>
          <w:tcPr>
            <w:tcW w:w="1771" w:type="dxa"/>
            <w:tcBorders>
              <w:top w:val="single" w:sz="4" w:space="0" w:color="auto"/>
              <w:left w:val="single" w:sz="8" w:space="0" w:color="000000"/>
              <w:bottom w:val="single" w:sz="4" w:space="0" w:color="000000"/>
              <w:right w:val="single" w:sz="4" w:space="0" w:color="000000"/>
            </w:tcBorders>
            <w:shd w:val="clear" w:color="auto" w:fill="FFFFFF"/>
            <w:vAlign w:val="center"/>
          </w:tcPr>
          <w:p w:rsidR="0007281A" w:rsidRPr="002A1F44" w:rsidRDefault="0007281A" w:rsidP="00791D19">
            <w:pPr>
              <w:spacing w:after="0" w:line="100" w:lineRule="atLeast"/>
              <w:rPr>
                <w:rFonts w:ascii="Arial Narrow" w:eastAsia="Times New Roman" w:hAnsi="Arial Narrow"/>
                <w:color w:val="000000"/>
              </w:rPr>
            </w:pPr>
            <w:r w:rsidRPr="002A1F44">
              <w:rPr>
                <w:rFonts w:ascii="Arial Narrow" w:eastAsia="Times New Roman" w:hAnsi="Arial Narrow"/>
                <w:color w:val="000000"/>
              </w:rPr>
              <w:lastRenderedPageBreak/>
              <w:t>Liczba interwencji Straży Miejskiej</w:t>
            </w:r>
            <w:r w:rsidRPr="002A1F44">
              <w:rPr>
                <w:rFonts w:ascii="Arial Narrow" w:hAnsi="Arial Narrow"/>
              </w:rPr>
              <w:t xml:space="preserve"> </w:t>
            </w:r>
          </w:p>
        </w:tc>
        <w:tc>
          <w:tcPr>
            <w:tcW w:w="992" w:type="dxa"/>
            <w:tcBorders>
              <w:top w:val="single" w:sz="4" w:space="0" w:color="auto"/>
              <w:bottom w:val="single" w:sz="4" w:space="0" w:color="000000"/>
              <w:right w:val="single" w:sz="4" w:space="0" w:color="000000"/>
            </w:tcBorders>
            <w:shd w:val="clear" w:color="auto" w:fill="FFFFFF"/>
            <w:vAlign w:val="center"/>
          </w:tcPr>
          <w:p w:rsidR="0007281A" w:rsidRPr="002A1F44" w:rsidRDefault="0007281A" w:rsidP="00791D19">
            <w:pPr>
              <w:spacing w:after="0" w:line="100" w:lineRule="atLeast"/>
              <w:jc w:val="center"/>
              <w:rPr>
                <w:rFonts w:ascii="Arial Narrow" w:eastAsia="Times New Roman" w:hAnsi="Arial Narrow"/>
                <w:color w:val="000000"/>
              </w:rPr>
            </w:pPr>
            <w:r w:rsidRPr="002A1F44">
              <w:rPr>
                <w:rFonts w:ascii="Arial Narrow" w:eastAsia="Times New Roman" w:hAnsi="Arial Narrow"/>
                <w:color w:val="000000"/>
              </w:rPr>
              <w:t xml:space="preserve"> 1 530</w:t>
            </w:r>
          </w:p>
        </w:tc>
        <w:tc>
          <w:tcPr>
            <w:tcW w:w="1418" w:type="dxa"/>
            <w:gridSpan w:val="3"/>
            <w:tcBorders>
              <w:top w:val="single" w:sz="4" w:space="0" w:color="auto"/>
              <w:bottom w:val="single" w:sz="4" w:space="0" w:color="000000"/>
              <w:right w:val="single" w:sz="4" w:space="0" w:color="000000"/>
            </w:tcBorders>
            <w:shd w:val="clear" w:color="auto" w:fill="FFFFFF"/>
            <w:vAlign w:val="center"/>
          </w:tcPr>
          <w:p w:rsidR="0007281A" w:rsidRPr="002A1F44" w:rsidRDefault="0007281A" w:rsidP="00791D19">
            <w:pPr>
              <w:spacing w:after="0" w:line="100" w:lineRule="atLeast"/>
              <w:jc w:val="center"/>
              <w:rPr>
                <w:rFonts w:ascii="Arial Narrow" w:eastAsia="Times New Roman" w:hAnsi="Arial Narrow"/>
                <w:color w:val="000000"/>
              </w:rPr>
            </w:pPr>
            <w:r w:rsidRPr="002A1F44">
              <w:rPr>
                <w:rFonts w:ascii="Arial Narrow" w:eastAsia="Times New Roman" w:hAnsi="Arial Narrow"/>
                <w:color w:val="000000"/>
              </w:rPr>
              <w:t xml:space="preserve">8 667 </w:t>
            </w:r>
          </w:p>
        </w:tc>
        <w:tc>
          <w:tcPr>
            <w:tcW w:w="1417" w:type="dxa"/>
            <w:gridSpan w:val="2"/>
            <w:tcBorders>
              <w:top w:val="single" w:sz="4" w:space="0" w:color="auto"/>
              <w:bottom w:val="single" w:sz="4" w:space="0" w:color="000000"/>
              <w:right w:val="single" w:sz="4" w:space="0" w:color="000000"/>
            </w:tcBorders>
            <w:shd w:val="clear" w:color="auto" w:fill="auto"/>
            <w:vAlign w:val="center"/>
          </w:tcPr>
          <w:p w:rsidR="0007281A" w:rsidRPr="002A1F44" w:rsidRDefault="0007281A" w:rsidP="00791D19">
            <w:pPr>
              <w:spacing w:after="0" w:line="100" w:lineRule="atLeast"/>
              <w:jc w:val="center"/>
              <w:rPr>
                <w:rFonts w:ascii="Arial Narrow" w:eastAsia="Times New Roman" w:hAnsi="Arial Narrow"/>
                <w:color w:val="000000"/>
              </w:rPr>
            </w:pPr>
            <w:r w:rsidRPr="002A1F44">
              <w:rPr>
                <w:rFonts w:ascii="Arial Narrow" w:eastAsia="Times New Roman" w:hAnsi="Arial Narrow"/>
                <w:color w:val="000000"/>
              </w:rPr>
              <w:t>3171</w:t>
            </w:r>
          </w:p>
        </w:tc>
        <w:tc>
          <w:tcPr>
            <w:tcW w:w="1134" w:type="dxa"/>
            <w:tcBorders>
              <w:top w:val="single" w:sz="4" w:space="0" w:color="auto"/>
              <w:left w:val="single" w:sz="4" w:space="0" w:color="000000"/>
              <w:bottom w:val="single" w:sz="4" w:space="0" w:color="000000"/>
              <w:right w:val="single" w:sz="4" w:space="0" w:color="000000"/>
            </w:tcBorders>
            <w:shd w:val="clear" w:color="auto" w:fill="FFFFFF"/>
            <w:vAlign w:val="center"/>
          </w:tcPr>
          <w:p w:rsidR="0007281A" w:rsidRPr="002A1F44" w:rsidRDefault="0007281A" w:rsidP="00791D19">
            <w:pPr>
              <w:spacing w:after="0" w:line="100" w:lineRule="atLeast"/>
              <w:jc w:val="center"/>
              <w:rPr>
                <w:rFonts w:ascii="Arial Narrow" w:eastAsia="Times New Roman" w:hAnsi="Arial Narrow"/>
                <w:color w:val="000000"/>
              </w:rPr>
            </w:pPr>
            <w:r w:rsidRPr="002A1F44">
              <w:rPr>
                <w:rFonts w:ascii="Arial Narrow" w:eastAsia="Times New Roman" w:hAnsi="Arial Narrow"/>
                <w:color w:val="000000"/>
              </w:rPr>
              <w:t>1 225</w:t>
            </w:r>
          </w:p>
        </w:tc>
        <w:tc>
          <w:tcPr>
            <w:tcW w:w="1135" w:type="dxa"/>
            <w:gridSpan w:val="2"/>
            <w:tcBorders>
              <w:top w:val="single" w:sz="4" w:space="0" w:color="auto"/>
              <w:bottom w:val="single" w:sz="4" w:space="0" w:color="000000"/>
              <w:right w:val="single" w:sz="4" w:space="0" w:color="000000"/>
            </w:tcBorders>
            <w:shd w:val="clear" w:color="auto" w:fill="FFFFFF"/>
            <w:vAlign w:val="center"/>
          </w:tcPr>
          <w:p w:rsidR="0007281A" w:rsidRPr="002A1F44" w:rsidRDefault="0007281A" w:rsidP="00791D19">
            <w:pPr>
              <w:spacing w:after="0" w:line="100" w:lineRule="atLeast"/>
              <w:jc w:val="center"/>
              <w:rPr>
                <w:rFonts w:ascii="Arial Narrow" w:hAnsi="Arial Narrow"/>
              </w:rPr>
            </w:pPr>
            <w:r w:rsidRPr="002A1F44">
              <w:rPr>
                <w:rFonts w:ascii="Arial Narrow" w:eastAsia="Times New Roman" w:hAnsi="Arial Narrow"/>
                <w:color w:val="000000"/>
              </w:rPr>
              <w:t>maleje</w:t>
            </w:r>
          </w:p>
        </w:tc>
        <w:tc>
          <w:tcPr>
            <w:tcW w:w="1701" w:type="dxa"/>
            <w:tcBorders>
              <w:top w:val="single" w:sz="4" w:space="0" w:color="auto"/>
              <w:bottom w:val="single" w:sz="4" w:space="0" w:color="000000"/>
              <w:right w:val="single" w:sz="4" w:space="0" w:color="000000"/>
            </w:tcBorders>
            <w:shd w:val="clear" w:color="auto" w:fill="FFFFFF"/>
            <w:vAlign w:val="center"/>
          </w:tcPr>
          <w:p w:rsidR="0007281A" w:rsidRPr="002A1F44" w:rsidRDefault="0007281A" w:rsidP="00791D19">
            <w:pPr>
              <w:spacing w:after="0" w:line="240" w:lineRule="auto"/>
              <w:jc w:val="center"/>
              <w:rPr>
                <w:rFonts w:ascii="Arial Narrow" w:eastAsia="Times New Roman" w:hAnsi="Arial Narrow"/>
                <w:color w:val="000000"/>
                <w:lang w:eastAsia="pl-PL"/>
              </w:rPr>
            </w:pPr>
            <w:r w:rsidRPr="002A1F44">
              <w:rPr>
                <w:rFonts w:ascii="Arial Narrow" w:eastAsia="Times New Roman" w:hAnsi="Arial Narrow"/>
                <w:color w:val="000000"/>
                <w:lang w:eastAsia="pl-PL"/>
              </w:rPr>
              <w:t>Straż Miejska</w:t>
            </w:r>
          </w:p>
        </w:tc>
      </w:tr>
      <w:tr w:rsidR="0007281A" w:rsidTr="00791D19">
        <w:trPr>
          <w:trHeight w:val="274"/>
        </w:trPr>
        <w:tc>
          <w:tcPr>
            <w:tcW w:w="1771" w:type="dxa"/>
            <w:tcBorders>
              <w:left w:val="single" w:sz="8" w:space="0" w:color="000000"/>
              <w:bottom w:val="single" w:sz="4" w:space="0" w:color="000000"/>
              <w:right w:val="single" w:sz="4" w:space="0" w:color="000000"/>
            </w:tcBorders>
            <w:shd w:val="clear" w:color="auto" w:fill="FFFFFF"/>
            <w:vAlign w:val="center"/>
          </w:tcPr>
          <w:p w:rsidR="0007281A" w:rsidRPr="002A1F44" w:rsidRDefault="0007281A" w:rsidP="00791D19">
            <w:pPr>
              <w:spacing w:after="0" w:line="100" w:lineRule="atLeast"/>
              <w:rPr>
                <w:rFonts w:ascii="Arial Narrow" w:eastAsia="Times New Roman" w:hAnsi="Arial Narrow"/>
                <w:color w:val="000000"/>
              </w:rPr>
            </w:pPr>
            <w:r w:rsidRPr="002A1F44">
              <w:rPr>
                <w:rFonts w:ascii="Arial Narrow" w:eastAsia="Times New Roman" w:hAnsi="Arial Narrow"/>
                <w:color w:val="000000"/>
              </w:rPr>
              <w:t xml:space="preserve">Odsetek dzieci, które nie otrzymały promocji do następnej klasy [% na szkołę] (2015) </w:t>
            </w:r>
          </w:p>
        </w:tc>
        <w:tc>
          <w:tcPr>
            <w:tcW w:w="992" w:type="dxa"/>
            <w:tcBorders>
              <w:bottom w:val="single" w:sz="4" w:space="0" w:color="000000"/>
              <w:right w:val="single" w:sz="4" w:space="0" w:color="000000"/>
            </w:tcBorders>
            <w:shd w:val="clear" w:color="auto" w:fill="FFFFFF"/>
            <w:vAlign w:val="center"/>
          </w:tcPr>
          <w:p w:rsidR="0007281A" w:rsidRPr="002A1F44" w:rsidRDefault="0007281A" w:rsidP="00791D19">
            <w:pPr>
              <w:spacing w:after="0" w:line="100" w:lineRule="atLeast"/>
              <w:jc w:val="center"/>
              <w:rPr>
                <w:rFonts w:ascii="Arial Narrow" w:eastAsia="Times New Roman" w:hAnsi="Arial Narrow"/>
                <w:color w:val="000000"/>
              </w:rPr>
            </w:pPr>
            <w:r w:rsidRPr="002A1F44">
              <w:rPr>
                <w:rFonts w:ascii="Arial Narrow" w:eastAsia="Times New Roman" w:hAnsi="Arial Narrow"/>
                <w:color w:val="000000"/>
              </w:rPr>
              <w:t>6,60</w:t>
            </w:r>
          </w:p>
        </w:tc>
        <w:tc>
          <w:tcPr>
            <w:tcW w:w="1418" w:type="dxa"/>
            <w:gridSpan w:val="3"/>
            <w:tcBorders>
              <w:bottom w:val="single" w:sz="4" w:space="0" w:color="000000"/>
              <w:right w:val="single" w:sz="4" w:space="0" w:color="000000"/>
            </w:tcBorders>
            <w:shd w:val="clear" w:color="auto" w:fill="FFFFFF"/>
            <w:vAlign w:val="center"/>
          </w:tcPr>
          <w:p w:rsidR="0007281A" w:rsidRPr="002A1F44" w:rsidRDefault="0007281A" w:rsidP="00791D19">
            <w:pPr>
              <w:spacing w:after="0" w:line="100" w:lineRule="atLeast"/>
              <w:jc w:val="center"/>
              <w:rPr>
                <w:rFonts w:ascii="Arial Narrow" w:eastAsia="Times New Roman" w:hAnsi="Arial Narrow"/>
                <w:color w:val="000000"/>
              </w:rPr>
            </w:pPr>
            <w:r w:rsidRPr="002A1F44">
              <w:rPr>
                <w:rFonts w:ascii="Arial Narrow" w:eastAsia="Times New Roman" w:hAnsi="Arial Narrow"/>
                <w:color w:val="000000"/>
              </w:rPr>
              <w:t>0,01</w:t>
            </w:r>
          </w:p>
        </w:tc>
        <w:tc>
          <w:tcPr>
            <w:tcW w:w="1417" w:type="dxa"/>
            <w:gridSpan w:val="2"/>
            <w:tcBorders>
              <w:bottom w:val="single" w:sz="4" w:space="0" w:color="000000"/>
              <w:right w:val="single" w:sz="4" w:space="0" w:color="000000"/>
            </w:tcBorders>
            <w:shd w:val="clear" w:color="auto" w:fill="auto"/>
            <w:vAlign w:val="center"/>
          </w:tcPr>
          <w:p w:rsidR="0007281A" w:rsidRPr="002A1F44" w:rsidRDefault="0007281A" w:rsidP="00791D19">
            <w:pPr>
              <w:spacing w:after="0" w:line="100" w:lineRule="atLeast"/>
              <w:jc w:val="center"/>
              <w:rPr>
                <w:rFonts w:ascii="Arial Narrow" w:eastAsia="Times New Roman" w:hAnsi="Arial Narrow"/>
                <w:color w:val="000000"/>
              </w:rPr>
            </w:pPr>
            <w:r w:rsidRPr="002A1F44">
              <w:rPr>
                <w:rFonts w:ascii="Arial Narrow" w:eastAsia="Times New Roman" w:hAnsi="Arial Narrow"/>
                <w:color w:val="000000"/>
              </w:rPr>
              <w:t>3,20</w:t>
            </w:r>
          </w:p>
        </w:tc>
        <w:tc>
          <w:tcPr>
            <w:tcW w:w="1134" w:type="dxa"/>
            <w:tcBorders>
              <w:left w:val="single" w:sz="4" w:space="0" w:color="000000"/>
              <w:bottom w:val="single" w:sz="4" w:space="0" w:color="000000"/>
              <w:right w:val="single" w:sz="4" w:space="0" w:color="000000"/>
            </w:tcBorders>
            <w:shd w:val="clear" w:color="auto" w:fill="FFFFFF"/>
            <w:vAlign w:val="center"/>
          </w:tcPr>
          <w:p w:rsidR="0007281A" w:rsidRPr="002A1F44" w:rsidRDefault="0007281A" w:rsidP="00791D19">
            <w:pPr>
              <w:spacing w:after="0" w:line="100" w:lineRule="atLeast"/>
              <w:jc w:val="center"/>
              <w:rPr>
                <w:rFonts w:ascii="Arial Narrow" w:eastAsia="Times New Roman" w:hAnsi="Arial Narrow"/>
                <w:color w:val="000000"/>
              </w:rPr>
            </w:pPr>
            <w:r w:rsidRPr="002A1F44">
              <w:rPr>
                <w:rFonts w:ascii="Arial Narrow" w:eastAsia="Times New Roman" w:hAnsi="Arial Narrow"/>
                <w:color w:val="000000"/>
              </w:rPr>
              <w:t>3,00</w:t>
            </w:r>
          </w:p>
        </w:tc>
        <w:tc>
          <w:tcPr>
            <w:tcW w:w="1135" w:type="dxa"/>
            <w:gridSpan w:val="2"/>
            <w:tcBorders>
              <w:bottom w:val="single" w:sz="4" w:space="0" w:color="000000"/>
              <w:right w:val="single" w:sz="4" w:space="0" w:color="000000"/>
            </w:tcBorders>
            <w:shd w:val="clear" w:color="auto" w:fill="FFFFFF"/>
            <w:vAlign w:val="center"/>
          </w:tcPr>
          <w:p w:rsidR="0007281A" w:rsidRPr="002A1F44" w:rsidRDefault="0007281A" w:rsidP="00791D19">
            <w:pPr>
              <w:spacing w:after="0" w:line="100" w:lineRule="atLeast"/>
              <w:jc w:val="center"/>
              <w:rPr>
                <w:rFonts w:ascii="Arial Narrow" w:hAnsi="Arial Narrow"/>
              </w:rPr>
            </w:pPr>
            <w:r w:rsidRPr="002A1F44">
              <w:rPr>
                <w:rFonts w:ascii="Arial Narrow" w:eastAsia="Times New Roman" w:hAnsi="Arial Narrow"/>
                <w:color w:val="000000"/>
              </w:rPr>
              <w:t>maleje</w:t>
            </w:r>
          </w:p>
        </w:tc>
        <w:tc>
          <w:tcPr>
            <w:tcW w:w="1701" w:type="dxa"/>
            <w:tcBorders>
              <w:bottom w:val="single" w:sz="4" w:space="0" w:color="000000"/>
              <w:right w:val="single" w:sz="4" w:space="0" w:color="000000"/>
            </w:tcBorders>
            <w:shd w:val="clear" w:color="auto" w:fill="FFFFFF"/>
            <w:vAlign w:val="center"/>
          </w:tcPr>
          <w:p w:rsidR="0007281A" w:rsidRPr="002A1F44" w:rsidRDefault="0007281A" w:rsidP="00791D19">
            <w:pPr>
              <w:spacing w:after="0" w:line="240" w:lineRule="auto"/>
              <w:jc w:val="center"/>
              <w:rPr>
                <w:rFonts w:ascii="Arial Narrow" w:eastAsia="Times New Roman" w:hAnsi="Arial Narrow"/>
                <w:color w:val="000000"/>
                <w:lang w:eastAsia="pl-PL"/>
              </w:rPr>
            </w:pPr>
            <w:r w:rsidRPr="002A1F44">
              <w:rPr>
                <w:rFonts w:ascii="Arial Narrow" w:eastAsia="Times New Roman" w:hAnsi="Arial Narrow"/>
                <w:color w:val="000000"/>
                <w:lang w:eastAsia="pl-PL"/>
              </w:rPr>
              <w:t>Wydział Edukacji UM</w:t>
            </w:r>
          </w:p>
        </w:tc>
      </w:tr>
      <w:tr w:rsidR="0007281A" w:rsidTr="00791D19">
        <w:trPr>
          <w:trHeight w:val="838"/>
        </w:trPr>
        <w:tc>
          <w:tcPr>
            <w:tcW w:w="1771" w:type="dxa"/>
            <w:tcBorders>
              <w:left w:val="single" w:sz="8" w:space="0" w:color="000000"/>
              <w:bottom w:val="single" w:sz="4" w:space="0" w:color="000000"/>
              <w:right w:val="single" w:sz="4" w:space="0" w:color="000000"/>
            </w:tcBorders>
            <w:shd w:val="clear" w:color="auto" w:fill="FFFFFF"/>
            <w:vAlign w:val="center"/>
          </w:tcPr>
          <w:p w:rsidR="0007281A" w:rsidRPr="002A1F44" w:rsidRDefault="0007281A" w:rsidP="00791D19">
            <w:pPr>
              <w:spacing w:after="0" w:line="100" w:lineRule="atLeast"/>
              <w:rPr>
                <w:rFonts w:ascii="Arial Narrow" w:eastAsia="Times New Roman" w:hAnsi="Arial Narrow"/>
                <w:color w:val="000000"/>
              </w:rPr>
            </w:pPr>
            <w:r w:rsidRPr="002A1F44">
              <w:rPr>
                <w:rFonts w:ascii="Arial Narrow" w:eastAsia="Times New Roman" w:hAnsi="Arial Narrow" w:cs="Calibri"/>
                <w:color w:val="000000"/>
              </w:rPr>
              <w:t>Wynik średni sprawdzianu ósmoklasistów (pomiar od 2019r.)</w:t>
            </w:r>
            <w:r w:rsidRPr="002A1F44">
              <w:rPr>
                <w:rStyle w:val="Odwoanieprzypisudolnego"/>
                <w:rFonts w:ascii="Arial Narrow" w:hAnsi="Arial Narrow"/>
              </w:rPr>
              <w:footnoteReference w:id="3"/>
            </w:r>
          </w:p>
        </w:tc>
        <w:tc>
          <w:tcPr>
            <w:tcW w:w="992" w:type="dxa"/>
            <w:tcBorders>
              <w:bottom w:val="single" w:sz="4" w:space="0" w:color="000000"/>
              <w:right w:val="single" w:sz="4" w:space="0" w:color="000000"/>
            </w:tcBorders>
            <w:shd w:val="clear" w:color="auto" w:fill="FFFFFF"/>
            <w:vAlign w:val="center"/>
          </w:tcPr>
          <w:p w:rsidR="0007281A" w:rsidRPr="002A1F44" w:rsidRDefault="0007281A" w:rsidP="00791D19">
            <w:pPr>
              <w:spacing w:after="0" w:line="100" w:lineRule="atLeast"/>
              <w:jc w:val="center"/>
              <w:rPr>
                <w:rFonts w:ascii="Arial Narrow" w:eastAsia="Times New Roman" w:hAnsi="Arial Narrow"/>
                <w:color w:val="000000"/>
              </w:rPr>
            </w:pPr>
            <w:proofErr w:type="spellStart"/>
            <w:r w:rsidRPr="002A1F44">
              <w:rPr>
                <w:rFonts w:ascii="Arial Narrow" w:eastAsia="Times New Roman" w:hAnsi="Arial Narrow"/>
                <w:color w:val="000000"/>
              </w:rPr>
              <w:t>bd</w:t>
            </w:r>
            <w:proofErr w:type="spellEnd"/>
          </w:p>
        </w:tc>
        <w:tc>
          <w:tcPr>
            <w:tcW w:w="1418" w:type="dxa"/>
            <w:gridSpan w:val="3"/>
            <w:tcBorders>
              <w:bottom w:val="single" w:sz="4" w:space="0" w:color="000000"/>
              <w:right w:val="single" w:sz="4" w:space="0" w:color="000000"/>
            </w:tcBorders>
            <w:shd w:val="clear" w:color="auto" w:fill="FFFFFF"/>
            <w:vAlign w:val="center"/>
          </w:tcPr>
          <w:p w:rsidR="0007281A" w:rsidRPr="002A1F44" w:rsidRDefault="0007281A" w:rsidP="00791D19">
            <w:pPr>
              <w:spacing w:after="0" w:line="100" w:lineRule="atLeast"/>
              <w:jc w:val="center"/>
              <w:rPr>
                <w:rFonts w:ascii="Arial Narrow" w:eastAsia="Times New Roman" w:hAnsi="Arial Narrow"/>
                <w:color w:val="000000"/>
              </w:rPr>
            </w:pPr>
            <w:proofErr w:type="spellStart"/>
            <w:r w:rsidRPr="002A1F44">
              <w:rPr>
                <w:rFonts w:ascii="Arial Narrow" w:eastAsia="Times New Roman" w:hAnsi="Arial Narrow"/>
                <w:color w:val="000000"/>
              </w:rPr>
              <w:t>bd</w:t>
            </w:r>
            <w:proofErr w:type="spellEnd"/>
          </w:p>
        </w:tc>
        <w:tc>
          <w:tcPr>
            <w:tcW w:w="1417" w:type="dxa"/>
            <w:gridSpan w:val="2"/>
            <w:tcBorders>
              <w:bottom w:val="single" w:sz="4" w:space="0" w:color="000000"/>
              <w:right w:val="single" w:sz="4" w:space="0" w:color="000000"/>
            </w:tcBorders>
            <w:shd w:val="clear" w:color="auto" w:fill="auto"/>
            <w:vAlign w:val="center"/>
          </w:tcPr>
          <w:p w:rsidR="0007281A" w:rsidRPr="002A1F44" w:rsidRDefault="0007281A" w:rsidP="00791D19">
            <w:pPr>
              <w:spacing w:after="0" w:line="100" w:lineRule="atLeast"/>
              <w:jc w:val="center"/>
              <w:rPr>
                <w:rFonts w:ascii="Arial Narrow" w:eastAsia="Times New Roman" w:hAnsi="Arial Narrow"/>
                <w:color w:val="000000"/>
              </w:rPr>
            </w:pPr>
            <w:proofErr w:type="spellStart"/>
            <w:r w:rsidRPr="002A1F44">
              <w:rPr>
                <w:rFonts w:ascii="Arial Narrow" w:eastAsia="Times New Roman" w:hAnsi="Arial Narrow"/>
                <w:color w:val="000000"/>
              </w:rPr>
              <w:t>bd</w:t>
            </w:r>
            <w:proofErr w:type="spellEnd"/>
          </w:p>
        </w:tc>
        <w:tc>
          <w:tcPr>
            <w:tcW w:w="1134" w:type="dxa"/>
            <w:tcBorders>
              <w:left w:val="single" w:sz="4" w:space="0" w:color="000000"/>
              <w:bottom w:val="single" w:sz="4" w:space="0" w:color="000000"/>
              <w:right w:val="single" w:sz="4" w:space="0" w:color="000000"/>
            </w:tcBorders>
            <w:shd w:val="clear" w:color="auto" w:fill="FFFFFF"/>
            <w:vAlign w:val="center"/>
          </w:tcPr>
          <w:p w:rsidR="0007281A" w:rsidRPr="002A1F44" w:rsidRDefault="0007281A" w:rsidP="00791D19">
            <w:pPr>
              <w:spacing w:after="0" w:line="100" w:lineRule="atLeast"/>
              <w:jc w:val="center"/>
              <w:rPr>
                <w:rFonts w:ascii="Arial Narrow" w:eastAsia="Times New Roman" w:hAnsi="Arial Narrow"/>
                <w:color w:val="000000"/>
              </w:rPr>
            </w:pPr>
            <w:proofErr w:type="spellStart"/>
            <w:r w:rsidRPr="002A1F44">
              <w:rPr>
                <w:rFonts w:ascii="Arial Narrow" w:eastAsia="Times New Roman" w:hAnsi="Arial Narrow"/>
                <w:color w:val="000000"/>
              </w:rPr>
              <w:t>bd</w:t>
            </w:r>
            <w:proofErr w:type="spellEnd"/>
          </w:p>
        </w:tc>
        <w:tc>
          <w:tcPr>
            <w:tcW w:w="1135" w:type="dxa"/>
            <w:gridSpan w:val="2"/>
            <w:tcBorders>
              <w:bottom w:val="single" w:sz="4" w:space="0" w:color="000000"/>
              <w:right w:val="single" w:sz="4" w:space="0" w:color="000000"/>
            </w:tcBorders>
            <w:shd w:val="clear" w:color="auto" w:fill="FFFFFF"/>
            <w:vAlign w:val="center"/>
          </w:tcPr>
          <w:p w:rsidR="0007281A" w:rsidRPr="002A1F44" w:rsidRDefault="0007281A" w:rsidP="00791D19">
            <w:pPr>
              <w:spacing w:after="0" w:line="100" w:lineRule="atLeast"/>
              <w:jc w:val="center"/>
              <w:rPr>
                <w:rFonts w:ascii="Arial Narrow" w:hAnsi="Arial Narrow"/>
              </w:rPr>
            </w:pPr>
            <w:r w:rsidRPr="002A1F44">
              <w:rPr>
                <w:rFonts w:ascii="Arial Narrow" w:eastAsia="Times New Roman" w:hAnsi="Arial Narrow"/>
                <w:color w:val="000000"/>
              </w:rPr>
              <w:t>rośnie</w:t>
            </w:r>
          </w:p>
        </w:tc>
        <w:tc>
          <w:tcPr>
            <w:tcW w:w="1701" w:type="dxa"/>
            <w:tcBorders>
              <w:bottom w:val="single" w:sz="4" w:space="0" w:color="000000"/>
              <w:right w:val="single" w:sz="4" w:space="0" w:color="000000"/>
            </w:tcBorders>
            <w:shd w:val="clear" w:color="auto" w:fill="FFFFFF"/>
            <w:vAlign w:val="center"/>
          </w:tcPr>
          <w:p w:rsidR="0007281A" w:rsidRPr="002A1F44" w:rsidRDefault="0007281A" w:rsidP="00791D19">
            <w:pPr>
              <w:spacing w:after="0" w:line="240" w:lineRule="auto"/>
              <w:jc w:val="center"/>
              <w:rPr>
                <w:rFonts w:ascii="Arial Narrow" w:eastAsia="Times New Roman" w:hAnsi="Arial Narrow"/>
                <w:color w:val="000000"/>
                <w:lang w:eastAsia="pl-PL"/>
              </w:rPr>
            </w:pPr>
            <w:r w:rsidRPr="002A1F44">
              <w:rPr>
                <w:rFonts w:ascii="Arial Narrow" w:eastAsia="Times New Roman" w:hAnsi="Arial Narrow"/>
                <w:color w:val="000000"/>
                <w:lang w:eastAsia="pl-PL"/>
              </w:rPr>
              <w:t>Wydział Edukacji UM</w:t>
            </w:r>
          </w:p>
        </w:tc>
      </w:tr>
      <w:tr w:rsidR="0007281A" w:rsidTr="00791D19">
        <w:trPr>
          <w:trHeight w:val="1122"/>
        </w:trPr>
        <w:tc>
          <w:tcPr>
            <w:tcW w:w="17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281A" w:rsidRPr="002A1F44" w:rsidRDefault="0007281A" w:rsidP="00791D19">
            <w:pPr>
              <w:spacing w:after="0" w:line="100" w:lineRule="atLeast"/>
              <w:rPr>
                <w:rFonts w:ascii="Arial Narrow" w:eastAsia="Times New Roman" w:hAnsi="Arial Narrow"/>
                <w:color w:val="000000"/>
              </w:rPr>
            </w:pPr>
            <w:r w:rsidRPr="002A1F44">
              <w:rPr>
                <w:rFonts w:ascii="Arial Narrow" w:eastAsia="Times New Roman" w:hAnsi="Arial Narrow"/>
                <w:color w:val="000000"/>
              </w:rPr>
              <w:t xml:space="preserve">Liczba złożonych wniosków </w:t>
            </w:r>
          </w:p>
          <w:p w:rsidR="0007281A" w:rsidRPr="002A1F44" w:rsidRDefault="0007281A" w:rsidP="00791D19">
            <w:pPr>
              <w:spacing w:after="0" w:line="100" w:lineRule="atLeast"/>
              <w:rPr>
                <w:rFonts w:ascii="Arial Narrow" w:eastAsia="Times New Roman" w:hAnsi="Arial Narrow"/>
                <w:color w:val="000000"/>
              </w:rPr>
            </w:pPr>
            <w:r w:rsidRPr="002A1F44">
              <w:rPr>
                <w:rFonts w:ascii="Arial Narrow" w:eastAsia="Times New Roman" w:hAnsi="Arial Narrow"/>
                <w:color w:val="000000"/>
              </w:rPr>
              <w:t xml:space="preserve">do budżetu obywatelskiego </w:t>
            </w:r>
          </w:p>
        </w:tc>
        <w:tc>
          <w:tcPr>
            <w:tcW w:w="992" w:type="dxa"/>
            <w:tcBorders>
              <w:top w:val="single" w:sz="4" w:space="0" w:color="000000"/>
              <w:bottom w:val="single" w:sz="4" w:space="0" w:color="000000"/>
              <w:right w:val="single" w:sz="4" w:space="0" w:color="000000"/>
            </w:tcBorders>
            <w:shd w:val="clear" w:color="auto" w:fill="FFFFFF"/>
            <w:vAlign w:val="center"/>
          </w:tcPr>
          <w:p w:rsidR="0007281A" w:rsidRPr="002A1F44" w:rsidRDefault="0007281A" w:rsidP="00791D19">
            <w:pPr>
              <w:spacing w:after="0" w:line="100" w:lineRule="atLeast"/>
              <w:jc w:val="center"/>
              <w:rPr>
                <w:rFonts w:ascii="Arial Narrow" w:eastAsia="Times New Roman" w:hAnsi="Arial Narrow"/>
                <w:color w:val="000000"/>
              </w:rPr>
            </w:pPr>
            <w:r w:rsidRPr="002A1F44">
              <w:rPr>
                <w:rFonts w:ascii="Arial Narrow" w:eastAsia="Times New Roman" w:hAnsi="Arial Narrow"/>
                <w:color w:val="000000"/>
              </w:rPr>
              <w:t>3 </w:t>
            </w:r>
          </w:p>
        </w:tc>
        <w:tc>
          <w:tcPr>
            <w:tcW w:w="1418" w:type="dxa"/>
            <w:gridSpan w:val="3"/>
            <w:tcBorders>
              <w:top w:val="single" w:sz="4" w:space="0" w:color="000000"/>
              <w:bottom w:val="single" w:sz="4" w:space="0" w:color="000000"/>
              <w:right w:val="single" w:sz="4" w:space="0" w:color="000000"/>
            </w:tcBorders>
            <w:shd w:val="clear" w:color="auto" w:fill="FFFFFF"/>
            <w:vAlign w:val="center"/>
          </w:tcPr>
          <w:p w:rsidR="0007281A" w:rsidRPr="002A1F44" w:rsidRDefault="0007281A" w:rsidP="00791D19">
            <w:pPr>
              <w:spacing w:after="0" w:line="100" w:lineRule="atLeast"/>
              <w:jc w:val="center"/>
              <w:rPr>
                <w:rFonts w:ascii="Arial Narrow" w:eastAsia="Times New Roman" w:hAnsi="Arial Narrow"/>
                <w:color w:val="000000"/>
              </w:rPr>
            </w:pPr>
            <w:bookmarkStart w:id="30" w:name="RANGE!D10"/>
            <w:r w:rsidRPr="002A1F44">
              <w:rPr>
                <w:rFonts w:ascii="Arial Narrow" w:eastAsia="Times New Roman" w:hAnsi="Arial Narrow"/>
                <w:color w:val="000000"/>
              </w:rPr>
              <w:t>92</w:t>
            </w:r>
            <w:bookmarkEnd w:id="30"/>
          </w:p>
        </w:tc>
        <w:tc>
          <w:tcPr>
            <w:tcW w:w="1417" w:type="dxa"/>
            <w:gridSpan w:val="2"/>
            <w:tcBorders>
              <w:top w:val="single" w:sz="4" w:space="0" w:color="000000"/>
              <w:bottom w:val="single" w:sz="4" w:space="0" w:color="000000"/>
              <w:right w:val="single" w:sz="4" w:space="0" w:color="000000"/>
            </w:tcBorders>
            <w:shd w:val="clear" w:color="auto" w:fill="auto"/>
            <w:vAlign w:val="center"/>
          </w:tcPr>
          <w:p w:rsidR="0007281A" w:rsidRPr="002A1F44" w:rsidRDefault="0007281A" w:rsidP="00791D19">
            <w:pPr>
              <w:spacing w:after="0" w:line="100" w:lineRule="atLeast"/>
              <w:jc w:val="center"/>
              <w:rPr>
                <w:rFonts w:ascii="Arial Narrow" w:eastAsia="Times New Roman" w:hAnsi="Arial Narrow"/>
                <w:color w:val="000000"/>
              </w:rPr>
            </w:pPr>
            <w:r w:rsidRPr="002A1F44">
              <w:rPr>
                <w:rFonts w:ascii="Arial Narrow" w:eastAsia="Times New Roman" w:hAnsi="Arial Narrow"/>
                <w:color w:val="000000"/>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281A" w:rsidRPr="002A1F44" w:rsidRDefault="0007281A" w:rsidP="00791D19">
            <w:pPr>
              <w:spacing w:after="0" w:line="100" w:lineRule="atLeast"/>
              <w:jc w:val="center"/>
              <w:rPr>
                <w:rFonts w:ascii="Arial Narrow" w:eastAsia="Times New Roman" w:hAnsi="Arial Narrow"/>
                <w:color w:val="000000"/>
              </w:rPr>
            </w:pPr>
            <w:r w:rsidRPr="002A1F44">
              <w:rPr>
                <w:rFonts w:ascii="Arial Narrow" w:eastAsia="Times New Roman" w:hAnsi="Arial Narrow"/>
                <w:color w:val="000000"/>
              </w:rPr>
              <w:t>10</w:t>
            </w:r>
          </w:p>
        </w:tc>
        <w:tc>
          <w:tcPr>
            <w:tcW w:w="1135" w:type="dxa"/>
            <w:gridSpan w:val="2"/>
            <w:tcBorders>
              <w:top w:val="single" w:sz="4" w:space="0" w:color="000000"/>
              <w:bottom w:val="single" w:sz="4" w:space="0" w:color="000000"/>
              <w:right w:val="single" w:sz="4" w:space="0" w:color="000000"/>
            </w:tcBorders>
            <w:shd w:val="clear" w:color="auto" w:fill="FFFFFF"/>
            <w:vAlign w:val="center"/>
          </w:tcPr>
          <w:p w:rsidR="0007281A" w:rsidRPr="002A1F44" w:rsidRDefault="0007281A" w:rsidP="00791D19">
            <w:pPr>
              <w:spacing w:after="0" w:line="100" w:lineRule="atLeast"/>
              <w:jc w:val="center"/>
              <w:rPr>
                <w:rFonts w:ascii="Arial Narrow" w:hAnsi="Arial Narrow"/>
              </w:rPr>
            </w:pPr>
            <w:r w:rsidRPr="002A1F44">
              <w:rPr>
                <w:rFonts w:ascii="Arial Narrow" w:eastAsia="Times New Roman" w:hAnsi="Arial Narrow"/>
                <w:color w:val="000000"/>
              </w:rPr>
              <w:t>rośnie</w:t>
            </w:r>
          </w:p>
        </w:tc>
        <w:tc>
          <w:tcPr>
            <w:tcW w:w="1701" w:type="dxa"/>
            <w:tcBorders>
              <w:top w:val="single" w:sz="4" w:space="0" w:color="000000"/>
              <w:bottom w:val="single" w:sz="4" w:space="0" w:color="000000"/>
              <w:right w:val="single" w:sz="4" w:space="0" w:color="000000"/>
            </w:tcBorders>
            <w:shd w:val="clear" w:color="auto" w:fill="FFFFFF"/>
            <w:vAlign w:val="center"/>
          </w:tcPr>
          <w:p w:rsidR="0007281A" w:rsidRPr="002A1F44" w:rsidRDefault="0007281A" w:rsidP="00791D19">
            <w:pPr>
              <w:spacing w:after="0" w:line="240" w:lineRule="auto"/>
              <w:jc w:val="center"/>
              <w:rPr>
                <w:rFonts w:ascii="Arial Narrow" w:eastAsia="Times New Roman" w:hAnsi="Arial Narrow"/>
                <w:color w:val="000000"/>
                <w:lang w:eastAsia="pl-PL"/>
              </w:rPr>
            </w:pPr>
            <w:r w:rsidRPr="002A1F44">
              <w:rPr>
                <w:rFonts w:ascii="Arial Narrow" w:eastAsia="Times New Roman" w:hAnsi="Arial Narrow"/>
                <w:color w:val="000000"/>
                <w:lang w:eastAsia="pl-PL"/>
              </w:rPr>
              <w:t xml:space="preserve">Wydziału Kultury, Promocji </w:t>
            </w:r>
            <w:r w:rsidRPr="002A1F44">
              <w:rPr>
                <w:rFonts w:ascii="Arial Narrow" w:eastAsia="Times New Roman" w:hAnsi="Arial Narrow"/>
                <w:color w:val="000000"/>
                <w:lang w:eastAsia="pl-PL"/>
              </w:rPr>
              <w:br/>
              <w:t>i Komunikacji Społecznej UM</w:t>
            </w:r>
          </w:p>
        </w:tc>
      </w:tr>
      <w:tr w:rsidR="0007281A" w:rsidTr="00791D19">
        <w:trPr>
          <w:trHeight w:val="585"/>
        </w:trPr>
        <w:tc>
          <w:tcPr>
            <w:tcW w:w="9568" w:type="dxa"/>
            <w:gridSpan w:val="11"/>
            <w:tcBorders>
              <w:top w:val="single" w:sz="4" w:space="0" w:color="000000"/>
              <w:left w:val="single" w:sz="8" w:space="0" w:color="000000"/>
              <w:bottom w:val="single" w:sz="4" w:space="0" w:color="000000"/>
              <w:right w:val="single" w:sz="8" w:space="0" w:color="000000"/>
            </w:tcBorders>
            <w:shd w:val="clear" w:color="auto" w:fill="E2EFD9"/>
          </w:tcPr>
          <w:p w:rsidR="0007281A" w:rsidRPr="002A1F44" w:rsidRDefault="0007281A" w:rsidP="00791D19">
            <w:pPr>
              <w:spacing w:after="0" w:line="100" w:lineRule="atLeast"/>
              <w:jc w:val="center"/>
              <w:rPr>
                <w:rFonts w:ascii="Arial Narrow" w:eastAsia="Times New Roman" w:hAnsi="Arial Narrow"/>
                <w:b/>
                <w:color w:val="000000"/>
                <w:sz w:val="10"/>
                <w:szCs w:val="10"/>
              </w:rPr>
            </w:pPr>
          </w:p>
          <w:p w:rsidR="0007281A" w:rsidRPr="002A1F44" w:rsidRDefault="0007281A" w:rsidP="00791D19">
            <w:pPr>
              <w:spacing w:after="0" w:line="100" w:lineRule="atLeast"/>
              <w:jc w:val="center"/>
              <w:rPr>
                <w:rFonts w:ascii="Arial Narrow" w:eastAsia="Times New Roman" w:hAnsi="Arial Narrow"/>
                <w:b/>
                <w:color w:val="000000"/>
              </w:rPr>
            </w:pPr>
            <w:r w:rsidRPr="002A1F44">
              <w:rPr>
                <w:rFonts w:ascii="Arial Narrow" w:eastAsia="Times New Roman" w:hAnsi="Arial Narrow"/>
                <w:b/>
                <w:color w:val="000000"/>
              </w:rPr>
              <w:t>Cel strategiczny 2. Pobudzić i wesprzeć przedsiębiorczość lokalną</w:t>
            </w:r>
          </w:p>
          <w:p w:rsidR="0007281A" w:rsidRPr="002A1F44" w:rsidRDefault="0007281A" w:rsidP="00791D19">
            <w:pPr>
              <w:spacing w:after="0" w:line="100" w:lineRule="atLeast"/>
              <w:jc w:val="center"/>
              <w:rPr>
                <w:rFonts w:ascii="Arial Narrow" w:eastAsia="Times New Roman" w:hAnsi="Arial Narrow"/>
                <w:b/>
                <w:color w:val="000000"/>
                <w:sz w:val="10"/>
                <w:szCs w:val="10"/>
              </w:rPr>
            </w:pPr>
          </w:p>
        </w:tc>
      </w:tr>
      <w:tr w:rsidR="0007281A" w:rsidTr="00070685">
        <w:trPr>
          <w:trHeight w:val="566"/>
        </w:trPr>
        <w:tc>
          <w:tcPr>
            <w:tcW w:w="17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281A" w:rsidRPr="002A1F44" w:rsidRDefault="0007281A" w:rsidP="00791D19">
            <w:pPr>
              <w:spacing w:after="0" w:line="100" w:lineRule="atLeast"/>
              <w:rPr>
                <w:rFonts w:ascii="Arial Narrow" w:eastAsia="Times New Roman" w:hAnsi="Arial Narrow"/>
                <w:color w:val="000000"/>
              </w:rPr>
            </w:pPr>
            <w:r w:rsidRPr="002A1F44">
              <w:rPr>
                <w:rFonts w:ascii="Arial Narrow" w:eastAsia="Times New Roman" w:hAnsi="Arial Narrow"/>
                <w:color w:val="000000"/>
              </w:rPr>
              <w:t>Liczba osób fizycznych prowadzących działalność gospodarczą na 100 mieszkańców w wieku produkcyjnym w %</w:t>
            </w:r>
          </w:p>
        </w:tc>
        <w:tc>
          <w:tcPr>
            <w:tcW w:w="992" w:type="dxa"/>
            <w:tcBorders>
              <w:top w:val="single" w:sz="4" w:space="0" w:color="000000"/>
              <w:bottom w:val="single" w:sz="4" w:space="0" w:color="000000"/>
              <w:right w:val="single" w:sz="4" w:space="0" w:color="000000"/>
            </w:tcBorders>
            <w:shd w:val="clear" w:color="auto" w:fill="FFFFFF"/>
            <w:vAlign w:val="center"/>
          </w:tcPr>
          <w:p w:rsidR="0007281A" w:rsidRPr="002A1F44" w:rsidRDefault="0007281A" w:rsidP="00791D19">
            <w:pPr>
              <w:spacing w:after="0" w:line="100" w:lineRule="atLeast"/>
              <w:jc w:val="center"/>
              <w:rPr>
                <w:rFonts w:ascii="Arial Narrow" w:eastAsia="Times New Roman" w:hAnsi="Arial Narrow"/>
                <w:color w:val="000000"/>
              </w:rPr>
            </w:pPr>
            <w:r w:rsidRPr="002A1F44">
              <w:rPr>
                <w:rFonts w:ascii="Arial Narrow" w:eastAsia="Times New Roman" w:hAnsi="Arial Narrow"/>
                <w:color w:val="000000"/>
              </w:rPr>
              <w:t>5,</w:t>
            </w:r>
            <w:r w:rsidR="008C1879">
              <w:rPr>
                <w:rFonts w:ascii="Arial Narrow" w:eastAsia="Times New Roman" w:hAnsi="Arial Narrow"/>
                <w:color w:val="000000"/>
              </w:rPr>
              <w:t>60</w:t>
            </w:r>
          </w:p>
        </w:tc>
        <w:tc>
          <w:tcPr>
            <w:tcW w:w="1418" w:type="dxa"/>
            <w:gridSpan w:val="3"/>
            <w:tcBorders>
              <w:top w:val="single" w:sz="4" w:space="0" w:color="000000"/>
              <w:bottom w:val="single" w:sz="4" w:space="0" w:color="000000"/>
              <w:right w:val="single" w:sz="4" w:space="0" w:color="000000"/>
            </w:tcBorders>
            <w:shd w:val="clear" w:color="auto" w:fill="FFFFFF"/>
            <w:vAlign w:val="center"/>
          </w:tcPr>
          <w:p w:rsidR="0007281A" w:rsidRPr="002A1F44" w:rsidRDefault="0007281A" w:rsidP="00791D19">
            <w:pPr>
              <w:spacing w:after="0" w:line="100" w:lineRule="atLeast"/>
              <w:jc w:val="center"/>
              <w:rPr>
                <w:rFonts w:ascii="Arial Narrow" w:eastAsia="Times New Roman" w:hAnsi="Arial Narrow"/>
                <w:color w:val="000000"/>
              </w:rPr>
            </w:pPr>
            <w:r w:rsidRPr="002A1F44">
              <w:rPr>
                <w:rFonts w:ascii="Arial Narrow" w:eastAsia="Times New Roman" w:hAnsi="Arial Narrow"/>
                <w:color w:val="000000"/>
              </w:rPr>
              <w:t>13</w:t>
            </w:r>
          </w:p>
        </w:tc>
        <w:tc>
          <w:tcPr>
            <w:tcW w:w="1417" w:type="dxa"/>
            <w:gridSpan w:val="2"/>
            <w:tcBorders>
              <w:top w:val="single" w:sz="4" w:space="0" w:color="000000"/>
              <w:bottom w:val="single" w:sz="4" w:space="0" w:color="000000"/>
              <w:right w:val="single" w:sz="4" w:space="0" w:color="000000"/>
            </w:tcBorders>
            <w:shd w:val="clear" w:color="auto" w:fill="auto"/>
            <w:vAlign w:val="center"/>
          </w:tcPr>
          <w:p w:rsidR="0007281A" w:rsidRPr="002A1F44" w:rsidRDefault="009B54D7" w:rsidP="00791D19">
            <w:pPr>
              <w:spacing w:after="0" w:line="100" w:lineRule="atLeast"/>
              <w:jc w:val="center"/>
              <w:rPr>
                <w:rFonts w:ascii="Arial Narrow" w:eastAsia="Times New Roman" w:hAnsi="Arial Narrow"/>
                <w:color w:val="000000"/>
              </w:rPr>
            </w:pPr>
            <w:r>
              <w:rPr>
                <w:rFonts w:ascii="Arial Narrow" w:eastAsia="Times New Roman" w:hAnsi="Arial Narrow"/>
                <w:color w:val="000000"/>
              </w:rPr>
              <w:t>5,60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281A" w:rsidRPr="002A1F44" w:rsidRDefault="0007281A" w:rsidP="00791D19">
            <w:pPr>
              <w:spacing w:after="0" w:line="100" w:lineRule="atLeast"/>
              <w:jc w:val="center"/>
              <w:rPr>
                <w:rFonts w:ascii="Arial Narrow" w:eastAsia="Times New Roman" w:hAnsi="Arial Narrow"/>
                <w:color w:val="000000"/>
              </w:rPr>
            </w:pPr>
            <w:r w:rsidRPr="002A1F44">
              <w:rPr>
                <w:rFonts w:ascii="Arial Narrow" w:eastAsia="Times New Roman" w:hAnsi="Arial Narrow"/>
                <w:color w:val="000000"/>
              </w:rPr>
              <w:t>8</w:t>
            </w:r>
          </w:p>
        </w:tc>
        <w:tc>
          <w:tcPr>
            <w:tcW w:w="1135" w:type="dxa"/>
            <w:gridSpan w:val="2"/>
            <w:tcBorders>
              <w:top w:val="single" w:sz="4" w:space="0" w:color="000000"/>
              <w:bottom w:val="single" w:sz="4" w:space="0" w:color="000000"/>
              <w:right w:val="single" w:sz="4" w:space="0" w:color="000000"/>
            </w:tcBorders>
            <w:shd w:val="clear" w:color="auto" w:fill="FFFFFF"/>
            <w:vAlign w:val="center"/>
          </w:tcPr>
          <w:p w:rsidR="0007281A" w:rsidRPr="002A1F44" w:rsidRDefault="0007281A" w:rsidP="00791D19">
            <w:pPr>
              <w:spacing w:after="0" w:line="100" w:lineRule="atLeast"/>
              <w:jc w:val="center"/>
              <w:rPr>
                <w:rFonts w:ascii="Arial Narrow" w:hAnsi="Arial Narrow"/>
              </w:rPr>
            </w:pPr>
            <w:r w:rsidRPr="002A1F44">
              <w:rPr>
                <w:rFonts w:ascii="Arial Narrow" w:eastAsia="Times New Roman" w:hAnsi="Arial Narrow"/>
                <w:color w:val="000000"/>
              </w:rPr>
              <w:t>rośnie</w:t>
            </w:r>
          </w:p>
        </w:tc>
        <w:tc>
          <w:tcPr>
            <w:tcW w:w="1701" w:type="dxa"/>
            <w:tcBorders>
              <w:top w:val="single" w:sz="4" w:space="0" w:color="000000"/>
              <w:bottom w:val="single" w:sz="4" w:space="0" w:color="000000"/>
              <w:right w:val="single" w:sz="4" w:space="0" w:color="000000"/>
            </w:tcBorders>
            <w:shd w:val="clear" w:color="auto" w:fill="FFFFFF"/>
            <w:vAlign w:val="center"/>
          </w:tcPr>
          <w:p w:rsidR="0007281A" w:rsidRPr="002A1F44" w:rsidRDefault="0007281A" w:rsidP="00791D19">
            <w:pPr>
              <w:spacing w:after="0" w:line="100" w:lineRule="atLeast"/>
              <w:jc w:val="center"/>
              <w:rPr>
                <w:rFonts w:ascii="Arial Narrow" w:eastAsia="Times New Roman" w:hAnsi="Arial Narrow"/>
                <w:color w:val="000000"/>
              </w:rPr>
            </w:pPr>
            <w:r w:rsidRPr="002A1F44">
              <w:rPr>
                <w:rFonts w:ascii="Arial Narrow" w:eastAsia="Times New Roman" w:hAnsi="Arial Narrow"/>
                <w:color w:val="000000"/>
                <w:lang w:eastAsia="pl-PL"/>
              </w:rPr>
              <w:t>Główny Urząd Statystyczny</w:t>
            </w:r>
          </w:p>
        </w:tc>
      </w:tr>
      <w:tr w:rsidR="0007281A" w:rsidTr="002A1F44">
        <w:trPr>
          <w:trHeight w:val="547"/>
        </w:trPr>
        <w:tc>
          <w:tcPr>
            <w:tcW w:w="9568" w:type="dxa"/>
            <w:gridSpan w:val="11"/>
            <w:tcBorders>
              <w:top w:val="single" w:sz="4" w:space="0" w:color="000000"/>
              <w:left w:val="single" w:sz="8" w:space="0" w:color="000000"/>
              <w:bottom w:val="single" w:sz="8" w:space="0" w:color="000000"/>
              <w:right w:val="single" w:sz="8" w:space="0" w:color="000000"/>
            </w:tcBorders>
            <w:shd w:val="clear" w:color="auto" w:fill="E2EFD9"/>
          </w:tcPr>
          <w:p w:rsidR="0007281A" w:rsidRPr="002A1F44" w:rsidRDefault="0007281A" w:rsidP="00791D19">
            <w:pPr>
              <w:spacing w:after="0" w:line="100" w:lineRule="atLeast"/>
              <w:jc w:val="center"/>
              <w:rPr>
                <w:rFonts w:ascii="Arial Narrow" w:eastAsia="Times New Roman" w:hAnsi="Arial Narrow"/>
                <w:b/>
                <w:color w:val="000000"/>
                <w:sz w:val="10"/>
                <w:szCs w:val="10"/>
              </w:rPr>
            </w:pPr>
          </w:p>
          <w:p w:rsidR="0007281A" w:rsidRPr="002A1F44" w:rsidRDefault="0007281A" w:rsidP="00791D19">
            <w:pPr>
              <w:spacing w:after="0" w:line="100" w:lineRule="atLeast"/>
              <w:jc w:val="center"/>
              <w:rPr>
                <w:rFonts w:ascii="Arial Narrow" w:eastAsia="Times New Roman" w:hAnsi="Arial Narrow"/>
                <w:b/>
                <w:color w:val="000000"/>
              </w:rPr>
            </w:pPr>
            <w:r w:rsidRPr="002A1F44">
              <w:rPr>
                <w:rFonts w:ascii="Arial Narrow" w:eastAsia="Times New Roman" w:hAnsi="Arial Narrow"/>
                <w:b/>
                <w:color w:val="000000"/>
              </w:rPr>
              <w:t>Cel strategiczny 3. Ukształtować w centrum Włocławka przyjazną przestrzeń</w:t>
            </w:r>
          </w:p>
          <w:p w:rsidR="0007281A" w:rsidRPr="002A1F44" w:rsidRDefault="0007281A" w:rsidP="00791D19">
            <w:pPr>
              <w:spacing w:after="0" w:line="100" w:lineRule="atLeast"/>
              <w:jc w:val="center"/>
              <w:rPr>
                <w:rFonts w:ascii="Arial Narrow" w:eastAsia="Times New Roman" w:hAnsi="Arial Narrow"/>
                <w:b/>
                <w:color w:val="000000"/>
                <w:sz w:val="10"/>
                <w:szCs w:val="10"/>
              </w:rPr>
            </w:pPr>
          </w:p>
        </w:tc>
      </w:tr>
      <w:tr w:rsidR="0007281A" w:rsidTr="00791D19">
        <w:trPr>
          <w:trHeight w:val="862"/>
        </w:trPr>
        <w:tc>
          <w:tcPr>
            <w:tcW w:w="1771"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07281A" w:rsidRPr="002A1F44" w:rsidRDefault="0007281A" w:rsidP="00791D19">
            <w:pPr>
              <w:spacing w:after="0" w:line="100" w:lineRule="atLeast"/>
              <w:rPr>
                <w:rFonts w:ascii="Arial Narrow" w:eastAsia="Times New Roman" w:hAnsi="Arial Narrow"/>
                <w:color w:val="000000"/>
              </w:rPr>
            </w:pPr>
            <w:r w:rsidRPr="002A1F44">
              <w:rPr>
                <w:rFonts w:ascii="Arial Narrow" w:eastAsia="Times New Roman" w:hAnsi="Arial Narrow"/>
                <w:color w:val="000000"/>
              </w:rPr>
              <w:t>Poziom zanieczyszczenia powietrza</w:t>
            </w:r>
            <w:r w:rsidRPr="002A1F44">
              <w:rPr>
                <w:rStyle w:val="Odwoanieprzypisudolnego"/>
                <w:rFonts w:ascii="Arial Narrow" w:hAnsi="Arial Narrow"/>
              </w:rPr>
              <w:footnoteReference w:id="4"/>
            </w:r>
          </w:p>
        </w:tc>
        <w:tc>
          <w:tcPr>
            <w:tcW w:w="992" w:type="dxa"/>
            <w:tcBorders>
              <w:top w:val="single" w:sz="4" w:space="0" w:color="000000"/>
              <w:bottom w:val="single" w:sz="4" w:space="0" w:color="000000"/>
              <w:right w:val="single" w:sz="4" w:space="0" w:color="000000"/>
            </w:tcBorders>
            <w:shd w:val="clear" w:color="auto" w:fill="FFFFFF"/>
            <w:vAlign w:val="center"/>
          </w:tcPr>
          <w:p w:rsidR="0007281A" w:rsidRPr="002A1F44" w:rsidRDefault="0007281A" w:rsidP="00791D19">
            <w:pPr>
              <w:spacing w:after="0" w:line="100" w:lineRule="atLeast"/>
              <w:jc w:val="center"/>
              <w:rPr>
                <w:rFonts w:ascii="Arial Narrow" w:eastAsia="Times New Roman" w:hAnsi="Arial Narrow"/>
                <w:color w:val="000000"/>
              </w:rPr>
            </w:pPr>
            <w:proofErr w:type="spellStart"/>
            <w:r w:rsidRPr="002A1F44">
              <w:rPr>
                <w:rFonts w:ascii="Arial Narrow" w:eastAsia="Times New Roman" w:hAnsi="Arial Narrow"/>
                <w:color w:val="000000"/>
              </w:rPr>
              <w:t>bd</w:t>
            </w:r>
            <w:proofErr w:type="spellEnd"/>
          </w:p>
        </w:tc>
        <w:tc>
          <w:tcPr>
            <w:tcW w:w="1418" w:type="dxa"/>
            <w:gridSpan w:val="3"/>
            <w:tcBorders>
              <w:top w:val="single" w:sz="4" w:space="0" w:color="000000"/>
              <w:bottom w:val="single" w:sz="4" w:space="0" w:color="000000"/>
              <w:right w:val="single" w:sz="4" w:space="0" w:color="000000"/>
            </w:tcBorders>
            <w:shd w:val="clear" w:color="auto" w:fill="FFFFFF"/>
            <w:vAlign w:val="center"/>
          </w:tcPr>
          <w:p w:rsidR="0007281A" w:rsidRPr="002A1F44" w:rsidRDefault="0007281A" w:rsidP="00791D19">
            <w:pPr>
              <w:spacing w:after="0" w:line="100" w:lineRule="atLeast"/>
              <w:jc w:val="center"/>
              <w:rPr>
                <w:rFonts w:ascii="Arial Narrow" w:eastAsia="Times New Roman" w:hAnsi="Arial Narrow"/>
                <w:color w:val="000000"/>
              </w:rPr>
            </w:pPr>
            <w:proofErr w:type="spellStart"/>
            <w:r w:rsidRPr="002A1F44">
              <w:rPr>
                <w:rFonts w:ascii="Arial Narrow" w:eastAsia="Times New Roman" w:hAnsi="Arial Narrow"/>
                <w:color w:val="000000"/>
              </w:rPr>
              <w:t>bd</w:t>
            </w:r>
            <w:proofErr w:type="spellEnd"/>
          </w:p>
        </w:tc>
        <w:tc>
          <w:tcPr>
            <w:tcW w:w="1417" w:type="dxa"/>
            <w:gridSpan w:val="2"/>
            <w:tcBorders>
              <w:top w:val="single" w:sz="4" w:space="0" w:color="000000"/>
              <w:bottom w:val="single" w:sz="4" w:space="0" w:color="000000"/>
              <w:right w:val="single" w:sz="4" w:space="0" w:color="000000"/>
            </w:tcBorders>
            <w:shd w:val="clear" w:color="auto" w:fill="auto"/>
            <w:vAlign w:val="center"/>
          </w:tcPr>
          <w:p w:rsidR="0007281A" w:rsidRPr="002A1F44" w:rsidRDefault="0007281A" w:rsidP="00791D19">
            <w:pPr>
              <w:spacing w:after="0" w:line="100" w:lineRule="atLeast"/>
              <w:jc w:val="center"/>
              <w:rPr>
                <w:rFonts w:ascii="Arial Narrow" w:eastAsia="Times New Roman" w:hAnsi="Arial Narrow"/>
                <w:color w:val="000000"/>
              </w:rPr>
            </w:pPr>
            <w:proofErr w:type="spellStart"/>
            <w:r w:rsidRPr="002A1F44">
              <w:rPr>
                <w:rFonts w:ascii="Arial Narrow" w:eastAsia="Times New Roman" w:hAnsi="Arial Narrow"/>
                <w:color w:val="000000"/>
              </w:rPr>
              <w:t>bd</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281A" w:rsidRPr="002A1F44" w:rsidRDefault="0007281A" w:rsidP="00791D19">
            <w:pPr>
              <w:spacing w:after="0" w:line="100" w:lineRule="atLeast"/>
              <w:jc w:val="center"/>
              <w:rPr>
                <w:rFonts w:ascii="Arial Narrow" w:eastAsia="Times New Roman" w:hAnsi="Arial Narrow"/>
                <w:color w:val="000000"/>
              </w:rPr>
            </w:pPr>
            <w:proofErr w:type="spellStart"/>
            <w:r w:rsidRPr="002A1F44">
              <w:rPr>
                <w:rFonts w:ascii="Arial Narrow" w:eastAsia="Times New Roman" w:hAnsi="Arial Narrow"/>
                <w:color w:val="000000"/>
              </w:rPr>
              <w:t>bd</w:t>
            </w:r>
            <w:proofErr w:type="spellEnd"/>
          </w:p>
        </w:tc>
        <w:tc>
          <w:tcPr>
            <w:tcW w:w="1135" w:type="dxa"/>
            <w:gridSpan w:val="2"/>
            <w:tcBorders>
              <w:top w:val="single" w:sz="4" w:space="0" w:color="000000"/>
              <w:bottom w:val="single" w:sz="4" w:space="0" w:color="000000"/>
              <w:right w:val="single" w:sz="4" w:space="0" w:color="000000"/>
            </w:tcBorders>
            <w:shd w:val="clear" w:color="auto" w:fill="FFFFFF"/>
            <w:vAlign w:val="center"/>
          </w:tcPr>
          <w:p w:rsidR="0007281A" w:rsidRPr="002A1F44" w:rsidRDefault="0007281A" w:rsidP="00791D19">
            <w:pPr>
              <w:spacing w:after="0" w:line="100" w:lineRule="atLeast"/>
              <w:jc w:val="center"/>
              <w:rPr>
                <w:rFonts w:ascii="Arial Narrow" w:hAnsi="Arial Narrow"/>
              </w:rPr>
            </w:pPr>
            <w:r w:rsidRPr="002A1F44">
              <w:rPr>
                <w:rFonts w:ascii="Arial Narrow" w:eastAsia="Times New Roman" w:hAnsi="Arial Narrow"/>
                <w:color w:val="000000"/>
              </w:rPr>
              <w:t>maleje</w:t>
            </w:r>
          </w:p>
        </w:tc>
        <w:tc>
          <w:tcPr>
            <w:tcW w:w="1701" w:type="dxa"/>
            <w:tcBorders>
              <w:top w:val="single" w:sz="4" w:space="0" w:color="000000"/>
              <w:bottom w:val="single" w:sz="4" w:space="0" w:color="000000"/>
              <w:right w:val="single" w:sz="4" w:space="0" w:color="000000"/>
            </w:tcBorders>
            <w:shd w:val="clear" w:color="auto" w:fill="FFFFFF"/>
            <w:vAlign w:val="center"/>
          </w:tcPr>
          <w:p w:rsidR="0007281A" w:rsidRPr="002A1F44" w:rsidRDefault="0007281A" w:rsidP="00791D19">
            <w:pPr>
              <w:spacing w:after="0" w:line="240" w:lineRule="auto"/>
              <w:jc w:val="center"/>
              <w:rPr>
                <w:rFonts w:ascii="Arial Narrow" w:eastAsia="Times New Roman" w:hAnsi="Arial Narrow"/>
                <w:color w:val="000000"/>
                <w:lang w:eastAsia="pl-PL"/>
              </w:rPr>
            </w:pPr>
            <w:r w:rsidRPr="002A1F44">
              <w:rPr>
                <w:rFonts w:ascii="Arial Narrow" w:eastAsia="Times New Roman" w:hAnsi="Arial Narrow"/>
                <w:color w:val="000000"/>
                <w:lang w:eastAsia="pl-PL"/>
              </w:rPr>
              <w:t xml:space="preserve">Straż Miejska </w:t>
            </w:r>
          </w:p>
        </w:tc>
      </w:tr>
      <w:tr w:rsidR="0007281A" w:rsidTr="002A1F44">
        <w:trPr>
          <w:trHeight w:val="854"/>
        </w:trPr>
        <w:tc>
          <w:tcPr>
            <w:tcW w:w="1771" w:type="dxa"/>
            <w:tcBorders>
              <w:left w:val="single" w:sz="8" w:space="0" w:color="000000"/>
              <w:bottom w:val="single" w:sz="4" w:space="0" w:color="000000"/>
              <w:right w:val="single" w:sz="4" w:space="0" w:color="000000"/>
            </w:tcBorders>
            <w:shd w:val="clear" w:color="auto" w:fill="FFFFFF"/>
            <w:vAlign w:val="center"/>
          </w:tcPr>
          <w:p w:rsidR="0007281A" w:rsidRPr="002A1F44" w:rsidRDefault="0007281A" w:rsidP="00791D19">
            <w:pPr>
              <w:spacing w:after="0" w:line="100" w:lineRule="atLeast"/>
              <w:rPr>
                <w:rFonts w:ascii="Arial Narrow" w:eastAsia="Times New Roman" w:hAnsi="Arial Narrow"/>
                <w:color w:val="000000"/>
              </w:rPr>
            </w:pPr>
            <w:r w:rsidRPr="002A1F44">
              <w:rPr>
                <w:rFonts w:ascii="Arial Narrow" w:eastAsia="Times New Roman" w:hAnsi="Arial Narrow"/>
                <w:color w:val="000000"/>
              </w:rPr>
              <w:t xml:space="preserve">Liczba  przyłączeń do miejskiej sieci ciepłowniczej </w:t>
            </w:r>
          </w:p>
        </w:tc>
        <w:tc>
          <w:tcPr>
            <w:tcW w:w="992" w:type="dxa"/>
            <w:tcBorders>
              <w:bottom w:val="single" w:sz="4" w:space="0" w:color="000000"/>
              <w:right w:val="single" w:sz="4" w:space="0" w:color="000000"/>
            </w:tcBorders>
            <w:shd w:val="clear" w:color="auto" w:fill="FFFFFF"/>
            <w:vAlign w:val="center"/>
          </w:tcPr>
          <w:p w:rsidR="0007281A" w:rsidRPr="002A1F44" w:rsidRDefault="0007281A" w:rsidP="00791D19">
            <w:pPr>
              <w:spacing w:after="0" w:line="100" w:lineRule="atLeast"/>
              <w:jc w:val="center"/>
              <w:rPr>
                <w:rFonts w:ascii="Arial Narrow" w:eastAsia="Times New Roman" w:hAnsi="Arial Narrow"/>
                <w:color w:val="000000"/>
              </w:rPr>
            </w:pPr>
            <w:r w:rsidRPr="002A1F44">
              <w:rPr>
                <w:rFonts w:ascii="Arial Narrow" w:eastAsia="Times New Roman" w:hAnsi="Arial Narrow"/>
                <w:color w:val="000000"/>
              </w:rPr>
              <w:t>108</w:t>
            </w:r>
          </w:p>
        </w:tc>
        <w:tc>
          <w:tcPr>
            <w:tcW w:w="1418" w:type="dxa"/>
            <w:gridSpan w:val="3"/>
            <w:tcBorders>
              <w:bottom w:val="single" w:sz="4" w:space="0" w:color="000000"/>
              <w:right w:val="single" w:sz="4" w:space="0" w:color="000000"/>
            </w:tcBorders>
            <w:shd w:val="clear" w:color="auto" w:fill="FFFFFF"/>
            <w:vAlign w:val="center"/>
          </w:tcPr>
          <w:p w:rsidR="0007281A" w:rsidRPr="002A1F44" w:rsidRDefault="0007281A" w:rsidP="00791D19">
            <w:pPr>
              <w:spacing w:after="0" w:line="100" w:lineRule="atLeast"/>
              <w:jc w:val="center"/>
              <w:rPr>
                <w:rFonts w:ascii="Arial Narrow" w:eastAsia="Times New Roman" w:hAnsi="Arial Narrow"/>
                <w:color w:val="000000"/>
              </w:rPr>
            </w:pPr>
            <w:r w:rsidRPr="002A1F44">
              <w:rPr>
                <w:rFonts w:ascii="Arial Narrow" w:eastAsia="Times New Roman" w:hAnsi="Arial Narrow"/>
                <w:color w:val="000000"/>
              </w:rPr>
              <w:t>1179</w:t>
            </w:r>
          </w:p>
        </w:tc>
        <w:tc>
          <w:tcPr>
            <w:tcW w:w="1417" w:type="dxa"/>
            <w:gridSpan w:val="2"/>
            <w:tcBorders>
              <w:bottom w:val="single" w:sz="4" w:space="0" w:color="000000"/>
              <w:right w:val="single" w:sz="4" w:space="0" w:color="000000"/>
            </w:tcBorders>
            <w:shd w:val="clear" w:color="auto" w:fill="auto"/>
            <w:vAlign w:val="center"/>
          </w:tcPr>
          <w:p w:rsidR="0007281A" w:rsidRPr="002A1F44" w:rsidRDefault="002A1F44" w:rsidP="00791D19">
            <w:pPr>
              <w:spacing w:after="0" w:line="100" w:lineRule="atLeast"/>
              <w:jc w:val="center"/>
              <w:rPr>
                <w:rFonts w:ascii="Arial Narrow" w:eastAsia="Times New Roman" w:hAnsi="Arial Narrow"/>
                <w:color w:val="000000"/>
              </w:rPr>
            </w:pPr>
            <w:r>
              <w:rPr>
                <w:rFonts w:ascii="Arial Narrow" w:eastAsia="Times New Roman" w:hAnsi="Arial Narrow"/>
                <w:color w:val="000000"/>
              </w:rPr>
              <w:t>10</w:t>
            </w:r>
            <w:r w:rsidR="00C54FAF">
              <w:rPr>
                <w:rFonts w:ascii="Arial Narrow" w:eastAsia="Times New Roman" w:hAnsi="Arial Narrow"/>
                <w:color w:val="000000"/>
              </w:rPr>
              <w:t>7</w:t>
            </w:r>
          </w:p>
        </w:tc>
        <w:tc>
          <w:tcPr>
            <w:tcW w:w="1134" w:type="dxa"/>
            <w:tcBorders>
              <w:left w:val="single" w:sz="4" w:space="0" w:color="000000"/>
              <w:bottom w:val="single" w:sz="4" w:space="0" w:color="000000"/>
              <w:right w:val="single" w:sz="4" w:space="0" w:color="000000"/>
            </w:tcBorders>
            <w:shd w:val="clear" w:color="auto" w:fill="FFFFFF"/>
            <w:vAlign w:val="center"/>
          </w:tcPr>
          <w:p w:rsidR="0007281A" w:rsidRPr="002A1F44" w:rsidRDefault="0007281A" w:rsidP="00791D19">
            <w:pPr>
              <w:spacing w:after="0" w:line="100" w:lineRule="atLeast"/>
              <w:jc w:val="center"/>
              <w:rPr>
                <w:rFonts w:ascii="Arial Narrow" w:eastAsia="Times New Roman" w:hAnsi="Arial Narrow"/>
                <w:color w:val="000000"/>
              </w:rPr>
            </w:pPr>
            <w:r w:rsidRPr="002A1F44">
              <w:rPr>
                <w:rFonts w:ascii="Arial Narrow" w:eastAsia="Times New Roman" w:hAnsi="Arial Narrow"/>
                <w:color w:val="000000"/>
              </w:rPr>
              <w:t>143</w:t>
            </w:r>
            <w:r w:rsidRPr="002A1F44">
              <w:rPr>
                <w:rStyle w:val="Odwoanieprzypisudolnego"/>
                <w:rFonts w:ascii="Arial Narrow" w:hAnsi="Arial Narrow"/>
              </w:rPr>
              <w:footnoteReference w:id="5"/>
            </w:r>
            <w:r w:rsidRPr="002A1F44">
              <w:rPr>
                <w:rFonts w:ascii="Arial Narrow" w:eastAsia="Times New Roman" w:hAnsi="Arial Narrow"/>
                <w:color w:val="000000"/>
              </w:rPr>
              <w:t> </w:t>
            </w:r>
          </w:p>
        </w:tc>
        <w:tc>
          <w:tcPr>
            <w:tcW w:w="1135" w:type="dxa"/>
            <w:gridSpan w:val="2"/>
            <w:tcBorders>
              <w:bottom w:val="single" w:sz="4" w:space="0" w:color="000000"/>
              <w:right w:val="single" w:sz="4" w:space="0" w:color="000000"/>
            </w:tcBorders>
            <w:shd w:val="clear" w:color="auto" w:fill="FFFFFF"/>
            <w:vAlign w:val="center"/>
          </w:tcPr>
          <w:p w:rsidR="0007281A" w:rsidRPr="002A1F44" w:rsidRDefault="0007281A" w:rsidP="00791D19">
            <w:pPr>
              <w:spacing w:after="0" w:line="100" w:lineRule="atLeast"/>
              <w:jc w:val="center"/>
              <w:rPr>
                <w:rFonts w:ascii="Arial Narrow" w:hAnsi="Arial Narrow"/>
              </w:rPr>
            </w:pPr>
            <w:r w:rsidRPr="002A1F44">
              <w:rPr>
                <w:rFonts w:ascii="Arial Narrow" w:eastAsia="Times New Roman" w:hAnsi="Arial Narrow"/>
                <w:color w:val="000000"/>
              </w:rPr>
              <w:t>rośnie</w:t>
            </w:r>
          </w:p>
        </w:tc>
        <w:tc>
          <w:tcPr>
            <w:tcW w:w="1701" w:type="dxa"/>
            <w:tcBorders>
              <w:bottom w:val="single" w:sz="4" w:space="0" w:color="000000"/>
              <w:right w:val="single" w:sz="4" w:space="0" w:color="000000"/>
            </w:tcBorders>
            <w:shd w:val="clear" w:color="auto" w:fill="FFFFFF"/>
            <w:vAlign w:val="center"/>
          </w:tcPr>
          <w:p w:rsidR="0007281A" w:rsidRPr="002A1F44" w:rsidRDefault="0007281A" w:rsidP="00791D19">
            <w:pPr>
              <w:spacing w:after="0" w:line="240" w:lineRule="auto"/>
              <w:jc w:val="center"/>
              <w:rPr>
                <w:rFonts w:ascii="Arial Narrow" w:eastAsia="Times New Roman" w:hAnsi="Arial Narrow"/>
                <w:color w:val="000000"/>
                <w:lang w:eastAsia="pl-PL"/>
              </w:rPr>
            </w:pPr>
            <w:r w:rsidRPr="002A1F44">
              <w:rPr>
                <w:rFonts w:ascii="Arial Narrow" w:eastAsia="Times New Roman" w:hAnsi="Arial Narrow"/>
                <w:color w:val="000000"/>
                <w:lang w:eastAsia="pl-PL"/>
              </w:rPr>
              <w:t>Miejskie Przedsiębiorstwo Energetyki Cieplnej</w:t>
            </w:r>
          </w:p>
        </w:tc>
      </w:tr>
      <w:tr w:rsidR="0007281A" w:rsidTr="00791D19">
        <w:trPr>
          <w:trHeight w:val="828"/>
        </w:trPr>
        <w:tc>
          <w:tcPr>
            <w:tcW w:w="17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281A" w:rsidRPr="002A1F44" w:rsidRDefault="0007281A" w:rsidP="00791D19">
            <w:pPr>
              <w:spacing w:after="0" w:line="100" w:lineRule="atLeast"/>
              <w:rPr>
                <w:rFonts w:ascii="Arial Narrow" w:eastAsia="Times New Roman" w:hAnsi="Arial Narrow"/>
                <w:color w:val="000000"/>
              </w:rPr>
            </w:pPr>
            <w:r w:rsidRPr="002A1F44">
              <w:rPr>
                <w:rFonts w:ascii="Arial Narrow" w:eastAsia="Times New Roman" w:hAnsi="Arial Narrow"/>
                <w:color w:val="000000"/>
              </w:rPr>
              <w:t>Powierzchnia terenów publicznych obszaru rewitalizacji objętych interwencją przestrzenną w ha</w:t>
            </w:r>
          </w:p>
        </w:tc>
        <w:tc>
          <w:tcPr>
            <w:tcW w:w="992" w:type="dxa"/>
            <w:tcBorders>
              <w:top w:val="single" w:sz="4" w:space="0" w:color="000000"/>
              <w:bottom w:val="single" w:sz="4" w:space="0" w:color="000000"/>
              <w:right w:val="single" w:sz="4" w:space="0" w:color="000000"/>
            </w:tcBorders>
            <w:shd w:val="clear" w:color="auto" w:fill="FFFFFF"/>
            <w:vAlign w:val="center"/>
          </w:tcPr>
          <w:p w:rsidR="0007281A" w:rsidRPr="002A1F44" w:rsidRDefault="0007281A" w:rsidP="00791D19">
            <w:pPr>
              <w:spacing w:after="0" w:line="100" w:lineRule="atLeast"/>
              <w:jc w:val="center"/>
              <w:rPr>
                <w:rFonts w:ascii="Arial Narrow" w:eastAsia="Times New Roman" w:hAnsi="Arial Narrow"/>
                <w:color w:val="000000"/>
              </w:rPr>
            </w:pPr>
            <w:r w:rsidRPr="002A1F44">
              <w:rPr>
                <w:rFonts w:ascii="Arial Narrow" w:eastAsia="Times New Roman" w:hAnsi="Arial Narrow"/>
                <w:color w:val="000000"/>
              </w:rPr>
              <w:t>0</w:t>
            </w:r>
          </w:p>
        </w:tc>
        <w:tc>
          <w:tcPr>
            <w:tcW w:w="1418" w:type="dxa"/>
            <w:gridSpan w:val="3"/>
            <w:tcBorders>
              <w:top w:val="single" w:sz="4" w:space="0" w:color="000000"/>
              <w:bottom w:val="single" w:sz="4" w:space="0" w:color="000000"/>
              <w:right w:val="single" w:sz="4" w:space="0" w:color="000000"/>
            </w:tcBorders>
            <w:shd w:val="clear" w:color="auto" w:fill="FFFFFF"/>
            <w:vAlign w:val="center"/>
          </w:tcPr>
          <w:p w:rsidR="0007281A" w:rsidRPr="002A1F44" w:rsidRDefault="0007281A" w:rsidP="00791D19">
            <w:pPr>
              <w:spacing w:after="0" w:line="100" w:lineRule="atLeast"/>
              <w:jc w:val="center"/>
              <w:rPr>
                <w:rFonts w:ascii="Arial Narrow" w:eastAsia="Times New Roman" w:hAnsi="Arial Narrow"/>
                <w:color w:val="000000"/>
              </w:rPr>
            </w:pPr>
            <w:r w:rsidRPr="002A1F44">
              <w:rPr>
                <w:rFonts w:ascii="Arial Narrow" w:eastAsia="Times New Roman" w:hAnsi="Arial Narrow"/>
                <w:color w:val="000000"/>
              </w:rPr>
              <w:t>n/d</w:t>
            </w:r>
          </w:p>
        </w:tc>
        <w:tc>
          <w:tcPr>
            <w:tcW w:w="1417" w:type="dxa"/>
            <w:gridSpan w:val="2"/>
            <w:tcBorders>
              <w:top w:val="single" w:sz="4" w:space="0" w:color="000000"/>
              <w:bottom w:val="single" w:sz="4" w:space="0" w:color="000000"/>
              <w:right w:val="single" w:sz="4" w:space="0" w:color="000000"/>
            </w:tcBorders>
            <w:shd w:val="clear" w:color="auto" w:fill="auto"/>
            <w:vAlign w:val="center"/>
          </w:tcPr>
          <w:p w:rsidR="0007281A" w:rsidRPr="002A1F44" w:rsidRDefault="0007281A" w:rsidP="00791D19">
            <w:pPr>
              <w:spacing w:after="0" w:line="100" w:lineRule="atLeast"/>
              <w:jc w:val="center"/>
              <w:rPr>
                <w:rFonts w:ascii="Arial Narrow" w:eastAsia="Times New Roman" w:hAnsi="Arial Narrow"/>
                <w:color w:val="000000"/>
              </w:rPr>
            </w:pPr>
            <w:r w:rsidRPr="002A1F44">
              <w:rPr>
                <w:rFonts w:ascii="Arial Narrow" w:eastAsia="Times New Roman" w:hAnsi="Arial Narrow"/>
                <w:color w:val="00000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281A" w:rsidRPr="002A1F44" w:rsidRDefault="0007281A" w:rsidP="00791D19">
            <w:pPr>
              <w:spacing w:after="0" w:line="100" w:lineRule="atLeast"/>
              <w:jc w:val="center"/>
              <w:rPr>
                <w:rFonts w:ascii="Arial Narrow" w:eastAsia="Times New Roman" w:hAnsi="Arial Narrow"/>
                <w:color w:val="000000"/>
              </w:rPr>
            </w:pPr>
            <w:r w:rsidRPr="002A1F44">
              <w:rPr>
                <w:rFonts w:ascii="Arial Narrow" w:eastAsia="Times New Roman" w:hAnsi="Arial Narrow"/>
                <w:color w:val="000000"/>
              </w:rPr>
              <w:t> 8</w:t>
            </w:r>
          </w:p>
        </w:tc>
        <w:tc>
          <w:tcPr>
            <w:tcW w:w="1135" w:type="dxa"/>
            <w:gridSpan w:val="2"/>
            <w:tcBorders>
              <w:top w:val="single" w:sz="4" w:space="0" w:color="000000"/>
              <w:bottom w:val="single" w:sz="4" w:space="0" w:color="000000"/>
              <w:right w:val="single" w:sz="4" w:space="0" w:color="000000"/>
            </w:tcBorders>
            <w:shd w:val="clear" w:color="auto" w:fill="FFFFFF"/>
            <w:vAlign w:val="center"/>
          </w:tcPr>
          <w:p w:rsidR="0007281A" w:rsidRPr="002A1F44" w:rsidRDefault="0007281A" w:rsidP="00791D19">
            <w:pPr>
              <w:spacing w:after="0" w:line="100" w:lineRule="atLeast"/>
              <w:jc w:val="center"/>
              <w:rPr>
                <w:rFonts w:ascii="Arial Narrow" w:hAnsi="Arial Narrow"/>
              </w:rPr>
            </w:pPr>
            <w:r w:rsidRPr="002A1F44">
              <w:rPr>
                <w:rFonts w:ascii="Arial Narrow" w:eastAsia="Times New Roman" w:hAnsi="Arial Narrow"/>
                <w:color w:val="000000"/>
              </w:rPr>
              <w:t>rośnie</w:t>
            </w:r>
          </w:p>
        </w:tc>
        <w:tc>
          <w:tcPr>
            <w:tcW w:w="1701" w:type="dxa"/>
            <w:tcBorders>
              <w:top w:val="single" w:sz="4" w:space="0" w:color="000000"/>
              <w:bottom w:val="single" w:sz="4" w:space="0" w:color="000000"/>
              <w:right w:val="single" w:sz="4" w:space="0" w:color="000000"/>
            </w:tcBorders>
            <w:shd w:val="clear" w:color="auto" w:fill="FFFFFF"/>
            <w:vAlign w:val="center"/>
          </w:tcPr>
          <w:p w:rsidR="0007281A" w:rsidRPr="002A1F44" w:rsidRDefault="0007281A" w:rsidP="00791D19">
            <w:pPr>
              <w:spacing w:after="0" w:line="240" w:lineRule="auto"/>
              <w:jc w:val="center"/>
              <w:rPr>
                <w:rFonts w:ascii="Arial Narrow" w:eastAsia="Times New Roman" w:hAnsi="Arial Narrow"/>
                <w:color w:val="000000"/>
                <w:lang w:eastAsia="pl-PL"/>
              </w:rPr>
            </w:pPr>
            <w:r w:rsidRPr="002A1F44">
              <w:rPr>
                <w:rFonts w:ascii="Arial Narrow" w:eastAsia="Times New Roman" w:hAnsi="Arial Narrow"/>
                <w:color w:val="000000"/>
                <w:lang w:eastAsia="pl-PL"/>
              </w:rPr>
              <w:t>Biuro Rewitalizacji UM</w:t>
            </w:r>
          </w:p>
        </w:tc>
      </w:tr>
      <w:tr w:rsidR="0007281A" w:rsidTr="00791D19">
        <w:trPr>
          <w:trHeight w:val="315"/>
        </w:trPr>
        <w:tc>
          <w:tcPr>
            <w:tcW w:w="9568" w:type="dxa"/>
            <w:gridSpan w:val="11"/>
            <w:tcBorders>
              <w:top w:val="single" w:sz="4" w:space="0" w:color="000000"/>
              <w:left w:val="single" w:sz="8" w:space="0" w:color="000000"/>
              <w:bottom w:val="single" w:sz="8" w:space="0" w:color="000000"/>
              <w:right w:val="single" w:sz="8" w:space="0" w:color="000000"/>
            </w:tcBorders>
            <w:shd w:val="clear" w:color="auto" w:fill="E2EFD9"/>
          </w:tcPr>
          <w:p w:rsidR="0007281A" w:rsidRPr="002A1F44" w:rsidRDefault="0007281A" w:rsidP="00791D19">
            <w:pPr>
              <w:spacing w:after="0" w:line="100" w:lineRule="atLeast"/>
              <w:jc w:val="center"/>
              <w:rPr>
                <w:rFonts w:ascii="Arial Narrow" w:eastAsia="Times New Roman" w:hAnsi="Arial Narrow"/>
                <w:b/>
                <w:color w:val="000000"/>
                <w:sz w:val="10"/>
                <w:szCs w:val="10"/>
              </w:rPr>
            </w:pPr>
          </w:p>
          <w:p w:rsidR="0007281A" w:rsidRPr="002A1F44" w:rsidRDefault="0007281A" w:rsidP="00791D19">
            <w:pPr>
              <w:spacing w:after="0" w:line="100" w:lineRule="atLeast"/>
              <w:jc w:val="center"/>
              <w:rPr>
                <w:rFonts w:ascii="Arial Narrow" w:eastAsia="Times New Roman" w:hAnsi="Arial Narrow"/>
                <w:b/>
                <w:color w:val="000000"/>
              </w:rPr>
            </w:pPr>
            <w:r w:rsidRPr="002A1F44">
              <w:rPr>
                <w:rFonts w:ascii="Arial Narrow" w:eastAsia="Times New Roman" w:hAnsi="Arial Narrow"/>
                <w:b/>
                <w:color w:val="000000"/>
              </w:rPr>
              <w:t>Cel strategiczny 4. Stworzyć godziwy standard techniczny</w:t>
            </w:r>
          </w:p>
          <w:p w:rsidR="0007281A" w:rsidRPr="002A1F44" w:rsidRDefault="0007281A" w:rsidP="00791D19">
            <w:pPr>
              <w:spacing w:after="0" w:line="100" w:lineRule="atLeast"/>
              <w:jc w:val="center"/>
              <w:rPr>
                <w:rFonts w:ascii="Arial Narrow" w:eastAsia="Times New Roman" w:hAnsi="Arial Narrow"/>
                <w:b/>
                <w:color w:val="000000"/>
                <w:sz w:val="10"/>
                <w:szCs w:val="10"/>
              </w:rPr>
            </w:pPr>
          </w:p>
        </w:tc>
      </w:tr>
      <w:tr w:rsidR="0007281A" w:rsidTr="00791D19">
        <w:trPr>
          <w:trHeight w:val="272"/>
        </w:trPr>
        <w:tc>
          <w:tcPr>
            <w:tcW w:w="1771" w:type="dxa"/>
            <w:tcBorders>
              <w:left w:val="single" w:sz="8" w:space="0" w:color="000000"/>
              <w:bottom w:val="single" w:sz="4" w:space="0" w:color="000000"/>
              <w:right w:val="single" w:sz="4" w:space="0" w:color="000000"/>
            </w:tcBorders>
            <w:shd w:val="clear" w:color="auto" w:fill="FFFFFF"/>
            <w:vAlign w:val="center"/>
          </w:tcPr>
          <w:p w:rsidR="0007281A" w:rsidRPr="002A1F44" w:rsidRDefault="0007281A" w:rsidP="00791D19">
            <w:pPr>
              <w:spacing w:after="0" w:line="100" w:lineRule="atLeast"/>
              <w:rPr>
                <w:rFonts w:ascii="Arial Narrow" w:eastAsia="Times New Roman" w:hAnsi="Arial Narrow"/>
                <w:color w:val="000000"/>
              </w:rPr>
            </w:pPr>
            <w:r w:rsidRPr="002A1F44">
              <w:rPr>
                <w:rFonts w:ascii="Arial Narrow" w:eastAsia="Times New Roman" w:hAnsi="Arial Narrow"/>
                <w:color w:val="000000"/>
              </w:rPr>
              <w:t>Liczba budynków wyłączonych</w:t>
            </w:r>
          </w:p>
          <w:p w:rsidR="0007281A" w:rsidRPr="002A1F44" w:rsidRDefault="0007281A" w:rsidP="00791D19">
            <w:pPr>
              <w:spacing w:after="0" w:line="100" w:lineRule="atLeast"/>
              <w:rPr>
                <w:rFonts w:ascii="Arial Narrow" w:eastAsia="Times New Roman" w:hAnsi="Arial Narrow"/>
                <w:color w:val="000000"/>
              </w:rPr>
            </w:pPr>
            <w:r w:rsidRPr="002A1F44">
              <w:rPr>
                <w:rFonts w:ascii="Arial Narrow" w:eastAsia="Times New Roman" w:hAnsi="Arial Narrow"/>
                <w:color w:val="000000"/>
              </w:rPr>
              <w:t>z użytkowania na ha</w:t>
            </w:r>
          </w:p>
        </w:tc>
        <w:tc>
          <w:tcPr>
            <w:tcW w:w="992" w:type="dxa"/>
            <w:tcBorders>
              <w:bottom w:val="single" w:sz="4" w:space="0" w:color="000000"/>
              <w:right w:val="single" w:sz="4" w:space="0" w:color="000000"/>
            </w:tcBorders>
            <w:shd w:val="clear" w:color="auto" w:fill="FFFFFF"/>
            <w:vAlign w:val="center"/>
          </w:tcPr>
          <w:p w:rsidR="0007281A" w:rsidRPr="002A1F44" w:rsidRDefault="0007281A" w:rsidP="00791D19">
            <w:pPr>
              <w:spacing w:after="0" w:line="100" w:lineRule="atLeast"/>
              <w:jc w:val="center"/>
              <w:rPr>
                <w:rFonts w:ascii="Arial Narrow" w:eastAsia="Times New Roman" w:hAnsi="Arial Narrow"/>
                <w:color w:val="000000"/>
              </w:rPr>
            </w:pPr>
            <w:r w:rsidRPr="002A1F44">
              <w:rPr>
                <w:rFonts w:ascii="Arial Narrow" w:eastAsia="Times New Roman" w:hAnsi="Arial Narrow"/>
                <w:color w:val="000000"/>
              </w:rPr>
              <w:t>0,28</w:t>
            </w:r>
          </w:p>
        </w:tc>
        <w:tc>
          <w:tcPr>
            <w:tcW w:w="1418" w:type="dxa"/>
            <w:gridSpan w:val="3"/>
            <w:tcBorders>
              <w:bottom w:val="single" w:sz="4" w:space="0" w:color="000000"/>
              <w:right w:val="single" w:sz="4" w:space="0" w:color="000000"/>
            </w:tcBorders>
            <w:shd w:val="clear" w:color="auto" w:fill="FFFFFF"/>
            <w:vAlign w:val="center"/>
          </w:tcPr>
          <w:p w:rsidR="0007281A" w:rsidRPr="002A1F44" w:rsidRDefault="0007281A" w:rsidP="00791D19">
            <w:pPr>
              <w:spacing w:after="0" w:line="100" w:lineRule="atLeast"/>
              <w:jc w:val="center"/>
              <w:rPr>
                <w:rFonts w:ascii="Arial Narrow" w:eastAsia="Times New Roman" w:hAnsi="Arial Narrow"/>
                <w:color w:val="000000"/>
              </w:rPr>
            </w:pPr>
            <w:r w:rsidRPr="002A1F44">
              <w:rPr>
                <w:rFonts w:ascii="Arial Narrow" w:eastAsia="Times New Roman" w:hAnsi="Arial Narrow"/>
                <w:color w:val="000000"/>
              </w:rPr>
              <w:t>0,005</w:t>
            </w:r>
          </w:p>
        </w:tc>
        <w:tc>
          <w:tcPr>
            <w:tcW w:w="1417" w:type="dxa"/>
            <w:gridSpan w:val="2"/>
            <w:tcBorders>
              <w:bottom w:val="single" w:sz="4" w:space="0" w:color="000000"/>
              <w:right w:val="single" w:sz="4" w:space="0" w:color="000000"/>
            </w:tcBorders>
            <w:shd w:val="clear" w:color="auto" w:fill="auto"/>
            <w:vAlign w:val="center"/>
          </w:tcPr>
          <w:p w:rsidR="0007281A" w:rsidRPr="002A1F44" w:rsidRDefault="00070685" w:rsidP="00791D19">
            <w:pPr>
              <w:spacing w:after="0" w:line="100" w:lineRule="atLeast"/>
              <w:jc w:val="center"/>
              <w:rPr>
                <w:rFonts w:ascii="Arial Narrow" w:eastAsia="Times New Roman" w:hAnsi="Arial Narrow"/>
                <w:color w:val="000000"/>
              </w:rPr>
            </w:pPr>
            <w:r w:rsidRPr="005E7D3D">
              <w:rPr>
                <w:rFonts w:ascii="Arial Narrow" w:eastAsia="Times New Roman" w:hAnsi="Arial Narrow"/>
                <w:color w:val="000000" w:themeColor="text1"/>
              </w:rPr>
              <w:t>0,25</w:t>
            </w:r>
          </w:p>
        </w:tc>
        <w:tc>
          <w:tcPr>
            <w:tcW w:w="1134" w:type="dxa"/>
            <w:tcBorders>
              <w:left w:val="single" w:sz="4" w:space="0" w:color="000000"/>
              <w:bottom w:val="single" w:sz="4" w:space="0" w:color="000000"/>
              <w:right w:val="single" w:sz="4" w:space="0" w:color="000000"/>
            </w:tcBorders>
            <w:shd w:val="clear" w:color="auto" w:fill="FFFFFF"/>
            <w:vAlign w:val="center"/>
          </w:tcPr>
          <w:p w:rsidR="0007281A" w:rsidRPr="002A1F44" w:rsidRDefault="0007281A" w:rsidP="00791D19">
            <w:pPr>
              <w:spacing w:after="0" w:line="100" w:lineRule="atLeast"/>
              <w:jc w:val="center"/>
              <w:rPr>
                <w:rFonts w:ascii="Arial Narrow" w:eastAsia="Times New Roman" w:hAnsi="Arial Narrow"/>
                <w:color w:val="000000"/>
              </w:rPr>
            </w:pPr>
            <w:r w:rsidRPr="002A1F44">
              <w:rPr>
                <w:rFonts w:ascii="Arial Narrow" w:eastAsia="Times New Roman" w:hAnsi="Arial Narrow"/>
                <w:color w:val="000000"/>
              </w:rPr>
              <w:t>0,25</w:t>
            </w:r>
          </w:p>
        </w:tc>
        <w:tc>
          <w:tcPr>
            <w:tcW w:w="1135" w:type="dxa"/>
            <w:gridSpan w:val="2"/>
            <w:tcBorders>
              <w:bottom w:val="single" w:sz="4" w:space="0" w:color="000000"/>
              <w:right w:val="single" w:sz="4" w:space="0" w:color="000000"/>
            </w:tcBorders>
            <w:shd w:val="clear" w:color="auto" w:fill="FFFFFF"/>
            <w:vAlign w:val="center"/>
          </w:tcPr>
          <w:p w:rsidR="0007281A" w:rsidRPr="002A1F44" w:rsidRDefault="0007281A" w:rsidP="00791D19">
            <w:pPr>
              <w:spacing w:after="0" w:line="100" w:lineRule="atLeast"/>
              <w:jc w:val="center"/>
              <w:rPr>
                <w:rFonts w:ascii="Arial Narrow" w:hAnsi="Arial Narrow"/>
              </w:rPr>
            </w:pPr>
            <w:r w:rsidRPr="002A1F44">
              <w:rPr>
                <w:rFonts w:ascii="Arial Narrow" w:eastAsia="Times New Roman" w:hAnsi="Arial Narrow"/>
                <w:color w:val="000000"/>
              </w:rPr>
              <w:t>maleje</w:t>
            </w:r>
          </w:p>
        </w:tc>
        <w:tc>
          <w:tcPr>
            <w:tcW w:w="1701" w:type="dxa"/>
            <w:tcBorders>
              <w:bottom w:val="single" w:sz="4" w:space="0" w:color="000000"/>
              <w:right w:val="single" w:sz="4" w:space="0" w:color="000000"/>
            </w:tcBorders>
            <w:shd w:val="clear" w:color="auto" w:fill="FFFFFF"/>
            <w:vAlign w:val="center"/>
          </w:tcPr>
          <w:p w:rsidR="0007281A" w:rsidRPr="002A1F44" w:rsidRDefault="0007281A" w:rsidP="00791D19">
            <w:pPr>
              <w:spacing w:after="0" w:line="240" w:lineRule="auto"/>
              <w:jc w:val="center"/>
              <w:rPr>
                <w:rFonts w:ascii="Arial Narrow" w:eastAsia="Times New Roman" w:hAnsi="Arial Narrow"/>
                <w:color w:val="000000"/>
                <w:lang w:eastAsia="pl-PL"/>
              </w:rPr>
            </w:pPr>
            <w:r w:rsidRPr="002A1F44">
              <w:rPr>
                <w:rFonts w:ascii="Arial Narrow" w:eastAsia="Times New Roman" w:hAnsi="Arial Narrow"/>
                <w:color w:val="000000"/>
                <w:lang w:eastAsia="pl-PL"/>
              </w:rPr>
              <w:t>Powiatowy Inspektorat Nadzoru Budowlanego</w:t>
            </w:r>
          </w:p>
        </w:tc>
      </w:tr>
      <w:tr w:rsidR="0007281A" w:rsidTr="00791D19">
        <w:trPr>
          <w:trHeight w:val="695"/>
        </w:trPr>
        <w:tc>
          <w:tcPr>
            <w:tcW w:w="1771" w:type="dxa"/>
            <w:tcBorders>
              <w:left w:val="single" w:sz="8" w:space="0" w:color="000000"/>
              <w:bottom w:val="single" w:sz="8" w:space="0" w:color="000000"/>
              <w:right w:val="single" w:sz="4" w:space="0" w:color="000000"/>
            </w:tcBorders>
            <w:shd w:val="clear" w:color="auto" w:fill="FFFFFF"/>
            <w:vAlign w:val="center"/>
          </w:tcPr>
          <w:p w:rsidR="00070685" w:rsidRDefault="0007281A" w:rsidP="00791D19">
            <w:pPr>
              <w:spacing w:after="0" w:line="100" w:lineRule="atLeast"/>
              <w:rPr>
                <w:rFonts w:ascii="Arial Narrow" w:eastAsia="Times New Roman" w:hAnsi="Arial Narrow"/>
                <w:color w:val="000000"/>
              </w:rPr>
            </w:pPr>
            <w:r w:rsidRPr="002A1F44">
              <w:rPr>
                <w:rFonts w:ascii="Arial Narrow" w:eastAsia="Times New Roman" w:hAnsi="Arial Narrow"/>
                <w:color w:val="000000"/>
              </w:rPr>
              <w:t>Liczba budynków poddanych przebudowie/</w:t>
            </w:r>
          </w:p>
          <w:p w:rsidR="0007281A" w:rsidRPr="002A1F44" w:rsidRDefault="0007281A" w:rsidP="00791D19">
            <w:pPr>
              <w:spacing w:after="0" w:line="100" w:lineRule="atLeast"/>
              <w:rPr>
                <w:rFonts w:ascii="Arial Narrow" w:eastAsia="Times New Roman" w:hAnsi="Arial Narrow"/>
                <w:color w:val="000000"/>
              </w:rPr>
            </w:pPr>
            <w:r w:rsidRPr="002A1F44">
              <w:rPr>
                <w:rFonts w:ascii="Arial Narrow" w:eastAsia="Times New Roman" w:hAnsi="Arial Narrow"/>
                <w:color w:val="000000"/>
              </w:rPr>
              <w:t xml:space="preserve">remontowi </w:t>
            </w:r>
            <w:r w:rsidRPr="002A1F44">
              <w:rPr>
                <w:rFonts w:ascii="Arial Narrow" w:eastAsia="Times New Roman" w:hAnsi="Arial Narrow"/>
                <w:color w:val="000000"/>
              </w:rPr>
              <w:br/>
              <w:t xml:space="preserve">na obszarze SSR </w:t>
            </w:r>
          </w:p>
        </w:tc>
        <w:tc>
          <w:tcPr>
            <w:tcW w:w="992" w:type="dxa"/>
            <w:tcBorders>
              <w:bottom w:val="single" w:sz="8" w:space="0" w:color="000000"/>
              <w:right w:val="single" w:sz="4" w:space="0" w:color="000000"/>
            </w:tcBorders>
            <w:shd w:val="clear" w:color="auto" w:fill="FFFFFF"/>
            <w:vAlign w:val="center"/>
          </w:tcPr>
          <w:p w:rsidR="0007281A" w:rsidRPr="002A1F44" w:rsidRDefault="0007281A" w:rsidP="00791D19">
            <w:pPr>
              <w:spacing w:after="0" w:line="100" w:lineRule="atLeast"/>
              <w:jc w:val="center"/>
              <w:rPr>
                <w:rFonts w:ascii="Arial Narrow" w:eastAsia="Times New Roman" w:hAnsi="Arial Narrow"/>
                <w:color w:val="000000"/>
              </w:rPr>
            </w:pPr>
            <w:r w:rsidRPr="002A1F44">
              <w:rPr>
                <w:rFonts w:ascii="Arial Narrow" w:eastAsia="Times New Roman" w:hAnsi="Arial Narrow"/>
                <w:color w:val="000000"/>
              </w:rPr>
              <w:t>0</w:t>
            </w:r>
          </w:p>
        </w:tc>
        <w:tc>
          <w:tcPr>
            <w:tcW w:w="1418" w:type="dxa"/>
            <w:gridSpan w:val="3"/>
            <w:tcBorders>
              <w:bottom w:val="single" w:sz="8" w:space="0" w:color="000000"/>
              <w:right w:val="single" w:sz="4" w:space="0" w:color="000000"/>
            </w:tcBorders>
            <w:shd w:val="clear" w:color="auto" w:fill="FFFFFF"/>
            <w:vAlign w:val="center"/>
          </w:tcPr>
          <w:p w:rsidR="0007281A" w:rsidRPr="002A1F44" w:rsidRDefault="0007281A" w:rsidP="00791D19">
            <w:pPr>
              <w:spacing w:after="0" w:line="100" w:lineRule="atLeast"/>
              <w:jc w:val="center"/>
              <w:rPr>
                <w:rFonts w:ascii="Arial Narrow" w:eastAsia="Times New Roman" w:hAnsi="Arial Narrow"/>
                <w:color w:val="000000"/>
              </w:rPr>
            </w:pPr>
            <w:r w:rsidRPr="002A1F44">
              <w:rPr>
                <w:rFonts w:ascii="Arial Narrow" w:eastAsia="Times New Roman" w:hAnsi="Arial Narrow"/>
                <w:color w:val="000000"/>
              </w:rPr>
              <w:t>n/d</w:t>
            </w:r>
          </w:p>
        </w:tc>
        <w:tc>
          <w:tcPr>
            <w:tcW w:w="1417" w:type="dxa"/>
            <w:gridSpan w:val="2"/>
            <w:tcBorders>
              <w:bottom w:val="single" w:sz="8" w:space="0" w:color="000000"/>
              <w:right w:val="single" w:sz="4" w:space="0" w:color="000000"/>
            </w:tcBorders>
            <w:shd w:val="clear" w:color="auto" w:fill="auto"/>
            <w:vAlign w:val="center"/>
          </w:tcPr>
          <w:p w:rsidR="0007281A" w:rsidRPr="002A1F44" w:rsidRDefault="0007281A" w:rsidP="00791D19">
            <w:pPr>
              <w:spacing w:after="0" w:line="100" w:lineRule="atLeast"/>
              <w:jc w:val="center"/>
              <w:rPr>
                <w:rFonts w:ascii="Arial Narrow" w:eastAsia="Times New Roman" w:hAnsi="Arial Narrow"/>
                <w:color w:val="000000"/>
              </w:rPr>
            </w:pPr>
            <w:r w:rsidRPr="002A1F44">
              <w:rPr>
                <w:rFonts w:ascii="Arial Narrow" w:eastAsia="Times New Roman" w:hAnsi="Arial Narrow"/>
                <w:color w:val="000000"/>
              </w:rPr>
              <w:t>n/d</w:t>
            </w:r>
          </w:p>
        </w:tc>
        <w:tc>
          <w:tcPr>
            <w:tcW w:w="1134" w:type="dxa"/>
            <w:tcBorders>
              <w:left w:val="single" w:sz="4" w:space="0" w:color="000000"/>
              <w:bottom w:val="single" w:sz="8" w:space="0" w:color="000000"/>
              <w:right w:val="single" w:sz="4" w:space="0" w:color="000000"/>
            </w:tcBorders>
            <w:shd w:val="clear" w:color="auto" w:fill="FFFFFF"/>
            <w:vAlign w:val="center"/>
          </w:tcPr>
          <w:p w:rsidR="0007281A" w:rsidRPr="002A1F44" w:rsidRDefault="0007281A" w:rsidP="00791D19">
            <w:pPr>
              <w:spacing w:after="0" w:line="100" w:lineRule="atLeast"/>
              <w:jc w:val="center"/>
              <w:rPr>
                <w:rFonts w:ascii="Arial Narrow" w:eastAsia="Times New Roman" w:hAnsi="Arial Narrow"/>
                <w:color w:val="000000"/>
              </w:rPr>
            </w:pPr>
            <w:r w:rsidRPr="002A1F44">
              <w:rPr>
                <w:rFonts w:ascii="Arial Narrow" w:eastAsia="Times New Roman" w:hAnsi="Arial Narrow"/>
                <w:color w:val="000000"/>
              </w:rPr>
              <w:t>80 </w:t>
            </w:r>
          </w:p>
        </w:tc>
        <w:tc>
          <w:tcPr>
            <w:tcW w:w="1135" w:type="dxa"/>
            <w:gridSpan w:val="2"/>
            <w:tcBorders>
              <w:bottom w:val="single" w:sz="8" w:space="0" w:color="000000"/>
              <w:right w:val="single" w:sz="4" w:space="0" w:color="000000"/>
            </w:tcBorders>
            <w:shd w:val="clear" w:color="auto" w:fill="FFFFFF"/>
            <w:vAlign w:val="center"/>
          </w:tcPr>
          <w:p w:rsidR="0007281A" w:rsidRPr="002A1F44" w:rsidRDefault="0007281A" w:rsidP="00791D19">
            <w:pPr>
              <w:spacing w:after="0" w:line="100" w:lineRule="atLeast"/>
              <w:jc w:val="center"/>
              <w:rPr>
                <w:rFonts w:ascii="Arial Narrow" w:hAnsi="Arial Narrow"/>
              </w:rPr>
            </w:pPr>
            <w:r w:rsidRPr="002A1F44">
              <w:rPr>
                <w:rFonts w:ascii="Arial Narrow" w:eastAsia="Times New Roman" w:hAnsi="Arial Narrow"/>
                <w:color w:val="000000"/>
              </w:rPr>
              <w:t>rośnie</w:t>
            </w:r>
          </w:p>
        </w:tc>
        <w:tc>
          <w:tcPr>
            <w:tcW w:w="1701" w:type="dxa"/>
            <w:tcBorders>
              <w:bottom w:val="single" w:sz="8" w:space="0" w:color="000000"/>
              <w:right w:val="single" w:sz="4" w:space="0" w:color="000000"/>
            </w:tcBorders>
            <w:shd w:val="clear" w:color="auto" w:fill="FFFFFF"/>
            <w:vAlign w:val="center"/>
          </w:tcPr>
          <w:p w:rsidR="0007281A" w:rsidRPr="002A1F44" w:rsidRDefault="0007281A" w:rsidP="00791D19">
            <w:pPr>
              <w:spacing w:after="0" w:line="240" w:lineRule="auto"/>
              <w:jc w:val="center"/>
              <w:rPr>
                <w:rFonts w:ascii="Arial Narrow" w:eastAsia="Times New Roman" w:hAnsi="Arial Narrow"/>
                <w:color w:val="000000"/>
                <w:lang w:eastAsia="pl-PL"/>
              </w:rPr>
            </w:pPr>
            <w:r w:rsidRPr="002A1F44">
              <w:rPr>
                <w:rFonts w:ascii="Arial Narrow" w:eastAsia="Times New Roman" w:hAnsi="Arial Narrow"/>
                <w:color w:val="000000"/>
                <w:lang w:eastAsia="pl-PL"/>
              </w:rPr>
              <w:t xml:space="preserve">Administracja Zasobów Komunalnych/ Wydział </w:t>
            </w:r>
            <w:r w:rsidR="00082BE5">
              <w:rPr>
                <w:rFonts w:ascii="Arial Narrow" w:eastAsia="Times New Roman" w:hAnsi="Arial Narrow"/>
                <w:color w:val="000000"/>
                <w:lang w:eastAsia="pl-PL"/>
              </w:rPr>
              <w:t>Gospodarowania Mieniem Komunalnym</w:t>
            </w:r>
            <w:r w:rsidRPr="002A1F44">
              <w:rPr>
                <w:rFonts w:ascii="Arial Narrow" w:eastAsia="Times New Roman" w:hAnsi="Arial Narrow"/>
                <w:color w:val="000000"/>
                <w:lang w:eastAsia="pl-PL"/>
              </w:rPr>
              <w:t xml:space="preserve"> UM</w:t>
            </w:r>
          </w:p>
        </w:tc>
      </w:tr>
    </w:tbl>
    <w:p w:rsidR="0007281A" w:rsidRDefault="0007281A" w:rsidP="0007281A">
      <w:pPr>
        <w:rPr>
          <w:rFonts w:ascii="Arial Narrow" w:hAnsi="Arial Narrow"/>
          <w:sz w:val="24"/>
          <w:szCs w:val="24"/>
        </w:rPr>
      </w:pPr>
    </w:p>
    <w:p w:rsidR="0007281A" w:rsidRDefault="0007281A" w:rsidP="00F37213">
      <w:pPr>
        <w:spacing w:after="0" w:line="257" w:lineRule="auto"/>
        <w:jc w:val="both"/>
        <w:rPr>
          <w:rFonts w:ascii="Arial Narrow" w:hAnsi="Arial Narrow"/>
          <w:sz w:val="24"/>
          <w:szCs w:val="24"/>
        </w:rPr>
      </w:pPr>
      <w:r>
        <w:rPr>
          <w:rFonts w:ascii="Arial Narrow" w:hAnsi="Arial Narrow"/>
          <w:sz w:val="24"/>
          <w:szCs w:val="24"/>
        </w:rPr>
        <w:tab/>
      </w:r>
      <w:r w:rsidR="00B42543">
        <w:rPr>
          <w:rFonts w:ascii="Arial Narrow" w:hAnsi="Arial Narrow"/>
          <w:sz w:val="24"/>
          <w:szCs w:val="24"/>
        </w:rPr>
        <w:t xml:space="preserve">W 2018 r. spośród 6 wskaźników monitorowania </w:t>
      </w:r>
      <w:r w:rsidR="00870973">
        <w:rPr>
          <w:rFonts w:ascii="Arial Narrow" w:hAnsi="Arial Narrow"/>
          <w:sz w:val="24"/>
          <w:szCs w:val="24"/>
        </w:rPr>
        <w:t>C</w:t>
      </w:r>
      <w:r w:rsidR="00B42543">
        <w:rPr>
          <w:rFonts w:ascii="Arial Narrow" w:hAnsi="Arial Narrow"/>
          <w:sz w:val="24"/>
          <w:szCs w:val="24"/>
        </w:rPr>
        <w:t xml:space="preserve">elu </w:t>
      </w:r>
      <w:r w:rsidR="00B42543" w:rsidRPr="00B42543">
        <w:rPr>
          <w:rFonts w:ascii="Arial Narrow" w:hAnsi="Arial Narrow"/>
          <w:sz w:val="24"/>
          <w:szCs w:val="24"/>
        </w:rPr>
        <w:t>strategiczn</w:t>
      </w:r>
      <w:r w:rsidR="00B42543">
        <w:rPr>
          <w:rFonts w:ascii="Arial Narrow" w:hAnsi="Arial Narrow"/>
          <w:sz w:val="24"/>
          <w:szCs w:val="24"/>
        </w:rPr>
        <w:t>ego</w:t>
      </w:r>
      <w:r w:rsidR="00B42543" w:rsidRPr="00B42543">
        <w:rPr>
          <w:rFonts w:ascii="Arial Narrow" w:hAnsi="Arial Narrow"/>
          <w:sz w:val="24"/>
          <w:szCs w:val="24"/>
        </w:rPr>
        <w:t xml:space="preserve"> 1. Przywrócić mieszkańcom poczucie sprawczości</w:t>
      </w:r>
      <w:r w:rsidR="009F0563">
        <w:rPr>
          <w:rFonts w:ascii="Arial Narrow" w:hAnsi="Arial Narrow"/>
          <w:sz w:val="24"/>
          <w:szCs w:val="24"/>
        </w:rPr>
        <w:t xml:space="preserve"> na obszarze rewitalizacji</w:t>
      </w:r>
      <w:r w:rsidR="00870973">
        <w:rPr>
          <w:rFonts w:ascii="Arial Narrow" w:hAnsi="Arial Narrow"/>
          <w:sz w:val="24"/>
          <w:szCs w:val="24"/>
        </w:rPr>
        <w:t>,</w:t>
      </w:r>
      <w:r w:rsidR="00B42543">
        <w:rPr>
          <w:rFonts w:ascii="Arial Narrow" w:hAnsi="Arial Narrow"/>
          <w:sz w:val="24"/>
          <w:szCs w:val="24"/>
        </w:rPr>
        <w:t xml:space="preserve"> 5 z nich uległo </w:t>
      </w:r>
      <w:r w:rsidR="00F30625">
        <w:rPr>
          <w:rFonts w:ascii="Arial Narrow" w:hAnsi="Arial Narrow"/>
          <w:sz w:val="24"/>
          <w:szCs w:val="24"/>
        </w:rPr>
        <w:t xml:space="preserve">korzystnej </w:t>
      </w:r>
      <w:r w:rsidR="00B42543">
        <w:rPr>
          <w:rFonts w:ascii="Arial Narrow" w:hAnsi="Arial Narrow"/>
          <w:sz w:val="24"/>
          <w:szCs w:val="24"/>
        </w:rPr>
        <w:t xml:space="preserve">zmianie w kierunku </w:t>
      </w:r>
      <w:r w:rsidR="00870973">
        <w:rPr>
          <w:rFonts w:ascii="Arial Narrow" w:hAnsi="Arial Narrow"/>
          <w:sz w:val="24"/>
          <w:szCs w:val="24"/>
        </w:rPr>
        <w:t>założonych wartości wskaźników przewidzianych do osiągnięcia w 2028 r.</w:t>
      </w:r>
      <w:r w:rsidR="00B42543">
        <w:rPr>
          <w:rFonts w:ascii="Arial Narrow" w:hAnsi="Arial Narrow"/>
          <w:sz w:val="24"/>
          <w:szCs w:val="24"/>
        </w:rPr>
        <w:t xml:space="preserve"> </w:t>
      </w:r>
      <w:r w:rsidR="00F30625">
        <w:rPr>
          <w:rFonts w:ascii="Arial Narrow" w:hAnsi="Arial Narrow"/>
          <w:sz w:val="24"/>
          <w:szCs w:val="24"/>
        </w:rPr>
        <w:t>W porównaniu z danymi z 2016 r. z</w:t>
      </w:r>
      <w:r w:rsidR="00870973">
        <w:rPr>
          <w:rFonts w:ascii="Arial Narrow" w:hAnsi="Arial Narrow"/>
          <w:sz w:val="24"/>
          <w:szCs w:val="24"/>
        </w:rPr>
        <w:t>malała wartość następujących wskaźników:</w:t>
      </w:r>
    </w:p>
    <w:p w:rsidR="00F30625" w:rsidRDefault="00F30625" w:rsidP="00F37213">
      <w:pPr>
        <w:pStyle w:val="Akapitzlist"/>
        <w:numPr>
          <w:ilvl w:val="0"/>
          <w:numId w:val="25"/>
        </w:numPr>
        <w:spacing w:after="0" w:line="257" w:lineRule="auto"/>
        <w:ind w:left="709" w:hanging="284"/>
        <w:jc w:val="both"/>
        <w:rPr>
          <w:rFonts w:ascii="Arial Narrow" w:hAnsi="Arial Narrow"/>
          <w:color w:val="000000" w:themeColor="text1"/>
          <w:sz w:val="24"/>
          <w:szCs w:val="24"/>
        </w:rPr>
      </w:pPr>
      <w:r>
        <w:rPr>
          <w:rFonts w:ascii="Arial Narrow" w:hAnsi="Arial Narrow"/>
          <w:color w:val="000000" w:themeColor="text1"/>
          <w:sz w:val="24"/>
          <w:szCs w:val="24"/>
        </w:rPr>
        <w:t>u</w:t>
      </w:r>
      <w:r w:rsidR="00870973" w:rsidRPr="00F30625">
        <w:rPr>
          <w:rFonts w:ascii="Arial Narrow" w:hAnsi="Arial Narrow"/>
          <w:color w:val="000000" w:themeColor="text1"/>
          <w:sz w:val="24"/>
          <w:szCs w:val="24"/>
        </w:rPr>
        <w:t xml:space="preserve">dział osób w gospodarstwach domowych korzystających ze środowiskowej pomocy społecznej </w:t>
      </w:r>
      <w:r w:rsidR="00300302">
        <w:rPr>
          <w:rFonts w:ascii="Arial Narrow" w:hAnsi="Arial Narrow"/>
          <w:color w:val="000000" w:themeColor="text1"/>
          <w:sz w:val="24"/>
          <w:szCs w:val="24"/>
        </w:rPr>
        <w:br/>
      </w:r>
      <w:r w:rsidR="00870973" w:rsidRPr="00F30625">
        <w:rPr>
          <w:rFonts w:ascii="Arial Narrow" w:hAnsi="Arial Narrow"/>
          <w:color w:val="000000" w:themeColor="text1"/>
          <w:sz w:val="24"/>
          <w:szCs w:val="24"/>
        </w:rPr>
        <w:t>w ludności ogółem w %</w:t>
      </w:r>
      <w:r w:rsidR="009F0563">
        <w:rPr>
          <w:rFonts w:ascii="Arial Narrow" w:hAnsi="Arial Narrow"/>
          <w:color w:val="000000" w:themeColor="text1"/>
          <w:sz w:val="24"/>
          <w:szCs w:val="24"/>
        </w:rPr>
        <w:t>,</w:t>
      </w:r>
    </w:p>
    <w:p w:rsidR="00F30625" w:rsidRPr="009F0563" w:rsidRDefault="00F30625" w:rsidP="00F37213">
      <w:pPr>
        <w:pStyle w:val="Akapitzlist"/>
        <w:numPr>
          <w:ilvl w:val="0"/>
          <w:numId w:val="25"/>
        </w:numPr>
        <w:spacing w:after="0" w:line="257" w:lineRule="auto"/>
        <w:ind w:left="709" w:hanging="284"/>
        <w:jc w:val="both"/>
        <w:rPr>
          <w:rFonts w:ascii="Arial Narrow" w:hAnsi="Arial Narrow"/>
          <w:color w:val="000000" w:themeColor="text1"/>
          <w:sz w:val="24"/>
          <w:szCs w:val="24"/>
        </w:rPr>
      </w:pPr>
      <w:r w:rsidRPr="009F0563">
        <w:rPr>
          <w:rFonts w:ascii="Arial Narrow" w:hAnsi="Arial Narrow"/>
          <w:color w:val="000000" w:themeColor="text1"/>
          <w:sz w:val="24"/>
          <w:szCs w:val="24"/>
        </w:rPr>
        <w:t>u</w:t>
      </w:r>
      <w:r w:rsidR="00870973" w:rsidRPr="009F0563">
        <w:rPr>
          <w:rFonts w:ascii="Arial Narrow" w:hAnsi="Arial Narrow"/>
          <w:sz w:val="24"/>
          <w:szCs w:val="24"/>
        </w:rPr>
        <w:t>dział osób bezrobotnych w ludności w wieku produkcyjnym w %</w:t>
      </w:r>
      <w:r w:rsidR="009F0563" w:rsidRPr="009F0563">
        <w:rPr>
          <w:rFonts w:ascii="Arial Narrow" w:hAnsi="Arial Narrow"/>
          <w:sz w:val="24"/>
          <w:szCs w:val="24"/>
        </w:rPr>
        <w:t>,</w:t>
      </w:r>
    </w:p>
    <w:p w:rsidR="0007281A" w:rsidRPr="002061BE" w:rsidRDefault="00F30625" w:rsidP="00F37213">
      <w:pPr>
        <w:pStyle w:val="Akapitzlist"/>
        <w:numPr>
          <w:ilvl w:val="0"/>
          <w:numId w:val="25"/>
        </w:numPr>
        <w:spacing w:after="0" w:line="257" w:lineRule="auto"/>
        <w:ind w:left="709" w:hanging="284"/>
        <w:jc w:val="both"/>
        <w:rPr>
          <w:rFonts w:ascii="Arial Narrow" w:hAnsi="Arial Narrow"/>
          <w:color w:val="000000" w:themeColor="text1"/>
          <w:sz w:val="24"/>
          <w:szCs w:val="24"/>
        </w:rPr>
      </w:pPr>
      <w:r w:rsidRPr="002061BE">
        <w:rPr>
          <w:rFonts w:ascii="Arial Narrow" w:hAnsi="Arial Narrow"/>
          <w:color w:val="000000" w:themeColor="text1"/>
          <w:sz w:val="24"/>
          <w:szCs w:val="24"/>
        </w:rPr>
        <w:t>l</w:t>
      </w:r>
      <w:r w:rsidR="00870973" w:rsidRPr="002061BE">
        <w:rPr>
          <w:rFonts w:ascii="Arial Narrow" w:hAnsi="Arial Narrow"/>
          <w:color w:val="000000" w:themeColor="text1"/>
          <w:sz w:val="24"/>
          <w:szCs w:val="24"/>
        </w:rPr>
        <w:t>iczba  założonych Niebieskich Kart w ludności ogółem w %</w:t>
      </w:r>
      <w:r w:rsidRPr="002061BE">
        <w:rPr>
          <w:rFonts w:ascii="Arial Narrow" w:hAnsi="Arial Narrow"/>
          <w:color w:val="000000" w:themeColor="text1"/>
          <w:sz w:val="24"/>
          <w:szCs w:val="24"/>
        </w:rPr>
        <w:t>,</w:t>
      </w:r>
    </w:p>
    <w:p w:rsidR="00870973" w:rsidRPr="009F0563" w:rsidRDefault="00F30625" w:rsidP="00F37213">
      <w:pPr>
        <w:pStyle w:val="Akapitzlist"/>
        <w:numPr>
          <w:ilvl w:val="0"/>
          <w:numId w:val="25"/>
        </w:numPr>
        <w:spacing w:after="0" w:line="257" w:lineRule="auto"/>
        <w:ind w:left="709" w:hanging="284"/>
        <w:jc w:val="both"/>
        <w:rPr>
          <w:rFonts w:ascii="Arial Narrow" w:hAnsi="Arial Narrow"/>
          <w:color w:val="000000" w:themeColor="text1"/>
          <w:sz w:val="24"/>
          <w:szCs w:val="24"/>
        </w:rPr>
      </w:pPr>
      <w:r w:rsidRPr="002061BE">
        <w:rPr>
          <w:rFonts w:ascii="Arial Narrow" w:hAnsi="Arial Narrow"/>
          <w:color w:val="000000" w:themeColor="text1"/>
          <w:sz w:val="24"/>
          <w:szCs w:val="24"/>
        </w:rPr>
        <w:t>o</w:t>
      </w:r>
      <w:r w:rsidR="00870973" w:rsidRPr="002061BE">
        <w:rPr>
          <w:rFonts w:ascii="Arial Narrow" w:hAnsi="Arial Narrow"/>
          <w:color w:val="000000" w:themeColor="text1"/>
          <w:sz w:val="24"/>
          <w:szCs w:val="24"/>
        </w:rPr>
        <w:t xml:space="preserve">dsetek dzieci, które nie otrzymały promocji do następnej klasy [% </w:t>
      </w:r>
      <w:r w:rsidR="00870973" w:rsidRPr="009F0563">
        <w:rPr>
          <w:rFonts w:ascii="Arial Narrow" w:hAnsi="Arial Narrow"/>
          <w:sz w:val="24"/>
          <w:szCs w:val="24"/>
        </w:rPr>
        <w:t>na szkołę]</w:t>
      </w:r>
      <w:r w:rsidRPr="009F0563">
        <w:rPr>
          <w:rFonts w:ascii="Arial Narrow" w:hAnsi="Arial Narrow"/>
          <w:sz w:val="24"/>
          <w:szCs w:val="24"/>
        </w:rPr>
        <w:t>,</w:t>
      </w:r>
    </w:p>
    <w:p w:rsidR="00870973" w:rsidRDefault="00F37213" w:rsidP="00F37213">
      <w:pPr>
        <w:spacing w:after="0" w:line="257" w:lineRule="auto"/>
        <w:ind w:firstLine="708"/>
        <w:jc w:val="both"/>
        <w:rPr>
          <w:rFonts w:ascii="Arial Narrow" w:hAnsi="Arial Narrow"/>
          <w:sz w:val="24"/>
          <w:szCs w:val="24"/>
        </w:rPr>
      </w:pPr>
      <w:r>
        <w:rPr>
          <w:rFonts w:ascii="Arial Narrow" w:hAnsi="Arial Narrow"/>
          <w:color w:val="000000" w:themeColor="text1"/>
          <w:sz w:val="24"/>
          <w:szCs w:val="24"/>
        </w:rPr>
        <w:t>Ponadto k</w:t>
      </w:r>
      <w:r w:rsidR="00F30625">
        <w:rPr>
          <w:rFonts w:ascii="Arial Narrow" w:hAnsi="Arial Narrow"/>
          <w:color w:val="000000" w:themeColor="text1"/>
          <w:sz w:val="24"/>
          <w:szCs w:val="24"/>
        </w:rPr>
        <w:t>orzystnie wzrosła l</w:t>
      </w:r>
      <w:r w:rsidR="00870973" w:rsidRPr="00870973">
        <w:rPr>
          <w:rFonts w:ascii="Arial Narrow" w:hAnsi="Arial Narrow"/>
          <w:sz w:val="24"/>
          <w:szCs w:val="24"/>
        </w:rPr>
        <w:t>iczba złożonych wniosków do budżetu obywatelskiego</w:t>
      </w:r>
      <w:r w:rsidR="00F30625">
        <w:rPr>
          <w:rFonts w:ascii="Arial Narrow" w:hAnsi="Arial Narrow"/>
          <w:sz w:val="24"/>
          <w:szCs w:val="24"/>
        </w:rPr>
        <w:t>.</w:t>
      </w:r>
    </w:p>
    <w:p w:rsidR="00870973" w:rsidRDefault="00F30625" w:rsidP="00F37213">
      <w:pPr>
        <w:spacing w:after="0" w:line="257" w:lineRule="auto"/>
        <w:jc w:val="both"/>
        <w:rPr>
          <w:rFonts w:ascii="Arial Narrow" w:hAnsi="Arial Narrow"/>
          <w:sz w:val="24"/>
          <w:szCs w:val="24"/>
        </w:rPr>
      </w:pPr>
      <w:r>
        <w:rPr>
          <w:rFonts w:ascii="Arial Narrow" w:hAnsi="Arial Narrow"/>
          <w:sz w:val="24"/>
          <w:szCs w:val="24"/>
        </w:rPr>
        <w:t xml:space="preserve">Niepokojąco wysokie są </w:t>
      </w:r>
      <w:r w:rsidR="00F37213">
        <w:rPr>
          <w:rFonts w:ascii="Arial Narrow" w:hAnsi="Arial Narrow"/>
          <w:sz w:val="24"/>
          <w:szCs w:val="24"/>
        </w:rPr>
        <w:t xml:space="preserve">natomiast </w:t>
      </w:r>
      <w:r>
        <w:rPr>
          <w:rFonts w:ascii="Arial Narrow" w:hAnsi="Arial Narrow"/>
          <w:sz w:val="24"/>
          <w:szCs w:val="24"/>
        </w:rPr>
        <w:t>dane przekazane przez Straż Miejską, z których wynika</w:t>
      </w:r>
      <w:r w:rsidR="009F0563">
        <w:rPr>
          <w:rFonts w:ascii="Arial Narrow" w:hAnsi="Arial Narrow"/>
          <w:sz w:val="24"/>
          <w:szCs w:val="24"/>
        </w:rPr>
        <w:t>,</w:t>
      </w:r>
      <w:r>
        <w:rPr>
          <w:rFonts w:ascii="Arial Narrow" w:hAnsi="Arial Narrow"/>
          <w:sz w:val="24"/>
          <w:szCs w:val="24"/>
        </w:rPr>
        <w:t xml:space="preserve"> że liczba interwencji Straży Miejskiej w obszarze rewitalizowanym </w:t>
      </w:r>
      <w:r w:rsidR="00C5641B">
        <w:rPr>
          <w:rFonts w:ascii="Arial Narrow" w:hAnsi="Arial Narrow"/>
          <w:sz w:val="24"/>
          <w:szCs w:val="24"/>
        </w:rPr>
        <w:t>wzrosła</w:t>
      </w:r>
      <w:r>
        <w:rPr>
          <w:rFonts w:ascii="Arial Narrow" w:hAnsi="Arial Narrow"/>
          <w:sz w:val="24"/>
          <w:szCs w:val="24"/>
        </w:rPr>
        <w:t>.</w:t>
      </w:r>
      <w:r w:rsidR="00F37213">
        <w:rPr>
          <w:rFonts w:ascii="Arial Narrow" w:hAnsi="Arial Narrow"/>
          <w:sz w:val="24"/>
          <w:szCs w:val="24"/>
        </w:rPr>
        <w:t xml:space="preserve"> </w:t>
      </w:r>
    </w:p>
    <w:p w:rsidR="00082BE5" w:rsidRDefault="00082BE5" w:rsidP="00F37213">
      <w:pPr>
        <w:spacing w:after="0" w:line="257" w:lineRule="auto"/>
        <w:jc w:val="both"/>
        <w:rPr>
          <w:rFonts w:ascii="Arial Narrow" w:hAnsi="Arial Narrow"/>
          <w:sz w:val="24"/>
          <w:szCs w:val="24"/>
        </w:rPr>
      </w:pPr>
    </w:p>
    <w:p w:rsidR="009F0563" w:rsidRDefault="00B73A22" w:rsidP="00F37213">
      <w:pPr>
        <w:spacing w:after="0" w:line="257" w:lineRule="auto"/>
        <w:ind w:firstLine="708"/>
        <w:jc w:val="both"/>
        <w:rPr>
          <w:rFonts w:ascii="Arial Narrow" w:hAnsi="Arial Narrow"/>
          <w:sz w:val="24"/>
          <w:szCs w:val="24"/>
        </w:rPr>
      </w:pPr>
      <w:r>
        <w:rPr>
          <w:rFonts w:ascii="Arial Narrow" w:hAnsi="Arial Narrow"/>
          <w:sz w:val="24"/>
          <w:szCs w:val="24"/>
        </w:rPr>
        <w:t xml:space="preserve">Dla </w:t>
      </w:r>
      <w:r w:rsidR="009F0563" w:rsidRPr="009F0563">
        <w:rPr>
          <w:rFonts w:ascii="Arial Narrow" w:hAnsi="Arial Narrow"/>
          <w:sz w:val="24"/>
          <w:szCs w:val="24"/>
        </w:rPr>
        <w:t>Cel</w:t>
      </w:r>
      <w:r>
        <w:rPr>
          <w:rFonts w:ascii="Arial Narrow" w:hAnsi="Arial Narrow"/>
          <w:sz w:val="24"/>
          <w:szCs w:val="24"/>
        </w:rPr>
        <w:t>u</w:t>
      </w:r>
      <w:r w:rsidR="009F0563" w:rsidRPr="009F0563">
        <w:rPr>
          <w:rFonts w:ascii="Arial Narrow" w:hAnsi="Arial Narrow"/>
          <w:sz w:val="24"/>
          <w:szCs w:val="24"/>
        </w:rPr>
        <w:t xml:space="preserve"> strategiczn</w:t>
      </w:r>
      <w:r>
        <w:rPr>
          <w:rFonts w:ascii="Arial Narrow" w:hAnsi="Arial Narrow"/>
          <w:sz w:val="24"/>
          <w:szCs w:val="24"/>
        </w:rPr>
        <w:t>ego</w:t>
      </w:r>
      <w:r w:rsidR="009F0563" w:rsidRPr="009F0563">
        <w:rPr>
          <w:rFonts w:ascii="Arial Narrow" w:hAnsi="Arial Narrow"/>
          <w:sz w:val="24"/>
          <w:szCs w:val="24"/>
        </w:rPr>
        <w:t xml:space="preserve"> 2. Pobudzić i wesprzeć przedsiębiorczość lokalną</w:t>
      </w:r>
      <w:r>
        <w:rPr>
          <w:rFonts w:ascii="Arial Narrow" w:hAnsi="Arial Narrow"/>
          <w:sz w:val="24"/>
          <w:szCs w:val="24"/>
        </w:rPr>
        <w:t xml:space="preserve"> monitorującym wskaźnikiem jest l</w:t>
      </w:r>
      <w:r w:rsidR="009F0563" w:rsidRPr="009F0563">
        <w:rPr>
          <w:rFonts w:ascii="Arial Narrow" w:hAnsi="Arial Narrow"/>
          <w:sz w:val="24"/>
          <w:szCs w:val="24"/>
        </w:rPr>
        <w:t xml:space="preserve">iczba osób fizycznych prowadzących działalność gospodarczą na 100 mieszkańców </w:t>
      </w:r>
      <w:r w:rsidR="00300302">
        <w:rPr>
          <w:rFonts w:ascii="Arial Narrow" w:hAnsi="Arial Narrow"/>
          <w:sz w:val="24"/>
          <w:szCs w:val="24"/>
        </w:rPr>
        <w:br/>
      </w:r>
      <w:r w:rsidR="009F0563" w:rsidRPr="009F0563">
        <w:rPr>
          <w:rFonts w:ascii="Arial Narrow" w:hAnsi="Arial Narrow"/>
          <w:sz w:val="24"/>
          <w:szCs w:val="24"/>
        </w:rPr>
        <w:t>w wieku produkcyjnym w %</w:t>
      </w:r>
      <w:r>
        <w:rPr>
          <w:rFonts w:ascii="Arial Narrow" w:hAnsi="Arial Narrow"/>
          <w:sz w:val="24"/>
          <w:szCs w:val="24"/>
        </w:rPr>
        <w:t xml:space="preserve">. Wartość wskaźnika </w:t>
      </w:r>
      <w:r w:rsidR="00376262">
        <w:rPr>
          <w:rFonts w:ascii="Arial Narrow" w:hAnsi="Arial Narrow"/>
          <w:sz w:val="24"/>
          <w:szCs w:val="24"/>
        </w:rPr>
        <w:t xml:space="preserve">pozostaje na </w:t>
      </w:r>
      <w:proofErr w:type="spellStart"/>
      <w:r w:rsidR="00376262">
        <w:rPr>
          <w:rFonts w:ascii="Arial Narrow" w:hAnsi="Arial Narrow"/>
          <w:sz w:val="24"/>
          <w:szCs w:val="24"/>
        </w:rPr>
        <w:t>zbiżonym</w:t>
      </w:r>
      <w:proofErr w:type="spellEnd"/>
      <w:r w:rsidR="00376262">
        <w:rPr>
          <w:rFonts w:ascii="Arial Narrow" w:hAnsi="Arial Narrow"/>
          <w:sz w:val="24"/>
          <w:szCs w:val="24"/>
        </w:rPr>
        <w:t xml:space="preserve"> poziomie</w:t>
      </w:r>
      <w:r>
        <w:rPr>
          <w:rFonts w:ascii="Arial Narrow" w:hAnsi="Arial Narrow"/>
          <w:sz w:val="24"/>
          <w:szCs w:val="24"/>
        </w:rPr>
        <w:t xml:space="preserve"> (dla porównania: w 2015 r. liczba osób fizycznych prowadzących działalność gospodarczą i jednocześnie zamieszkujących na obszarze rewitalizacji wynosiła 184 osoby przy 3 364 osobach </w:t>
      </w:r>
      <w:r w:rsidR="002E6CAB">
        <w:rPr>
          <w:rFonts w:ascii="Arial Narrow" w:hAnsi="Arial Narrow"/>
          <w:sz w:val="24"/>
          <w:szCs w:val="24"/>
        </w:rPr>
        <w:t xml:space="preserve">w wieku produkcyjnym </w:t>
      </w:r>
      <w:r>
        <w:rPr>
          <w:rFonts w:ascii="Arial Narrow" w:hAnsi="Arial Narrow"/>
          <w:sz w:val="24"/>
          <w:szCs w:val="24"/>
        </w:rPr>
        <w:t xml:space="preserve">zamieszkujących ten obszar, podczas gdy w 2018 r. </w:t>
      </w:r>
      <w:r w:rsidRPr="00B73A22">
        <w:rPr>
          <w:rFonts w:ascii="Arial Narrow" w:hAnsi="Arial Narrow"/>
          <w:sz w:val="24"/>
          <w:szCs w:val="24"/>
        </w:rPr>
        <w:t>liczba osób fizycznych prowadzących działalność gospodarczą i jednocześnie zamieszkujących na obszarze rewitalizacji wynosiła</w:t>
      </w:r>
      <w:r>
        <w:rPr>
          <w:rFonts w:ascii="Arial Narrow" w:hAnsi="Arial Narrow"/>
          <w:sz w:val="24"/>
          <w:szCs w:val="24"/>
        </w:rPr>
        <w:t xml:space="preserve"> 1</w:t>
      </w:r>
      <w:r w:rsidR="00376262">
        <w:rPr>
          <w:rFonts w:ascii="Arial Narrow" w:hAnsi="Arial Narrow"/>
          <w:sz w:val="24"/>
          <w:szCs w:val="24"/>
        </w:rPr>
        <w:t>87</w:t>
      </w:r>
      <w:r>
        <w:rPr>
          <w:rFonts w:ascii="Arial Narrow" w:hAnsi="Arial Narrow"/>
          <w:sz w:val="24"/>
          <w:szCs w:val="24"/>
        </w:rPr>
        <w:t xml:space="preserve"> osób przy 3 309 osobach </w:t>
      </w:r>
      <w:r w:rsidR="005E7D3D">
        <w:rPr>
          <w:rFonts w:ascii="Arial Narrow" w:hAnsi="Arial Narrow"/>
          <w:sz w:val="24"/>
          <w:szCs w:val="24"/>
        </w:rPr>
        <w:t xml:space="preserve">w wieku produkcyjnym </w:t>
      </w:r>
      <w:r>
        <w:rPr>
          <w:rFonts w:ascii="Arial Narrow" w:hAnsi="Arial Narrow"/>
          <w:sz w:val="24"/>
          <w:szCs w:val="24"/>
        </w:rPr>
        <w:t>zamieszkujących ten obszar).</w:t>
      </w:r>
    </w:p>
    <w:p w:rsidR="00B73A22" w:rsidRDefault="00B73A22" w:rsidP="00F37213">
      <w:pPr>
        <w:spacing w:after="0" w:line="257" w:lineRule="auto"/>
        <w:ind w:firstLine="708"/>
        <w:jc w:val="both"/>
        <w:rPr>
          <w:rFonts w:ascii="Arial Narrow" w:hAnsi="Arial Narrow"/>
          <w:sz w:val="24"/>
          <w:szCs w:val="24"/>
        </w:rPr>
      </w:pPr>
    </w:p>
    <w:p w:rsidR="00B73A22" w:rsidRDefault="00B73A22" w:rsidP="00F37213">
      <w:pPr>
        <w:spacing w:after="0" w:line="257" w:lineRule="auto"/>
        <w:ind w:firstLine="708"/>
        <w:jc w:val="both"/>
        <w:rPr>
          <w:rFonts w:ascii="Arial Narrow" w:hAnsi="Arial Narrow"/>
          <w:sz w:val="24"/>
          <w:szCs w:val="24"/>
        </w:rPr>
      </w:pPr>
      <w:r>
        <w:rPr>
          <w:rFonts w:ascii="Arial Narrow" w:hAnsi="Arial Narrow"/>
          <w:sz w:val="24"/>
          <w:szCs w:val="24"/>
        </w:rPr>
        <w:t xml:space="preserve">Dla </w:t>
      </w:r>
      <w:r w:rsidRPr="00B73A22">
        <w:rPr>
          <w:rFonts w:ascii="Arial Narrow" w:hAnsi="Arial Narrow"/>
          <w:sz w:val="24"/>
          <w:szCs w:val="24"/>
        </w:rPr>
        <w:t>Cel</w:t>
      </w:r>
      <w:r>
        <w:rPr>
          <w:rFonts w:ascii="Arial Narrow" w:hAnsi="Arial Narrow"/>
          <w:sz w:val="24"/>
          <w:szCs w:val="24"/>
        </w:rPr>
        <w:t>u</w:t>
      </w:r>
      <w:r w:rsidRPr="00B73A22">
        <w:rPr>
          <w:rFonts w:ascii="Arial Narrow" w:hAnsi="Arial Narrow"/>
          <w:sz w:val="24"/>
          <w:szCs w:val="24"/>
        </w:rPr>
        <w:t xml:space="preserve"> strategiczn</w:t>
      </w:r>
      <w:r>
        <w:rPr>
          <w:rFonts w:ascii="Arial Narrow" w:hAnsi="Arial Narrow"/>
          <w:sz w:val="24"/>
          <w:szCs w:val="24"/>
        </w:rPr>
        <w:t>ego</w:t>
      </w:r>
      <w:r w:rsidRPr="00B73A22">
        <w:rPr>
          <w:rFonts w:ascii="Arial Narrow" w:hAnsi="Arial Narrow"/>
          <w:sz w:val="24"/>
          <w:szCs w:val="24"/>
        </w:rPr>
        <w:t xml:space="preserve"> 3. Ukształtować w centrum Włocławka przyjazną przestrzeń</w:t>
      </w:r>
      <w:r>
        <w:rPr>
          <w:rFonts w:ascii="Arial Narrow" w:hAnsi="Arial Narrow"/>
          <w:sz w:val="24"/>
          <w:szCs w:val="24"/>
        </w:rPr>
        <w:t xml:space="preserve"> wskaźniki </w:t>
      </w:r>
      <w:r w:rsidR="00300302">
        <w:rPr>
          <w:rFonts w:ascii="Arial Narrow" w:hAnsi="Arial Narrow"/>
          <w:sz w:val="24"/>
          <w:szCs w:val="24"/>
        </w:rPr>
        <w:br/>
      </w:r>
      <w:r>
        <w:rPr>
          <w:rFonts w:ascii="Arial Narrow" w:hAnsi="Arial Narrow"/>
          <w:sz w:val="24"/>
          <w:szCs w:val="24"/>
        </w:rPr>
        <w:t xml:space="preserve">nie uległy zmianie. </w:t>
      </w:r>
      <w:r w:rsidR="008B1D3B">
        <w:rPr>
          <w:rFonts w:ascii="Arial Narrow" w:hAnsi="Arial Narrow"/>
          <w:sz w:val="24"/>
          <w:szCs w:val="24"/>
        </w:rPr>
        <w:t xml:space="preserve">Pomiary poziomu powietrza będą wykonywane przez Straż Miejską od 2019 r. </w:t>
      </w:r>
      <w:r w:rsidR="00300302">
        <w:rPr>
          <w:rFonts w:ascii="Arial Narrow" w:hAnsi="Arial Narrow"/>
          <w:sz w:val="24"/>
          <w:szCs w:val="24"/>
        </w:rPr>
        <w:br/>
      </w:r>
      <w:r w:rsidR="008B1D3B">
        <w:rPr>
          <w:rFonts w:ascii="Arial Narrow" w:hAnsi="Arial Narrow"/>
          <w:sz w:val="24"/>
          <w:szCs w:val="24"/>
        </w:rPr>
        <w:t>Na pozostałe dwa wskaźniki istotny wpływ będą miały podjęte działania w ramach realizowanych po 2018 r. przedsięwzięć/projektów ujętych w Gminnym Programie Rewitalizacji.</w:t>
      </w:r>
    </w:p>
    <w:p w:rsidR="008B1D3B" w:rsidRDefault="008B1D3B" w:rsidP="00F37213">
      <w:pPr>
        <w:spacing w:after="0" w:line="257" w:lineRule="auto"/>
        <w:ind w:firstLine="708"/>
        <w:jc w:val="both"/>
        <w:rPr>
          <w:rFonts w:ascii="Arial Narrow" w:hAnsi="Arial Narrow"/>
          <w:sz w:val="24"/>
          <w:szCs w:val="24"/>
        </w:rPr>
      </w:pPr>
    </w:p>
    <w:p w:rsidR="008B1D3B" w:rsidRPr="008B1D3B" w:rsidRDefault="008B1D3B" w:rsidP="00F37213">
      <w:pPr>
        <w:spacing w:after="0" w:line="257" w:lineRule="auto"/>
        <w:ind w:firstLine="708"/>
        <w:jc w:val="both"/>
        <w:rPr>
          <w:rFonts w:ascii="Arial Narrow" w:hAnsi="Arial Narrow"/>
          <w:color w:val="000000" w:themeColor="text1"/>
          <w:sz w:val="24"/>
          <w:szCs w:val="24"/>
        </w:rPr>
      </w:pPr>
      <w:r>
        <w:rPr>
          <w:rFonts w:ascii="Arial Narrow" w:hAnsi="Arial Narrow"/>
          <w:sz w:val="24"/>
          <w:szCs w:val="24"/>
        </w:rPr>
        <w:t xml:space="preserve">Dla </w:t>
      </w:r>
      <w:r w:rsidRPr="008B1D3B">
        <w:rPr>
          <w:rFonts w:ascii="Arial Narrow" w:hAnsi="Arial Narrow"/>
          <w:sz w:val="24"/>
          <w:szCs w:val="24"/>
        </w:rPr>
        <w:t>Cel</w:t>
      </w:r>
      <w:r>
        <w:rPr>
          <w:rFonts w:ascii="Arial Narrow" w:hAnsi="Arial Narrow"/>
          <w:sz w:val="24"/>
          <w:szCs w:val="24"/>
        </w:rPr>
        <w:t>u</w:t>
      </w:r>
      <w:r w:rsidRPr="008B1D3B">
        <w:rPr>
          <w:rFonts w:ascii="Arial Narrow" w:hAnsi="Arial Narrow"/>
          <w:sz w:val="24"/>
          <w:szCs w:val="24"/>
        </w:rPr>
        <w:t xml:space="preserve"> strategiczn</w:t>
      </w:r>
      <w:r>
        <w:rPr>
          <w:rFonts w:ascii="Arial Narrow" w:hAnsi="Arial Narrow"/>
          <w:sz w:val="24"/>
          <w:szCs w:val="24"/>
        </w:rPr>
        <w:t>ego</w:t>
      </w:r>
      <w:r w:rsidRPr="008B1D3B">
        <w:rPr>
          <w:rFonts w:ascii="Arial Narrow" w:hAnsi="Arial Narrow"/>
          <w:sz w:val="24"/>
          <w:szCs w:val="24"/>
        </w:rPr>
        <w:t xml:space="preserve"> 4. Stworzyć godziwy standard techniczny</w:t>
      </w:r>
      <w:r>
        <w:rPr>
          <w:rFonts w:ascii="Arial Narrow" w:hAnsi="Arial Narrow"/>
          <w:sz w:val="24"/>
          <w:szCs w:val="24"/>
        </w:rPr>
        <w:t xml:space="preserve"> w 2018 r. wskaźnik </w:t>
      </w:r>
      <w:r w:rsidR="00F37213">
        <w:rPr>
          <w:rFonts w:ascii="Arial Narrow" w:hAnsi="Arial Narrow"/>
          <w:sz w:val="24"/>
          <w:szCs w:val="24"/>
        </w:rPr>
        <w:t xml:space="preserve">określający </w:t>
      </w:r>
      <w:r>
        <w:rPr>
          <w:rFonts w:ascii="Arial Narrow" w:hAnsi="Arial Narrow"/>
          <w:sz w:val="24"/>
          <w:szCs w:val="24"/>
        </w:rPr>
        <w:t>l</w:t>
      </w:r>
      <w:r w:rsidRPr="008B1D3B">
        <w:rPr>
          <w:rFonts w:ascii="Arial Narrow" w:hAnsi="Arial Narrow"/>
          <w:sz w:val="24"/>
          <w:szCs w:val="24"/>
        </w:rPr>
        <w:t>iczb</w:t>
      </w:r>
      <w:r w:rsidR="00F37213">
        <w:rPr>
          <w:rFonts w:ascii="Arial Narrow" w:hAnsi="Arial Narrow"/>
          <w:sz w:val="24"/>
          <w:szCs w:val="24"/>
        </w:rPr>
        <w:t>ę</w:t>
      </w:r>
      <w:r w:rsidRPr="008B1D3B">
        <w:rPr>
          <w:rFonts w:ascii="Arial Narrow" w:hAnsi="Arial Narrow"/>
          <w:sz w:val="24"/>
          <w:szCs w:val="24"/>
        </w:rPr>
        <w:t xml:space="preserve"> budynków wyłączonych</w:t>
      </w:r>
      <w:r>
        <w:rPr>
          <w:rFonts w:ascii="Arial Narrow" w:hAnsi="Arial Narrow"/>
          <w:sz w:val="24"/>
          <w:szCs w:val="24"/>
        </w:rPr>
        <w:t xml:space="preserve"> </w:t>
      </w:r>
      <w:r w:rsidRPr="008B1D3B">
        <w:rPr>
          <w:rFonts w:ascii="Arial Narrow" w:hAnsi="Arial Narrow"/>
          <w:sz w:val="24"/>
          <w:szCs w:val="24"/>
        </w:rPr>
        <w:t xml:space="preserve">z użytkowania na </w:t>
      </w:r>
      <w:r w:rsidRPr="00F37213">
        <w:rPr>
          <w:rFonts w:ascii="Arial Narrow" w:hAnsi="Arial Narrow"/>
          <w:color w:val="000000" w:themeColor="text1"/>
          <w:sz w:val="24"/>
          <w:szCs w:val="24"/>
        </w:rPr>
        <w:t>ha osiągnął zakładany poziom w 2028 r.</w:t>
      </w:r>
      <w:r w:rsidR="00F37213" w:rsidRPr="00F37213">
        <w:rPr>
          <w:rFonts w:ascii="Arial Narrow" w:hAnsi="Arial Narrow"/>
          <w:color w:val="000000" w:themeColor="text1"/>
          <w:sz w:val="24"/>
          <w:szCs w:val="24"/>
        </w:rPr>
        <w:t xml:space="preserve">, nie oznacza </w:t>
      </w:r>
      <w:r w:rsidR="00300302">
        <w:rPr>
          <w:rFonts w:ascii="Arial Narrow" w:hAnsi="Arial Narrow"/>
          <w:color w:val="000000" w:themeColor="text1"/>
          <w:sz w:val="24"/>
          <w:szCs w:val="24"/>
        </w:rPr>
        <w:br/>
      </w:r>
      <w:r w:rsidR="00F37213" w:rsidRPr="00F37213">
        <w:rPr>
          <w:rFonts w:ascii="Arial Narrow" w:hAnsi="Arial Narrow"/>
          <w:color w:val="000000" w:themeColor="text1"/>
          <w:sz w:val="24"/>
          <w:szCs w:val="24"/>
        </w:rPr>
        <w:t xml:space="preserve">to jednak że będzie to już sytuacja stała. </w:t>
      </w:r>
      <w:r w:rsidR="00F37213">
        <w:rPr>
          <w:rFonts w:ascii="Arial Narrow" w:hAnsi="Arial Narrow"/>
          <w:color w:val="000000" w:themeColor="text1"/>
          <w:sz w:val="24"/>
          <w:szCs w:val="24"/>
        </w:rPr>
        <w:t>W przypadku drugiego wskaźnika dotyczącego l</w:t>
      </w:r>
      <w:r w:rsidR="00F37213" w:rsidRPr="00F37213">
        <w:rPr>
          <w:rFonts w:ascii="Arial Narrow" w:hAnsi="Arial Narrow"/>
          <w:color w:val="000000" w:themeColor="text1"/>
          <w:sz w:val="24"/>
          <w:szCs w:val="24"/>
        </w:rPr>
        <w:t>iczb</w:t>
      </w:r>
      <w:r w:rsidR="00F37213">
        <w:rPr>
          <w:rFonts w:ascii="Arial Narrow" w:hAnsi="Arial Narrow"/>
          <w:color w:val="000000" w:themeColor="text1"/>
          <w:sz w:val="24"/>
          <w:szCs w:val="24"/>
        </w:rPr>
        <w:t>y</w:t>
      </w:r>
      <w:r w:rsidR="00F37213" w:rsidRPr="00F37213">
        <w:rPr>
          <w:rFonts w:ascii="Arial Narrow" w:hAnsi="Arial Narrow"/>
          <w:color w:val="000000" w:themeColor="text1"/>
          <w:sz w:val="24"/>
          <w:szCs w:val="24"/>
        </w:rPr>
        <w:t xml:space="preserve"> budynków poddanych przebudowie/remontowi na obszarze S</w:t>
      </w:r>
      <w:r w:rsidR="00F37213">
        <w:rPr>
          <w:rFonts w:ascii="Arial Narrow" w:hAnsi="Arial Narrow"/>
          <w:color w:val="000000" w:themeColor="text1"/>
          <w:sz w:val="24"/>
          <w:szCs w:val="24"/>
        </w:rPr>
        <w:t xml:space="preserve">pecjalnej </w:t>
      </w:r>
      <w:r w:rsidR="00F37213" w:rsidRPr="00F37213">
        <w:rPr>
          <w:rFonts w:ascii="Arial Narrow" w:hAnsi="Arial Narrow"/>
          <w:color w:val="000000" w:themeColor="text1"/>
          <w:sz w:val="24"/>
          <w:szCs w:val="24"/>
        </w:rPr>
        <w:t>S</w:t>
      </w:r>
      <w:r w:rsidR="00F37213">
        <w:rPr>
          <w:rFonts w:ascii="Arial Narrow" w:hAnsi="Arial Narrow"/>
          <w:color w:val="000000" w:themeColor="text1"/>
          <w:sz w:val="24"/>
          <w:szCs w:val="24"/>
        </w:rPr>
        <w:t xml:space="preserve">trefy </w:t>
      </w:r>
      <w:r w:rsidR="00F37213" w:rsidRPr="00F37213">
        <w:rPr>
          <w:rFonts w:ascii="Arial Narrow" w:hAnsi="Arial Narrow"/>
          <w:color w:val="000000" w:themeColor="text1"/>
          <w:sz w:val="24"/>
          <w:szCs w:val="24"/>
        </w:rPr>
        <w:t>R</w:t>
      </w:r>
      <w:r w:rsidR="00F37213">
        <w:rPr>
          <w:rFonts w:ascii="Arial Narrow" w:hAnsi="Arial Narrow"/>
          <w:color w:val="000000" w:themeColor="text1"/>
          <w:sz w:val="24"/>
          <w:szCs w:val="24"/>
        </w:rPr>
        <w:t xml:space="preserve">ewitalizacji, wzrost jego wartości będzie </w:t>
      </w:r>
      <w:r w:rsidR="00F37213">
        <w:rPr>
          <w:rFonts w:ascii="Arial Narrow" w:hAnsi="Arial Narrow"/>
          <w:color w:val="000000" w:themeColor="text1"/>
          <w:sz w:val="24"/>
          <w:szCs w:val="24"/>
        </w:rPr>
        <w:lastRenderedPageBreak/>
        <w:t xml:space="preserve">można zaobserwować po ustanowieniu Specjalnej Strefy Rewitalizacji i wdrożeniu mechanizmów jej działania na podstawie przyjętej przez Radę Miasta Włocławek uchwały. </w:t>
      </w:r>
    </w:p>
    <w:p w:rsidR="00B73A22" w:rsidRDefault="00B73A22" w:rsidP="004B006C">
      <w:pPr>
        <w:spacing w:after="0" w:line="257" w:lineRule="auto"/>
        <w:rPr>
          <w:rFonts w:ascii="Arial Narrow" w:hAnsi="Arial Narrow"/>
          <w:sz w:val="24"/>
          <w:szCs w:val="24"/>
        </w:rPr>
      </w:pPr>
    </w:p>
    <w:p w:rsidR="00B73A22" w:rsidRPr="00870973" w:rsidRDefault="00B73A22" w:rsidP="00B73A22">
      <w:pPr>
        <w:spacing w:after="0" w:line="257" w:lineRule="auto"/>
        <w:ind w:firstLine="708"/>
        <w:rPr>
          <w:rFonts w:ascii="Arial Narrow" w:hAnsi="Arial Narrow"/>
          <w:sz w:val="24"/>
          <w:szCs w:val="24"/>
        </w:rPr>
      </w:pPr>
    </w:p>
    <w:p w:rsidR="0007281A" w:rsidRPr="006F5FBF" w:rsidRDefault="0007281A" w:rsidP="0007281A">
      <w:pPr>
        <w:rPr>
          <w:rFonts w:ascii="Arial Narrow" w:hAnsi="Arial Narrow"/>
          <w:b/>
          <w:sz w:val="28"/>
          <w:szCs w:val="24"/>
        </w:rPr>
      </w:pPr>
      <w:r w:rsidRPr="006F5FBF">
        <w:rPr>
          <w:rFonts w:ascii="Arial Narrow" w:hAnsi="Arial Narrow"/>
          <w:b/>
          <w:sz w:val="28"/>
          <w:szCs w:val="24"/>
        </w:rPr>
        <w:t>4.    Podsumowanie</w:t>
      </w:r>
    </w:p>
    <w:p w:rsidR="0007281A" w:rsidRDefault="0007281A" w:rsidP="00090BEF">
      <w:pPr>
        <w:spacing w:after="0" w:line="257" w:lineRule="auto"/>
        <w:ind w:firstLine="709"/>
        <w:jc w:val="both"/>
        <w:rPr>
          <w:rFonts w:ascii="Arial Narrow" w:hAnsi="Arial Narrow"/>
          <w:sz w:val="24"/>
          <w:szCs w:val="24"/>
        </w:rPr>
      </w:pPr>
      <w:r>
        <w:rPr>
          <w:rFonts w:ascii="Arial Narrow" w:hAnsi="Arial Narrow"/>
          <w:sz w:val="24"/>
          <w:szCs w:val="24"/>
        </w:rPr>
        <w:t xml:space="preserve">Gminny Program Rewitalizacji Miasta Włocławek na lata 2018-2028 jest realizowany od dnia 17 lipca 2018 r. W objętym sprawozdawczością czasie, spośród 92 projektów przewidzianych do realizacji w okresie </w:t>
      </w:r>
      <w:r w:rsidR="00070685">
        <w:rPr>
          <w:rFonts w:ascii="Arial Narrow" w:hAnsi="Arial Narrow"/>
          <w:sz w:val="24"/>
          <w:szCs w:val="24"/>
        </w:rPr>
        <w:t xml:space="preserve">jego </w:t>
      </w:r>
      <w:r>
        <w:rPr>
          <w:rFonts w:ascii="Arial Narrow" w:hAnsi="Arial Narrow"/>
          <w:sz w:val="24"/>
          <w:szCs w:val="24"/>
        </w:rPr>
        <w:t>obowiązywania, w 2018 r. przewidziano do realizacji 17 projektów</w:t>
      </w:r>
      <w:r w:rsidR="00090BEF">
        <w:rPr>
          <w:rFonts w:ascii="Arial Narrow" w:hAnsi="Arial Narrow"/>
          <w:sz w:val="24"/>
          <w:szCs w:val="24"/>
        </w:rPr>
        <w:t>, które będą miały swoją kontynuację w kolejnych latach</w:t>
      </w:r>
      <w:r>
        <w:rPr>
          <w:rFonts w:ascii="Arial Narrow" w:hAnsi="Arial Narrow"/>
          <w:sz w:val="24"/>
          <w:szCs w:val="24"/>
        </w:rPr>
        <w:t>.</w:t>
      </w:r>
    </w:p>
    <w:p w:rsidR="0073484E" w:rsidRDefault="004B006C" w:rsidP="00090BEF">
      <w:pPr>
        <w:spacing w:after="0" w:line="257" w:lineRule="auto"/>
        <w:ind w:firstLine="709"/>
        <w:jc w:val="both"/>
        <w:rPr>
          <w:rFonts w:ascii="Arial Narrow" w:hAnsi="Arial Narrow"/>
          <w:sz w:val="24"/>
          <w:szCs w:val="24"/>
        </w:rPr>
      </w:pPr>
      <w:r>
        <w:rPr>
          <w:rFonts w:ascii="Arial Narrow" w:hAnsi="Arial Narrow"/>
          <w:sz w:val="24"/>
          <w:szCs w:val="24"/>
        </w:rPr>
        <w:t>W 2018 r. s</w:t>
      </w:r>
      <w:r w:rsidR="00070685">
        <w:rPr>
          <w:rFonts w:ascii="Arial Narrow" w:hAnsi="Arial Narrow"/>
          <w:sz w:val="24"/>
          <w:szCs w:val="24"/>
        </w:rPr>
        <w:t xml:space="preserve">pośród 17 projektów nie </w:t>
      </w:r>
      <w:r w:rsidR="00090BEF">
        <w:rPr>
          <w:rFonts w:ascii="Arial Narrow" w:hAnsi="Arial Narrow"/>
          <w:sz w:val="24"/>
          <w:szCs w:val="24"/>
        </w:rPr>
        <w:t>rozpoczęto realizacji</w:t>
      </w:r>
      <w:r w:rsidR="00070685">
        <w:rPr>
          <w:rFonts w:ascii="Arial Narrow" w:hAnsi="Arial Narrow"/>
          <w:sz w:val="24"/>
          <w:szCs w:val="24"/>
        </w:rPr>
        <w:t xml:space="preserve"> dwóch projektów, tj. </w:t>
      </w:r>
      <w:r w:rsidR="00070685" w:rsidRPr="00070685">
        <w:rPr>
          <w:rFonts w:ascii="Arial Narrow" w:hAnsi="Arial Narrow"/>
          <w:sz w:val="24"/>
          <w:szCs w:val="24"/>
        </w:rPr>
        <w:t xml:space="preserve">Renowacja budynku </w:t>
      </w:r>
      <w:r>
        <w:rPr>
          <w:rFonts w:ascii="Arial Narrow" w:hAnsi="Arial Narrow"/>
          <w:sz w:val="24"/>
          <w:szCs w:val="24"/>
        </w:rPr>
        <w:br/>
      </w:r>
      <w:r w:rsidR="00070685" w:rsidRPr="00070685">
        <w:rPr>
          <w:rFonts w:ascii="Arial Narrow" w:hAnsi="Arial Narrow"/>
          <w:sz w:val="24"/>
          <w:szCs w:val="24"/>
        </w:rPr>
        <w:t>i rozbudowa ul. Cyganka 18</w:t>
      </w:r>
      <w:r w:rsidR="00070685">
        <w:rPr>
          <w:rFonts w:ascii="Arial Narrow" w:hAnsi="Arial Narrow"/>
          <w:sz w:val="24"/>
          <w:szCs w:val="24"/>
        </w:rPr>
        <w:t xml:space="preserve"> (4.1.9.) i </w:t>
      </w:r>
      <w:r w:rsidR="00070685" w:rsidRPr="00070685">
        <w:rPr>
          <w:rFonts w:ascii="Arial Narrow" w:hAnsi="Arial Narrow"/>
          <w:sz w:val="24"/>
          <w:szCs w:val="24"/>
        </w:rPr>
        <w:t xml:space="preserve">Modernizacja budynków oraz podwórza ul. </w:t>
      </w:r>
      <w:proofErr w:type="spellStart"/>
      <w:r w:rsidR="00070685" w:rsidRPr="00070685">
        <w:rPr>
          <w:rFonts w:ascii="Arial Narrow" w:hAnsi="Arial Narrow"/>
          <w:sz w:val="24"/>
          <w:szCs w:val="24"/>
        </w:rPr>
        <w:t>Szpichlerna</w:t>
      </w:r>
      <w:proofErr w:type="spellEnd"/>
      <w:r w:rsidR="00070685" w:rsidRPr="00070685">
        <w:rPr>
          <w:rFonts w:ascii="Arial Narrow" w:hAnsi="Arial Narrow"/>
          <w:sz w:val="24"/>
          <w:szCs w:val="24"/>
        </w:rPr>
        <w:t xml:space="preserve"> 7/9</w:t>
      </w:r>
      <w:r w:rsidR="00070685">
        <w:rPr>
          <w:rFonts w:ascii="Arial Narrow" w:hAnsi="Arial Narrow"/>
          <w:sz w:val="24"/>
          <w:szCs w:val="24"/>
        </w:rPr>
        <w:t xml:space="preserve"> (4.1.11)</w:t>
      </w:r>
      <w:r w:rsidR="00F1527D">
        <w:rPr>
          <w:rFonts w:ascii="Arial Narrow" w:hAnsi="Arial Narrow"/>
          <w:sz w:val="24"/>
          <w:szCs w:val="24"/>
        </w:rPr>
        <w:t>, ponieważ</w:t>
      </w:r>
      <w:r w:rsidR="00070685">
        <w:rPr>
          <w:rFonts w:ascii="Arial Narrow" w:hAnsi="Arial Narrow"/>
          <w:sz w:val="24"/>
          <w:szCs w:val="24"/>
        </w:rPr>
        <w:t xml:space="preserve"> </w:t>
      </w:r>
      <w:r w:rsidR="00F1527D">
        <w:rPr>
          <w:rFonts w:ascii="Arial Narrow" w:hAnsi="Arial Narrow"/>
          <w:sz w:val="24"/>
          <w:szCs w:val="24"/>
        </w:rPr>
        <w:t>z</w:t>
      </w:r>
      <w:r w:rsidR="00090BEF" w:rsidRPr="00090BEF">
        <w:rPr>
          <w:rFonts w:ascii="Arial Narrow" w:hAnsi="Arial Narrow"/>
          <w:sz w:val="24"/>
          <w:szCs w:val="24"/>
        </w:rPr>
        <w:t>adani</w:t>
      </w:r>
      <w:r w:rsidR="00090BEF">
        <w:rPr>
          <w:rFonts w:ascii="Arial Narrow" w:hAnsi="Arial Narrow"/>
          <w:sz w:val="24"/>
          <w:szCs w:val="24"/>
        </w:rPr>
        <w:t>a</w:t>
      </w:r>
      <w:r w:rsidR="00090BEF" w:rsidRPr="00090BEF">
        <w:rPr>
          <w:rFonts w:ascii="Arial Narrow" w:hAnsi="Arial Narrow"/>
          <w:sz w:val="24"/>
          <w:szCs w:val="24"/>
        </w:rPr>
        <w:t xml:space="preserve"> planowane </w:t>
      </w:r>
      <w:r w:rsidR="00090BEF">
        <w:rPr>
          <w:rFonts w:ascii="Arial Narrow" w:hAnsi="Arial Narrow"/>
          <w:sz w:val="24"/>
          <w:szCs w:val="24"/>
        </w:rPr>
        <w:t xml:space="preserve">są </w:t>
      </w:r>
      <w:r w:rsidR="00090BEF" w:rsidRPr="00090BEF">
        <w:rPr>
          <w:rFonts w:ascii="Arial Narrow" w:hAnsi="Arial Narrow"/>
          <w:sz w:val="24"/>
          <w:szCs w:val="24"/>
        </w:rPr>
        <w:t>do realizacji przy wykorzystaniu dotacji na roboty budowlane w ramach Specjalnej Strefy Rewitalizacji</w:t>
      </w:r>
      <w:r w:rsidR="00F1527D">
        <w:rPr>
          <w:rFonts w:ascii="Arial Narrow" w:hAnsi="Arial Narrow"/>
          <w:sz w:val="24"/>
          <w:szCs w:val="24"/>
        </w:rPr>
        <w:t xml:space="preserve">, która nie została </w:t>
      </w:r>
      <w:r w:rsidR="00090BEF" w:rsidRPr="00090BEF">
        <w:rPr>
          <w:rFonts w:ascii="Arial Narrow" w:hAnsi="Arial Narrow"/>
          <w:sz w:val="24"/>
          <w:szCs w:val="24"/>
        </w:rPr>
        <w:t>ustanowion</w:t>
      </w:r>
      <w:r w:rsidR="00F1527D">
        <w:rPr>
          <w:rFonts w:ascii="Arial Narrow" w:hAnsi="Arial Narrow"/>
          <w:sz w:val="24"/>
          <w:szCs w:val="24"/>
        </w:rPr>
        <w:t>a</w:t>
      </w:r>
      <w:r w:rsidR="00082BE5">
        <w:rPr>
          <w:rFonts w:ascii="Arial Narrow" w:hAnsi="Arial Narrow"/>
          <w:sz w:val="24"/>
          <w:szCs w:val="24"/>
        </w:rPr>
        <w:t xml:space="preserve"> w 2018</w:t>
      </w:r>
      <w:r w:rsidR="00F1527D">
        <w:rPr>
          <w:rFonts w:ascii="Arial Narrow" w:hAnsi="Arial Narrow"/>
          <w:sz w:val="24"/>
          <w:szCs w:val="24"/>
        </w:rPr>
        <w:t>.</w:t>
      </w:r>
    </w:p>
    <w:p w:rsidR="0007281A" w:rsidRPr="004B006C" w:rsidRDefault="00090BEF" w:rsidP="004B006C">
      <w:pPr>
        <w:spacing w:after="0" w:line="257" w:lineRule="auto"/>
        <w:ind w:firstLine="709"/>
        <w:jc w:val="both"/>
        <w:rPr>
          <w:rFonts w:ascii="Arial Narrow" w:hAnsi="Arial Narrow"/>
          <w:color w:val="FF0000"/>
          <w:sz w:val="24"/>
          <w:szCs w:val="24"/>
        </w:rPr>
      </w:pPr>
      <w:r>
        <w:rPr>
          <w:rFonts w:ascii="Arial Narrow" w:hAnsi="Arial Narrow"/>
          <w:sz w:val="24"/>
          <w:szCs w:val="24"/>
        </w:rPr>
        <w:t xml:space="preserve">Pozostałe projekty </w:t>
      </w:r>
      <w:r w:rsidRPr="004B006C">
        <w:rPr>
          <w:rFonts w:ascii="Arial Narrow" w:hAnsi="Arial Narrow"/>
          <w:color w:val="000000" w:themeColor="text1"/>
          <w:sz w:val="24"/>
          <w:szCs w:val="24"/>
        </w:rPr>
        <w:t xml:space="preserve">są w fazie przygotowania lub są </w:t>
      </w:r>
      <w:r w:rsidR="004B006C" w:rsidRPr="004B006C">
        <w:rPr>
          <w:rFonts w:ascii="Arial Narrow" w:hAnsi="Arial Narrow"/>
          <w:color w:val="000000" w:themeColor="text1"/>
          <w:sz w:val="24"/>
          <w:szCs w:val="24"/>
        </w:rPr>
        <w:t xml:space="preserve">sukcesywnie </w:t>
      </w:r>
      <w:r w:rsidRPr="004B006C">
        <w:rPr>
          <w:rFonts w:ascii="Arial Narrow" w:hAnsi="Arial Narrow"/>
          <w:color w:val="000000" w:themeColor="text1"/>
          <w:sz w:val="24"/>
          <w:szCs w:val="24"/>
        </w:rPr>
        <w:t>realizowane zgodnie z założeniami rzeczowymi i przyjętym harmonogramem.</w:t>
      </w:r>
      <w:r w:rsidR="004B006C">
        <w:rPr>
          <w:rFonts w:ascii="Arial Narrow" w:hAnsi="Arial Narrow"/>
          <w:color w:val="000000" w:themeColor="text1"/>
          <w:sz w:val="24"/>
          <w:szCs w:val="24"/>
        </w:rPr>
        <w:t xml:space="preserve"> </w:t>
      </w:r>
    </w:p>
    <w:p w:rsidR="00B07A30" w:rsidRPr="0007281A" w:rsidRDefault="0007281A" w:rsidP="003E0C2F">
      <w:pPr>
        <w:spacing w:after="0" w:line="257" w:lineRule="auto"/>
        <w:ind w:firstLine="709"/>
        <w:jc w:val="both"/>
        <w:rPr>
          <w:rFonts w:ascii="Arial Narrow" w:hAnsi="Arial Narrow"/>
          <w:sz w:val="24"/>
          <w:szCs w:val="24"/>
        </w:rPr>
      </w:pPr>
      <w:r>
        <w:rPr>
          <w:rFonts w:ascii="Arial Narrow" w:hAnsi="Arial Narrow"/>
          <w:sz w:val="24"/>
          <w:szCs w:val="24"/>
        </w:rPr>
        <w:t xml:space="preserve">W 2019 r. przewidziano rozpoczęcie wdrażania kolejnych 36 projektów. </w:t>
      </w:r>
      <w:r w:rsidR="002A53FD">
        <w:rPr>
          <w:rFonts w:ascii="Arial Narrow" w:hAnsi="Arial Narrow"/>
          <w:sz w:val="24"/>
          <w:szCs w:val="24"/>
        </w:rPr>
        <w:t>M</w:t>
      </w:r>
      <w:r w:rsidR="00F1527D">
        <w:rPr>
          <w:rFonts w:ascii="Arial Narrow" w:hAnsi="Arial Narrow"/>
          <w:sz w:val="24"/>
          <w:szCs w:val="24"/>
        </w:rPr>
        <w:t>onitorowanie procesu rewitalizacji poprzez</w:t>
      </w:r>
      <w:r w:rsidR="002A53FD">
        <w:rPr>
          <w:rFonts w:ascii="Arial Narrow" w:hAnsi="Arial Narrow"/>
          <w:sz w:val="24"/>
          <w:szCs w:val="24"/>
        </w:rPr>
        <w:t xml:space="preserve"> stałą obserwację i kontrolę</w:t>
      </w:r>
      <w:r w:rsidR="00F1527D">
        <w:rPr>
          <w:rFonts w:ascii="Arial Narrow" w:hAnsi="Arial Narrow"/>
          <w:sz w:val="24"/>
          <w:szCs w:val="24"/>
        </w:rPr>
        <w:t xml:space="preserve"> </w:t>
      </w:r>
      <w:r w:rsidR="002A53FD">
        <w:rPr>
          <w:rFonts w:ascii="Arial Narrow" w:hAnsi="Arial Narrow"/>
          <w:sz w:val="24"/>
          <w:szCs w:val="24"/>
        </w:rPr>
        <w:t xml:space="preserve">realizowanych </w:t>
      </w:r>
      <w:r>
        <w:rPr>
          <w:rFonts w:ascii="Arial Narrow" w:hAnsi="Arial Narrow"/>
          <w:sz w:val="24"/>
          <w:szCs w:val="24"/>
        </w:rPr>
        <w:t xml:space="preserve">przedsięwzięć/projektów </w:t>
      </w:r>
      <w:r w:rsidR="002A53FD">
        <w:rPr>
          <w:rFonts w:ascii="Arial Narrow" w:hAnsi="Arial Narrow"/>
          <w:sz w:val="24"/>
          <w:szCs w:val="24"/>
        </w:rPr>
        <w:t>ujętych</w:t>
      </w:r>
      <w:r>
        <w:rPr>
          <w:rFonts w:ascii="Arial Narrow" w:hAnsi="Arial Narrow"/>
          <w:sz w:val="24"/>
          <w:szCs w:val="24"/>
        </w:rPr>
        <w:t xml:space="preserve"> w G</w:t>
      </w:r>
      <w:r w:rsidR="00070685">
        <w:rPr>
          <w:rFonts w:ascii="Arial Narrow" w:hAnsi="Arial Narrow"/>
          <w:sz w:val="24"/>
          <w:szCs w:val="24"/>
        </w:rPr>
        <w:t xml:space="preserve">minnym </w:t>
      </w:r>
      <w:r>
        <w:rPr>
          <w:rFonts w:ascii="Arial Narrow" w:hAnsi="Arial Narrow"/>
          <w:sz w:val="24"/>
          <w:szCs w:val="24"/>
        </w:rPr>
        <w:t>P</w:t>
      </w:r>
      <w:r w:rsidR="00070685">
        <w:rPr>
          <w:rFonts w:ascii="Arial Narrow" w:hAnsi="Arial Narrow"/>
          <w:sz w:val="24"/>
          <w:szCs w:val="24"/>
        </w:rPr>
        <w:t xml:space="preserve">rogramie </w:t>
      </w:r>
      <w:r>
        <w:rPr>
          <w:rFonts w:ascii="Arial Narrow" w:hAnsi="Arial Narrow"/>
          <w:sz w:val="24"/>
          <w:szCs w:val="24"/>
        </w:rPr>
        <w:t>R</w:t>
      </w:r>
      <w:r w:rsidR="00070685">
        <w:rPr>
          <w:rFonts w:ascii="Arial Narrow" w:hAnsi="Arial Narrow"/>
          <w:sz w:val="24"/>
          <w:szCs w:val="24"/>
        </w:rPr>
        <w:t>ewitalizacji</w:t>
      </w:r>
      <w:r>
        <w:rPr>
          <w:rFonts w:ascii="Arial Narrow" w:hAnsi="Arial Narrow"/>
          <w:sz w:val="24"/>
          <w:szCs w:val="24"/>
        </w:rPr>
        <w:t xml:space="preserve"> </w:t>
      </w:r>
      <w:r w:rsidR="00F1527D">
        <w:rPr>
          <w:rFonts w:ascii="Arial Narrow" w:hAnsi="Arial Narrow"/>
          <w:sz w:val="24"/>
          <w:szCs w:val="24"/>
        </w:rPr>
        <w:t>z każdym rokiem</w:t>
      </w:r>
      <w:r w:rsidR="00070685">
        <w:rPr>
          <w:rFonts w:ascii="Arial Narrow" w:hAnsi="Arial Narrow"/>
          <w:sz w:val="24"/>
          <w:szCs w:val="24"/>
        </w:rPr>
        <w:t xml:space="preserve"> </w:t>
      </w:r>
      <w:r>
        <w:rPr>
          <w:rFonts w:ascii="Arial Narrow" w:hAnsi="Arial Narrow"/>
          <w:sz w:val="24"/>
          <w:szCs w:val="24"/>
        </w:rPr>
        <w:t xml:space="preserve">będzie </w:t>
      </w:r>
      <w:r w:rsidR="002A53FD">
        <w:rPr>
          <w:rFonts w:ascii="Arial Narrow" w:hAnsi="Arial Narrow"/>
          <w:sz w:val="24"/>
          <w:szCs w:val="24"/>
        </w:rPr>
        <w:t xml:space="preserve">zawierało </w:t>
      </w:r>
      <w:r>
        <w:rPr>
          <w:rFonts w:ascii="Arial Narrow" w:hAnsi="Arial Narrow"/>
          <w:sz w:val="24"/>
          <w:szCs w:val="24"/>
        </w:rPr>
        <w:t>pełniej</w:t>
      </w:r>
      <w:r w:rsidR="00F1527D">
        <w:rPr>
          <w:rFonts w:ascii="Arial Narrow" w:hAnsi="Arial Narrow"/>
          <w:sz w:val="24"/>
          <w:szCs w:val="24"/>
        </w:rPr>
        <w:t>sz</w:t>
      </w:r>
      <w:r w:rsidR="002A53FD">
        <w:rPr>
          <w:rFonts w:ascii="Arial Narrow" w:hAnsi="Arial Narrow"/>
          <w:sz w:val="24"/>
          <w:szCs w:val="24"/>
        </w:rPr>
        <w:t xml:space="preserve">ą analizę o procesach zachodzących </w:t>
      </w:r>
      <w:r w:rsidR="002A53FD">
        <w:rPr>
          <w:rFonts w:ascii="Arial Narrow" w:hAnsi="Arial Narrow"/>
          <w:sz w:val="24"/>
          <w:szCs w:val="24"/>
        </w:rPr>
        <w:br/>
        <w:t xml:space="preserve">w wyniku podjętych działań w wyznaczonym obszarze rewitalizacji i ich skuteczności. </w:t>
      </w:r>
    </w:p>
    <w:sectPr w:rsidR="00B07A30" w:rsidRPr="0007281A" w:rsidSect="0007281A">
      <w:pgSz w:w="12240" w:h="15840" w:code="1"/>
      <w:pgMar w:top="1418" w:right="1418" w:bottom="1418" w:left="1418" w:header="709" w:footer="709" w:gutter="0"/>
      <w:cols w:space="708"/>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527B" w:rsidRDefault="0034527B">
      <w:pPr>
        <w:spacing w:after="0" w:line="240" w:lineRule="auto"/>
      </w:pPr>
      <w:r>
        <w:separator/>
      </w:r>
    </w:p>
  </w:endnote>
  <w:endnote w:type="continuationSeparator" w:id="0">
    <w:p w:rsidR="0034527B" w:rsidRDefault="00345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Lucida Sans">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5515204"/>
      <w:docPartObj>
        <w:docPartGallery w:val="Page Numbers (Bottom of Page)"/>
        <w:docPartUnique/>
      </w:docPartObj>
    </w:sdtPr>
    <w:sdtContent>
      <w:p w:rsidR="0034527B" w:rsidRDefault="0034527B">
        <w:pPr>
          <w:pStyle w:val="Stopka"/>
          <w:jc w:val="center"/>
        </w:pPr>
        <w:r>
          <w:fldChar w:fldCharType="begin"/>
        </w:r>
        <w:r>
          <w:instrText>PAGE   \* MERGEFORMAT</w:instrText>
        </w:r>
        <w:r>
          <w:fldChar w:fldCharType="separate"/>
        </w:r>
        <w:r w:rsidR="00650569">
          <w:rPr>
            <w:noProof/>
          </w:rPr>
          <w:t>22</w:t>
        </w:r>
        <w:r>
          <w:fldChar w:fldCharType="end"/>
        </w:r>
      </w:p>
    </w:sdtContent>
  </w:sdt>
  <w:p w:rsidR="0034527B" w:rsidRDefault="003452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527B" w:rsidRDefault="0034527B">
      <w:pPr>
        <w:spacing w:after="0" w:line="240" w:lineRule="auto"/>
      </w:pPr>
      <w:r>
        <w:separator/>
      </w:r>
    </w:p>
  </w:footnote>
  <w:footnote w:type="continuationSeparator" w:id="0">
    <w:p w:rsidR="0034527B" w:rsidRDefault="0034527B">
      <w:pPr>
        <w:spacing w:after="0" w:line="240" w:lineRule="auto"/>
      </w:pPr>
      <w:r>
        <w:continuationSeparator/>
      </w:r>
    </w:p>
  </w:footnote>
  <w:footnote w:id="1">
    <w:p w:rsidR="0034527B" w:rsidRPr="002A1F44" w:rsidRDefault="0034527B" w:rsidP="0007281A">
      <w:pPr>
        <w:pStyle w:val="Tekstprzypisudolnego1"/>
        <w:rPr>
          <w:rFonts w:ascii="Arial Narrow" w:hAnsi="Arial Narrow"/>
        </w:rPr>
      </w:pPr>
      <w:r w:rsidRPr="002A1F44">
        <w:rPr>
          <w:rStyle w:val="Znakiprzypiswdolnych"/>
          <w:rFonts w:ascii="Arial Narrow" w:hAnsi="Arial Narrow"/>
        </w:rPr>
        <w:footnoteRef/>
      </w:r>
      <w:bookmarkStart w:id="29" w:name="_Hlk519005796"/>
      <w:r w:rsidRPr="002A1F44">
        <w:rPr>
          <w:rFonts w:ascii="Arial Narrow" w:hAnsi="Arial Narrow"/>
        </w:rPr>
        <w:t xml:space="preserve"> poziom wskaźnika został określony na bezpiecznym poziomie realizacji przy ograniczeniu ryzyka wystąpienia zjawiska gentryfikacji w obszarze rewitalizacji</w:t>
      </w:r>
      <w:bookmarkEnd w:id="29"/>
    </w:p>
    <w:p w:rsidR="0034527B" w:rsidRPr="002A1F44" w:rsidRDefault="0034527B" w:rsidP="0007281A">
      <w:pPr>
        <w:pStyle w:val="Tekstprzypisudolnego1"/>
        <w:rPr>
          <w:rFonts w:ascii="Arial Narrow" w:hAnsi="Arial Narrow"/>
        </w:rPr>
      </w:pPr>
      <w:r w:rsidRPr="002A1F44">
        <w:rPr>
          <w:rFonts w:ascii="Arial Narrow" w:hAnsi="Arial Narrow"/>
        </w:rPr>
        <w:t>2 poziom wskaźnika został określony na bezpiecznym poziomie realizacji przy ograniczeniu ryzyka wystąpienia zjawiska gentryfikacji w obszarze rewitalizacji</w:t>
      </w:r>
    </w:p>
    <w:p w:rsidR="0034527B" w:rsidRPr="002A1F44" w:rsidRDefault="0034527B" w:rsidP="0007281A">
      <w:pPr>
        <w:pStyle w:val="Tekstprzypisudolnego1"/>
        <w:rPr>
          <w:rFonts w:ascii="Arial Narrow" w:hAnsi="Arial Narrow"/>
        </w:rPr>
      </w:pPr>
    </w:p>
    <w:p w:rsidR="0034527B" w:rsidRPr="002A1F44" w:rsidRDefault="0034527B" w:rsidP="0007281A">
      <w:pPr>
        <w:rPr>
          <w:rFonts w:ascii="Arial Narrow" w:hAnsi="Arial Narrow"/>
          <w:sz w:val="20"/>
          <w:szCs w:val="20"/>
        </w:rPr>
      </w:pPr>
      <w:r w:rsidRPr="002A1F44">
        <w:rPr>
          <w:rFonts w:ascii="Arial Narrow" w:hAnsi="Arial Narrow"/>
          <w:sz w:val="20"/>
          <w:szCs w:val="20"/>
        </w:rPr>
        <w:br w:type="page"/>
      </w:r>
    </w:p>
  </w:footnote>
  <w:footnote w:id="2">
    <w:p w:rsidR="0034527B" w:rsidRPr="002A1F44" w:rsidRDefault="0034527B" w:rsidP="0007281A">
      <w:pPr>
        <w:rPr>
          <w:rFonts w:ascii="Arial Narrow" w:hAnsi="Arial Narrow"/>
          <w:sz w:val="20"/>
          <w:szCs w:val="20"/>
        </w:rPr>
      </w:pPr>
      <w:r w:rsidRPr="002A1F44">
        <w:rPr>
          <w:rFonts w:ascii="Arial Narrow" w:hAnsi="Arial Narrow"/>
          <w:sz w:val="20"/>
          <w:szCs w:val="20"/>
        </w:rPr>
        <w:br w:type="page"/>
      </w:r>
    </w:p>
  </w:footnote>
  <w:footnote w:id="3">
    <w:p w:rsidR="0034527B" w:rsidRPr="002A1F44" w:rsidRDefault="0034527B" w:rsidP="0007281A">
      <w:pPr>
        <w:pStyle w:val="Tekstprzypisudolnego1"/>
        <w:rPr>
          <w:rFonts w:ascii="Arial Narrow" w:hAnsi="Arial Narrow"/>
        </w:rPr>
      </w:pPr>
      <w:r w:rsidRPr="002A1F44">
        <w:rPr>
          <w:rStyle w:val="Znakiprzypiswdolnych"/>
          <w:rFonts w:ascii="Arial Narrow" w:hAnsi="Arial Narrow"/>
        </w:rPr>
        <w:footnoteRef/>
      </w:r>
      <w:r w:rsidRPr="002A1F44">
        <w:rPr>
          <w:rFonts w:ascii="Arial Narrow" w:hAnsi="Arial Narrow"/>
        </w:rPr>
        <w:t xml:space="preserve"> </w:t>
      </w:r>
      <w:r>
        <w:rPr>
          <w:rFonts w:ascii="Arial Narrow" w:hAnsi="Arial Narrow"/>
        </w:rPr>
        <w:t xml:space="preserve"> </w:t>
      </w:r>
      <w:r w:rsidRPr="002A1F44">
        <w:rPr>
          <w:rFonts w:ascii="Arial Narrow" w:hAnsi="Arial Narrow"/>
        </w:rPr>
        <w:t>Pomiar wskaźnika uzależniony od funkcjonowania sprawdzianu ósmoklasistów w systemie edukacji szkolnej</w:t>
      </w:r>
    </w:p>
  </w:footnote>
  <w:footnote w:id="4">
    <w:p w:rsidR="0034527B" w:rsidRPr="002A1F44" w:rsidRDefault="0034527B" w:rsidP="0007281A">
      <w:pPr>
        <w:pStyle w:val="Tekstprzypisudolnego1"/>
        <w:rPr>
          <w:rFonts w:ascii="Arial Narrow" w:hAnsi="Arial Narrow"/>
        </w:rPr>
      </w:pPr>
      <w:r w:rsidRPr="002A1F44">
        <w:rPr>
          <w:rStyle w:val="Znakiprzypiswdolnych"/>
          <w:rFonts w:ascii="Arial Narrow" w:hAnsi="Arial Narrow"/>
        </w:rPr>
        <w:footnoteRef/>
      </w:r>
      <w:r w:rsidRPr="002A1F44">
        <w:rPr>
          <w:rFonts w:ascii="Arial Narrow" w:hAnsi="Arial Narrow"/>
        </w:rPr>
        <w:t xml:space="preserve"> Monitorowanie poziomu zanieczyszczenia powietrza w obszarze rewitalizacji będzie prowadzone od momentu zakupu mobilnego systemu monitorowania jakości powietrza, który planowany jest w 2018 roku. Wskaźnik zostanie doprecyzowany </w:t>
      </w:r>
      <w:r>
        <w:rPr>
          <w:rFonts w:ascii="Arial Narrow" w:hAnsi="Arial Narrow"/>
        </w:rPr>
        <w:br/>
      </w:r>
      <w:r w:rsidRPr="002A1F44">
        <w:rPr>
          <w:rFonts w:ascii="Arial Narrow" w:hAnsi="Arial Narrow"/>
        </w:rPr>
        <w:t xml:space="preserve">w trakcie prac przez służby, jednocześnie umożliwi adekwatne i porównywalne mierzenie wskaźnika każdego roku. </w:t>
      </w:r>
    </w:p>
  </w:footnote>
  <w:footnote w:id="5">
    <w:p w:rsidR="0034527B" w:rsidRPr="002A1F44" w:rsidRDefault="0034527B" w:rsidP="0007281A">
      <w:pPr>
        <w:pStyle w:val="Tekstprzypisudolnego1"/>
        <w:rPr>
          <w:rFonts w:ascii="Arial Narrow" w:hAnsi="Arial Narrow"/>
        </w:rPr>
      </w:pPr>
      <w:r w:rsidRPr="002A1F44">
        <w:rPr>
          <w:rStyle w:val="Znakiprzypiswdolnych"/>
          <w:rFonts w:ascii="Arial Narrow" w:hAnsi="Arial Narrow"/>
        </w:rPr>
        <w:footnoteRef/>
      </w:r>
      <w:r w:rsidRPr="002A1F44">
        <w:rPr>
          <w:rFonts w:ascii="Arial Narrow" w:hAnsi="Arial Narrow"/>
        </w:rPr>
        <w:t xml:space="preserve"> Przy założeniu, że planowane do przyłączenia do sieci ciepłowniczej nieruchomości będą miały uregulowany stan własnościowy</w:t>
      </w:r>
    </w:p>
    <w:p w:rsidR="0034527B" w:rsidRPr="002A1F44" w:rsidRDefault="0034527B" w:rsidP="0007281A">
      <w:pPr>
        <w:rPr>
          <w:rFonts w:ascii="Arial Narrow" w:hAnsi="Arial Narrow"/>
          <w:sz w:val="20"/>
          <w:szCs w:val="20"/>
        </w:rPr>
      </w:pPr>
      <w:r w:rsidRPr="002A1F44">
        <w:rPr>
          <w:rFonts w:ascii="Arial Narrow" w:hAnsi="Arial Narrow"/>
          <w:sz w:val="20"/>
          <w:szCs w:val="20"/>
        </w:rPr>
        <w:br w:type="page"/>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46661042"/>
    <w:name w:val="WWNum3"/>
    <w:lvl w:ilvl="0">
      <w:start w:val="1"/>
      <w:numFmt w:val="decimal"/>
      <w:lvlText w:val="%1."/>
      <w:lvlJc w:val="left"/>
      <w:pPr>
        <w:tabs>
          <w:tab w:val="num" w:pos="0"/>
        </w:tabs>
        <w:ind w:left="1065" w:hanging="705"/>
      </w:pPr>
      <w:rPr>
        <w:rFonts w:ascii="Arial Narrow" w:hAnsi="Arial Narrow" w:hint="default"/>
        <w:b/>
        <w:sz w:val="28"/>
        <w:szCs w:val="28"/>
      </w:rPr>
    </w:lvl>
    <w:lvl w:ilvl="1">
      <w:start w:val="1"/>
      <w:numFmt w:val="decimal"/>
      <w:lvlText w:val="%1.%2."/>
      <w:lvlJc w:val="left"/>
      <w:pPr>
        <w:tabs>
          <w:tab w:val="num" w:pos="0"/>
        </w:tabs>
        <w:ind w:left="750" w:hanging="390"/>
      </w:pPr>
      <w:rPr>
        <w:b/>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 w15:restartNumberingAfterBreak="0">
    <w:nsid w:val="00000004"/>
    <w:multiLevelType w:val="multilevel"/>
    <w:tmpl w:val="00000004"/>
    <w:name w:val="WWNum5"/>
    <w:lvl w:ilvl="0">
      <w:start w:val="39"/>
      <w:numFmt w:val="decimal"/>
      <w:lvlText w:val="%1"/>
      <w:lvlJc w:val="left"/>
      <w:pPr>
        <w:tabs>
          <w:tab w:val="num" w:pos="0"/>
        </w:tabs>
        <w:ind w:left="1110" w:hanging="360"/>
      </w:pPr>
    </w:lvl>
    <w:lvl w:ilvl="1">
      <w:start w:val="1"/>
      <w:numFmt w:val="lowerLetter"/>
      <w:lvlText w:val="%2."/>
      <w:lvlJc w:val="left"/>
      <w:pPr>
        <w:tabs>
          <w:tab w:val="num" w:pos="0"/>
        </w:tabs>
        <w:ind w:left="1830" w:hanging="360"/>
      </w:pPr>
    </w:lvl>
    <w:lvl w:ilvl="2">
      <w:start w:val="1"/>
      <w:numFmt w:val="lowerRoman"/>
      <w:lvlText w:val="%2.%3."/>
      <w:lvlJc w:val="right"/>
      <w:pPr>
        <w:tabs>
          <w:tab w:val="num" w:pos="0"/>
        </w:tabs>
        <w:ind w:left="2550" w:hanging="180"/>
      </w:pPr>
    </w:lvl>
    <w:lvl w:ilvl="3">
      <w:start w:val="1"/>
      <w:numFmt w:val="decimal"/>
      <w:lvlText w:val="%2.%3.%4."/>
      <w:lvlJc w:val="left"/>
      <w:pPr>
        <w:tabs>
          <w:tab w:val="num" w:pos="0"/>
        </w:tabs>
        <w:ind w:left="3270" w:hanging="360"/>
      </w:pPr>
    </w:lvl>
    <w:lvl w:ilvl="4">
      <w:start w:val="1"/>
      <w:numFmt w:val="lowerLetter"/>
      <w:lvlText w:val="%2.%3.%4.%5."/>
      <w:lvlJc w:val="left"/>
      <w:pPr>
        <w:tabs>
          <w:tab w:val="num" w:pos="0"/>
        </w:tabs>
        <w:ind w:left="3990" w:hanging="360"/>
      </w:pPr>
    </w:lvl>
    <w:lvl w:ilvl="5">
      <w:start w:val="1"/>
      <w:numFmt w:val="lowerRoman"/>
      <w:lvlText w:val="%2.%3.%4.%5.%6."/>
      <w:lvlJc w:val="right"/>
      <w:pPr>
        <w:tabs>
          <w:tab w:val="num" w:pos="0"/>
        </w:tabs>
        <w:ind w:left="4710" w:hanging="180"/>
      </w:pPr>
    </w:lvl>
    <w:lvl w:ilvl="6">
      <w:start w:val="1"/>
      <w:numFmt w:val="decimal"/>
      <w:lvlText w:val="%2.%3.%4.%5.%6.%7."/>
      <w:lvlJc w:val="left"/>
      <w:pPr>
        <w:tabs>
          <w:tab w:val="num" w:pos="0"/>
        </w:tabs>
        <w:ind w:left="5430" w:hanging="360"/>
      </w:pPr>
    </w:lvl>
    <w:lvl w:ilvl="7">
      <w:start w:val="1"/>
      <w:numFmt w:val="lowerLetter"/>
      <w:lvlText w:val="%2.%3.%4.%5.%6.%7.%8."/>
      <w:lvlJc w:val="left"/>
      <w:pPr>
        <w:tabs>
          <w:tab w:val="num" w:pos="0"/>
        </w:tabs>
        <w:ind w:left="6150" w:hanging="360"/>
      </w:pPr>
    </w:lvl>
    <w:lvl w:ilvl="8">
      <w:start w:val="1"/>
      <w:numFmt w:val="lowerRoman"/>
      <w:lvlText w:val="%2.%3.%4.%5.%6.%7.%8.%9."/>
      <w:lvlJc w:val="right"/>
      <w:pPr>
        <w:tabs>
          <w:tab w:val="num" w:pos="0"/>
        </w:tabs>
        <w:ind w:left="6870" w:hanging="180"/>
      </w:pPr>
    </w:lvl>
  </w:abstractNum>
  <w:abstractNum w:abstractNumId="4" w15:restartNumberingAfterBreak="0">
    <w:nsid w:val="00000005"/>
    <w:multiLevelType w:val="multilevel"/>
    <w:tmpl w:val="00000005"/>
    <w:name w:val="WWNum6"/>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5" w15:restartNumberingAfterBreak="0">
    <w:nsid w:val="00000006"/>
    <w:multiLevelType w:val="multilevel"/>
    <w:tmpl w:val="00000006"/>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 w15:restartNumberingAfterBreak="0">
    <w:nsid w:val="00000007"/>
    <w:multiLevelType w:val="multilevel"/>
    <w:tmpl w:val="00000007"/>
    <w:lvl w:ilvl="0">
      <w:start w:val="2"/>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15:restartNumberingAfterBreak="0">
    <w:nsid w:val="00000008"/>
    <w:multiLevelType w:val="multilevel"/>
    <w:tmpl w:val="0000000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27C76D6"/>
    <w:multiLevelType w:val="hybridMultilevel"/>
    <w:tmpl w:val="923C94D0"/>
    <w:lvl w:ilvl="0" w:tplc="09D2011C">
      <w:start w:val="1"/>
      <w:numFmt w:val="decimal"/>
      <w:lvlText w:val="2.%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11027F"/>
    <w:multiLevelType w:val="multilevel"/>
    <w:tmpl w:val="0415001F"/>
    <w:name w:val="WWNum1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2B310DC"/>
    <w:multiLevelType w:val="hybridMultilevel"/>
    <w:tmpl w:val="E26A7FF2"/>
    <w:lvl w:ilvl="0" w:tplc="7C4E22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F925DD5"/>
    <w:multiLevelType w:val="hybridMultilevel"/>
    <w:tmpl w:val="0F128C00"/>
    <w:lvl w:ilvl="0" w:tplc="7C4E2200">
      <w:start w:val="1"/>
      <w:numFmt w:val="bullet"/>
      <w:lvlText w:val=""/>
      <w:lvlJc w:val="left"/>
      <w:pPr>
        <w:ind w:left="1470" w:hanging="360"/>
      </w:pPr>
      <w:rPr>
        <w:rFonts w:ascii="Symbol" w:hAnsi="Symbol" w:hint="default"/>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14" w15:restartNumberingAfterBreak="0">
    <w:nsid w:val="406D5811"/>
    <w:multiLevelType w:val="hybridMultilevel"/>
    <w:tmpl w:val="A134B758"/>
    <w:lvl w:ilvl="0" w:tplc="7C4E220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43474A8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94065BF"/>
    <w:multiLevelType w:val="hybridMultilevel"/>
    <w:tmpl w:val="F91AEEC4"/>
    <w:lvl w:ilvl="0" w:tplc="043E085C">
      <w:start w:val="1"/>
      <w:numFmt w:val="decimal"/>
      <w:lvlText w:val="%1)"/>
      <w:lvlJc w:val="left"/>
      <w:pPr>
        <w:ind w:left="1110" w:hanging="360"/>
      </w:pPr>
      <w:rPr>
        <w:rFonts w:hint="default"/>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17" w15:restartNumberingAfterBreak="0">
    <w:nsid w:val="4A0017EF"/>
    <w:multiLevelType w:val="hybridMultilevel"/>
    <w:tmpl w:val="C1988578"/>
    <w:lvl w:ilvl="0" w:tplc="7C4E220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4DDB0601"/>
    <w:multiLevelType w:val="hybridMultilevel"/>
    <w:tmpl w:val="287C6860"/>
    <w:lvl w:ilvl="0" w:tplc="7C4E220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9" w15:restartNumberingAfterBreak="0">
    <w:nsid w:val="540F11A3"/>
    <w:multiLevelType w:val="hybridMultilevel"/>
    <w:tmpl w:val="78C6C00C"/>
    <w:lvl w:ilvl="0" w:tplc="7C4E220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0" w15:restartNumberingAfterBreak="0">
    <w:nsid w:val="61B65F81"/>
    <w:multiLevelType w:val="hybridMultilevel"/>
    <w:tmpl w:val="5FEC7FD4"/>
    <w:lvl w:ilvl="0" w:tplc="7C4E2200">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1" w15:restartNumberingAfterBreak="0">
    <w:nsid w:val="68263F5E"/>
    <w:multiLevelType w:val="hybridMultilevel"/>
    <w:tmpl w:val="77FA5670"/>
    <w:lvl w:ilvl="0" w:tplc="7C4E22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DD85404"/>
    <w:multiLevelType w:val="hybridMultilevel"/>
    <w:tmpl w:val="A3CA057E"/>
    <w:lvl w:ilvl="0" w:tplc="7C4E220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3" w15:restartNumberingAfterBreak="0">
    <w:nsid w:val="744E2B02"/>
    <w:multiLevelType w:val="hybridMultilevel"/>
    <w:tmpl w:val="348094FE"/>
    <w:lvl w:ilvl="0" w:tplc="7C4E2200">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24" w15:restartNumberingAfterBreak="0">
    <w:nsid w:val="7C6C7EE0"/>
    <w:multiLevelType w:val="multilevel"/>
    <w:tmpl w:val="9E9072E2"/>
    <w:name w:val="WWNum122"/>
    <w:lvl w:ilvl="0">
      <w:start w:val="1"/>
      <w:numFmt w:val="decimal"/>
      <w:lvlText w:val="%1."/>
      <w:lvlJc w:val="left"/>
      <w:pPr>
        <w:ind w:left="1349" w:hanging="840"/>
      </w:pPr>
      <w:rPr>
        <w:rFonts w:hint="default"/>
        <w:b/>
        <w:sz w:val="32"/>
        <w:szCs w:val="32"/>
      </w:rPr>
    </w:lvl>
    <w:lvl w:ilvl="1">
      <w:start w:val="1"/>
      <w:numFmt w:val="decimal"/>
      <w:isLgl/>
      <w:lvlText w:val="%1.%2."/>
      <w:lvlJc w:val="left"/>
      <w:pPr>
        <w:ind w:left="735" w:hanging="735"/>
      </w:pPr>
      <w:rPr>
        <w:rFonts w:hint="default"/>
        <w:b/>
        <w:color w:val="000000"/>
        <w:sz w:val="28"/>
        <w:szCs w:val="28"/>
      </w:rPr>
    </w:lvl>
    <w:lvl w:ilvl="2">
      <w:start w:val="1"/>
      <w:numFmt w:val="decimal"/>
      <w:isLgl/>
      <w:lvlText w:val="%1.%2.%3."/>
      <w:lvlJc w:val="left"/>
      <w:pPr>
        <w:ind w:left="1244" w:hanging="735"/>
      </w:pPr>
      <w:rPr>
        <w:rFonts w:hint="default"/>
        <w:b/>
        <w:color w:val="000000"/>
        <w:sz w:val="26"/>
      </w:rPr>
    </w:lvl>
    <w:lvl w:ilvl="3">
      <w:start w:val="1"/>
      <w:numFmt w:val="decimal"/>
      <w:isLgl/>
      <w:lvlText w:val="%1.%2.%3.%4."/>
      <w:lvlJc w:val="left"/>
      <w:pPr>
        <w:ind w:left="1589" w:hanging="1080"/>
      </w:pPr>
      <w:rPr>
        <w:rFonts w:hint="default"/>
        <w:b/>
        <w:color w:val="000000"/>
        <w:sz w:val="26"/>
      </w:rPr>
    </w:lvl>
    <w:lvl w:ilvl="4">
      <w:start w:val="1"/>
      <w:numFmt w:val="decimal"/>
      <w:isLgl/>
      <w:lvlText w:val="%1.%2.%3.%4.%5."/>
      <w:lvlJc w:val="left"/>
      <w:pPr>
        <w:ind w:left="1589" w:hanging="1080"/>
      </w:pPr>
      <w:rPr>
        <w:rFonts w:hint="default"/>
        <w:b/>
        <w:color w:val="000000"/>
        <w:sz w:val="26"/>
      </w:rPr>
    </w:lvl>
    <w:lvl w:ilvl="5">
      <w:start w:val="1"/>
      <w:numFmt w:val="decimal"/>
      <w:isLgl/>
      <w:lvlText w:val="%1.%2.%3.%4.%5.%6."/>
      <w:lvlJc w:val="left"/>
      <w:pPr>
        <w:ind w:left="1949" w:hanging="1440"/>
      </w:pPr>
      <w:rPr>
        <w:rFonts w:hint="default"/>
        <w:b/>
        <w:color w:val="000000"/>
        <w:sz w:val="26"/>
      </w:rPr>
    </w:lvl>
    <w:lvl w:ilvl="6">
      <w:start w:val="1"/>
      <w:numFmt w:val="decimal"/>
      <w:isLgl/>
      <w:lvlText w:val="%1.%2.%3.%4.%5.%6.%7."/>
      <w:lvlJc w:val="left"/>
      <w:pPr>
        <w:ind w:left="1949" w:hanging="1440"/>
      </w:pPr>
      <w:rPr>
        <w:rFonts w:hint="default"/>
        <w:b/>
        <w:color w:val="000000"/>
        <w:sz w:val="26"/>
      </w:rPr>
    </w:lvl>
    <w:lvl w:ilvl="7">
      <w:start w:val="1"/>
      <w:numFmt w:val="decimal"/>
      <w:isLgl/>
      <w:lvlText w:val="%1.%2.%3.%4.%5.%6.%7.%8."/>
      <w:lvlJc w:val="left"/>
      <w:pPr>
        <w:ind w:left="2309" w:hanging="1800"/>
      </w:pPr>
      <w:rPr>
        <w:rFonts w:hint="default"/>
        <w:b/>
        <w:color w:val="000000"/>
        <w:sz w:val="26"/>
      </w:rPr>
    </w:lvl>
    <w:lvl w:ilvl="8">
      <w:start w:val="1"/>
      <w:numFmt w:val="decimal"/>
      <w:isLgl/>
      <w:lvlText w:val="%1.%2.%3.%4.%5.%6.%7.%8.%9."/>
      <w:lvlJc w:val="left"/>
      <w:pPr>
        <w:ind w:left="2309" w:hanging="1800"/>
      </w:pPr>
      <w:rPr>
        <w:rFonts w:hint="default"/>
        <w:b/>
        <w:color w:val="000000"/>
        <w:sz w:val="26"/>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6"/>
  </w:num>
  <w:num w:numId="12">
    <w:abstractNumId w:val="11"/>
  </w:num>
  <w:num w:numId="13">
    <w:abstractNumId w:val="24"/>
  </w:num>
  <w:num w:numId="14">
    <w:abstractNumId w:val="22"/>
  </w:num>
  <w:num w:numId="15">
    <w:abstractNumId w:val="18"/>
  </w:num>
  <w:num w:numId="16">
    <w:abstractNumId w:val="15"/>
  </w:num>
  <w:num w:numId="17">
    <w:abstractNumId w:val="10"/>
  </w:num>
  <w:num w:numId="18">
    <w:abstractNumId w:val="21"/>
  </w:num>
  <w:num w:numId="19">
    <w:abstractNumId w:val="14"/>
  </w:num>
  <w:num w:numId="20">
    <w:abstractNumId w:val="20"/>
  </w:num>
  <w:num w:numId="21">
    <w:abstractNumId w:val="19"/>
  </w:num>
  <w:num w:numId="22">
    <w:abstractNumId w:val="23"/>
  </w:num>
  <w:num w:numId="23">
    <w:abstractNumId w:val="17"/>
  </w:num>
  <w:num w:numId="24">
    <w:abstractNumId w:val="1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105"/>
  <w:drawingGridVerticalSpacing w:val="0"/>
  <w:displayHorizontalDrawingGridEvery w:val="0"/>
  <w:displayVerticalDrawingGridEvery w:val="0"/>
  <w:noPunctuationKerning/>
  <w:characterSpacingControl w:val="doNotCompress"/>
  <w:strictFirstAndLastChars/>
  <w:hdrShapeDefaults>
    <o:shapedefaults v:ext="edit" spidmax="2560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6D1"/>
    <w:rsid w:val="00016482"/>
    <w:rsid w:val="000336D1"/>
    <w:rsid w:val="0003682A"/>
    <w:rsid w:val="00066789"/>
    <w:rsid w:val="00070685"/>
    <w:rsid w:val="0007281A"/>
    <w:rsid w:val="00082BE5"/>
    <w:rsid w:val="000830A9"/>
    <w:rsid w:val="00090BEF"/>
    <w:rsid w:val="000B6895"/>
    <w:rsid w:val="000B7789"/>
    <w:rsid w:val="000C6814"/>
    <w:rsid w:val="000C6CF4"/>
    <w:rsid w:val="000F5043"/>
    <w:rsid w:val="00111CFF"/>
    <w:rsid w:val="001252A8"/>
    <w:rsid w:val="001269BE"/>
    <w:rsid w:val="001301E7"/>
    <w:rsid w:val="0014023D"/>
    <w:rsid w:val="001458B8"/>
    <w:rsid w:val="001550AB"/>
    <w:rsid w:val="00155DA5"/>
    <w:rsid w:val="0016714B"/>
    <w:rsid w:val="0018070D"/>
    <w:rsid w:val="001A16B6"/>
    <w:rsid w:val="001C1F43"/>
    <w:rsid w:val="001C25F5"/>
    <w:rsid w:val="001D0978"/>
    <w:rsid w:val="001D61BE"/>
    <w:rsid w:val="002061BE"/>
    <w:rsid w:val="00233652"/>
    <w:rsid w:val="0023528B"/>
    <w:rsid w:val="002364E6"/>
    <w:rsid w:val="00264DB6"/>
    <w:rsid w:val="00275DF8"/>
    <w:rsid w:val="002A1F44"/>
    <w:rsid w:val="002A53FD"/>
    <w:rsid w:val="002A5CD8"/>
    <w:rsid w:val="002A6090"/>
    <w:rsid w:val="002B1E85"/>
    <w:rsid w:val="002E6CAB"/>
    <w:rsid w:val="002F44DD"/>
    <w:rsid w:val="00300302"/>
    <w:rsid w:val="003170FC"/>
    <w:rsid w:val="0034527B"/>
    <w:rsid w:val="00367D8E"/>
    <w:rsid w:val="00376262"/>
    <w:rsid w:val="00384B1B"/>
    <w:rsid w:val="00386429"/>
    <w:rsid w:val="003E0747"/>
    <w:rsid w:val="003E0C2F"/>
    <w:rsid w:val="00411295"/>
    <w:rsid w:val="00466296"/>
    <w:rsid w:val="004B006C"/>
    <w:rsid w:val="004D5E41"/>
    <w:rsid w:val="004E73CE"/>
    <w:rsid w:val="004F1155"/>
    <w:rsid w:val="00517C0A"/>
    <w:rsid w:val="00532F82"/>
    <w:rsid w:val="00551473"/>
    <w:rsid w:val="00587A70"/>
    <w:rsid w:val="00592D52"/>
    <w:rsid w:val="00596CE0"/>
    <w:rsid w:val="005C4351"/>
    <w:rsid w:val="005C6D1D"/>
    <w:rsid w:val="005E7D3D"/>
    <w:rsid w:val="005F44A3"/>
    <w:rsid w:val="006040D2"/>
    <w:rsid w:val="0062163D"/>
    <w:rsid w:val="006222A7"/>
    <w:rsid w:val="00650569"/>
    <w:rsid w:val="006649DB"/>
    <w:rsid w:val="00685FC0"/>
    <w:rsid w:val="00696E37"/>
    <w:rsid w:val="00697F44"/>
    <w:rsid w:val="006A22C8"/>
    <w:rsid w:val="006D1603"/>
    <w:rsid w:val="006D6595"/>
    <w:rsid w:val="006E46C1"/>
    <w:rsid w:val="006E5BDC"/>
    <w:rsid w:val="006F5FBF"/>
    <w:rsid w:val="00725F8A"/>
    <w:rsid w:val="0073484E"/>
    <w:rsid w:val="00747F73"/>
    <w:rsid w:val="007535D9"/>
    <w:rsid w:val="00754785"/>
    <w:rsid w:val="0075534C"/>
    <w:rsid w:val="0078658D"/>
    <w:rsid w:val="00791D19"/>
    <w:rsid w:val="00794261"/>
    <w:rsid w:val="007A54DF"/>
    <w:rsid w:val="007D1E9D"/>
    <w:rsid w:val="007E04E5"/>
    <w:rsid w:val="007E5206"/>
    <w:rsid w:val="007F1C2B"/>
    <w:rsid w:val="007F53E8"/>
    <w:rsid w:val="0080107C"/>
    <w:rsid w:val="00801E39"/>
    <w:rsid w:val="00837C13"/>
    <w:rsid w:val="00853AAD"/>
    <w:rsid w:val="00870973"/>
    <w:rsid w:val="008B1D3B"/>
    <w:rsid w:val="008B69E0"/>
    <w:rsid w:val="008C1879"/>
    <w:rsid w:val="008D75D0"/>
    <w:rsid w:val="008F5C51"/>
    <w:rsid w:val="008F6999"/>
    <w:rsid w:val="0090155A"/>
    <w:rsid w:val="00905753"/>
    <w:rsid w:val="00907D79"/>
    <w:rsid w:val="0093615E"/>
    <w:rsid w:val="009411CF"/>
    <w:rsid w:val="00960716"/>
    <w:rsid w:val="00963BBC"/>
    <w:rsid w:val="00971FAA"/>
    <w:rsid w:val="00990AF4"/>
    <w:rsid w:val="009A5422"/>
    <w:rsid w:val="009B54D7"/>
    <w:rsid w:val="009F0563"/>
    <w:rsid w:val="00A02AFF"/>
    <w:rsid w:val="00A03DF3"/>
    <w:rsid w:val="00A22AB7"/>
    <w:rsid w:val="00A54B9F"/>
    <w:rsid w:val="00A7567E"/>
    <w:rsid w:val="00A82374"/>
    <w:rsid w:val="00AD6DEF"/>
    <w:rsid w:val="00AF2104"/>
    <w:rsid w:val="00B02E21"/>
    <w:rsid w:val="00B068A3"/>
    <w:rsid w:val="00B07A30"/>
    <w:rsid w:val="00B25D30"/>
    <w:rsid w:val="00B42543"/>
    <w:rsid w:val="00B73A22"/>
    <w:rsid w:val="00B75C43"/>
    <w:rsid w:val="00BA2E42"/>
    <w:rsid w:val="00BC6EAD"/>
    <w:rsid w:val="00BE2C26"/>
    <w:rsid w:val="00BF3FB2"/>
    <w:rsid w:val="00C1399B"/>
    <w:rsid w:val="00C15B72"/>
    <w:rsid w:val="00C54FAF"/>
    <w:rsid w:val="00C5641B"/>
    <w:rsid w:val="00C70E90"/>
    <w:rsid w:val="00C80873"/>
    <w:rsid w:val="00C86194"/>
    <w:rsid w:val="00C92A52"/>
    <w:rsid w:val="00C95170"/>
    <w:rsid w:val="00CA3F5B"/>
    <w:rsid w:val="00CA48D9"/>
    <w:rsid w:val="00CE6B21"/>
    <w:rsid w:val="00CF6EB4"/>
    <w:rsid w:val="00D05512"/>
    <w:rsid w:val="00D2033B"/>
    <w:rsid w:val="00D40B48"/>
    <w:rsid w:val="00D538DD"/>
    <w:rsid w:val="00D550DD"/>
    <w:rsid w:val="00D951F3"/>
    <w:rsid w:val="00DA622F"/>
    <w:rsid w:val="00DC34A4"/>
    <w:rsid w:val="00E16564"/>
    <w:rsid w:val="00E514E8"/>
    <w:rsid w:val="00E529D6"/>
    <w:rsid w:val="00E73DFA"/>
    <w:rsid w:val="00EE6639"/>
    <w:rsid w:val="00EF1BA0"/>
    <w:rsid w:val="00F1527D"/>
    <w:rsid w:val="00F1539E"/>
    <w:rsid w:val="00F3016B"/>
    <w:rsid w:val="00F30625"/>
    <w:rsid w:val="00F37213"/>
    <w:rsid w:val="00F63571"/>
    <w:rsid w:val="00F70ECA"/>
    <w:rsid w:val="00F80B9B"/>
    <w:rsid w:val="00F92E5C"/>
    <w:rsid w:val="00F93607"/>
    <w:rsid w:val="00F96863"/>
    <w:rsid w:val="00FE3DCF"/>
    <w:rsid w:val="00FF23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oNotEmbedSmartTags/>
  <w:decimalSymbol w:val=","/>
  <w:listSeparator w:val=";"/>
  <w14:docId w14:val="10210A53"/>
  <w15:chartTrackingRefBased/>
  <w15:docId w15:val="{25B0253E-F479-4F1C-AC00-5DCD163E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after="160" w:line="256" w:lineRule="auto"/>
    </w:pPr>
    <w:rPr>
      <w:rFonts w:ascii="Calibri" w:eastAsia="SimSun" w:hAnsi="Calibri" w:cs="Tahoma"/>
      <w:sz w:val="22"/>
      <w:szCs w:val="22"/>
      <w:lang w:eastAsia="ar-SA"/>
    </w:rPr>
  </w:style>
  <w:style w:type="paragraph" w:styleId="Nagwek1">
    <w:name w:val="heading 1"/>
    <w:basedOn w:val="Nagwek10"/>
    <w:next w:val="Tekstpodstawowy"/>
    <w:qFormat/>
    <w:pPr>
      <w:outlineLvl w:val="0"/>
    </w:pPr>
    <w:rPr>
      <w:rFonts w:ascii="Times New Roman" w:eastAsia="Arial Unicode MS" w:hAnsi="Times New Roman" w:cs="Tahoma"/>
      <w:b/>
      <w:bCs/>
      <w:sz w:val="48"/>
      <w:szCs w:val="48"/>
    </w:rPr>
  </w:style>
  <w:style w:type="paragraph" w:styleId="Nagwek2">
    <w:name w:val="heading 2"/>
    <w:basedOn w:val="Nagwek10"/>
    <w:next w:val="Tekstpodstawowy"/>
    <w:qFormat/>
    <w:pPr>
      <w:outlineLvl w:val="1"/>
    </w:pPr>
    <w:rPr>
      <w:rFonts w:ascii="Times New Roman" w:eastAsia="Arial Unicode MS" w:hAnsi="Times New Roman" w:cs="Tahoma"/>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SownikOPISHASAZnak">
    <w:name w:val="Słownik OPIS HASŁA Znak"/>
    <w:rPr>
      <w:rFonts w:ascii="Calibri" w:eastAsia="Calibri" w:hAnsi="Calibri" w:cs="Times New Roman"/>
    </w:rPr>
  </w:style>
  <w:style w:type="character" w:customStyle="1" w:styleId="TekstprzypisudolnegoZnak">
    <w:name w:val="Tekst przypisu dolnego Znak"/>
    <w:rPr>
      <w:rFonts w:ascii="Arial" w:eastAsia="Arial" w:hAnsi="Arial" w:cs="Arial"/>
      <w:color w:val="000000"/>
      <w:sz w:val="20"/>
      <w:szCs w:val="20"/>
    </w:rPr>
  </w:style>
  <w:style w:type="character" w:customStyle="1" w:styleId="Odwoanieprzypisudolnego1">
    <w:name w:val="Odwołanie przypisu dolnego1"/>
    <w:rPr>
      <w:vertAlign w:val="superscript"/>
    </w:rPr>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uiPriority w:val="35"/>
    <w:rPr>
      <w:rFonts w:ascii="Arial" w:eastAsia="Arial" w:hAnsi="Arial" w:cs="Arial"/>
      <w:i/>
      <w:iCs/>
      <w:color w:val="44546A"/>
      <w:sz w:val="18"/>
      <w:szCs w:val="18"/>
    </w:rPr>
  </w:style>
  <w:style w:type="character" w:customStyle="1" w:styleId="ListLabel1">
    <w:name w:val="ListLabel 1"/>
    <w:rPr>
      <w:b/>
    </w:rPr>
  </w:style>
  <w:style w:type="character" w:customStyle="1" w:styleId="ListLabel2">
    <w:name w:val="ListLabel 2"/>
    <w:rPr>
      <w:rFonts w:cs="Courier New"/>
    </w:rPr>
  </w:style>
  <w:style w:type="character" w:customStyle="1" w:styleId="Znakiprzypiswdolnych">
    <w:name w:val="Znaki przypisów dolnych"/>
  </w:style>
  <w:style w:type="character" w:styleId="Odwoanieprzypisudolnego">
    <w:name w:val="footnote reference"/>
    <w:rPr>
      <w:vertAlign w:val="superscript"/>
    </w:rPr>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character" w:styleId="Odwoanieprzypisukocowego">
    <w:name w:val="endnote reference"/>
    <w:rPr>
      <w:vertAlign w:val="superscript"/>
    </w:rPr>
  </w:style>
  <w:style w:type="character" w:customStyle="1" w:styleId="Znakiprzypiswkocowych">
    <w:name w:val="Znaki przypisów końcowych"/>
  </w:style>
  <w:style w:type="paragraph" w:customStyle="1" w:styleId="Nagwek10">
    <w:name w:val="Nagłówek1"/>
    <w:basedOn w:val="Normalny"/>
    <w:next w:val="Tekstpodstawowy"/>
    <w:pPr>
      <w:keepNext/>
      <w:spacing w:before="240" w:after="120"/>
    </w:pPr>
    <w:rPr>
      <w:rFonts w:ascii="Arial" w:eastAsia="Microsoft YaHei" w:hAnsi="Arial" w:cs="Lucida Sans"/>
      <w:sz w:val="28"/>
      <w:szCs w:val="28"/>
    </w:rPr>
  </w:style>
  <w:style w:type="paragraph" w:styleId="Tekstpodstawowy">
    <w:name w:val="Body Text"/>
    <w:basedOn w:val="Normalny"/>
    <w:link w:val="TekstpodstawowyZnak"/>
    <w:pPr>
      <w:spacing w:after="120"/>
    </w:pPr>
  </w:style>
  <w:style w:type="paragraph" w:styleId="Lista">
    <w:name w:val="List"/>
    <w:basedOn w:val="Tekstpodstawowy"/>
    <w:rPr>
      <w:rFonts w:cs="Lucida Sans"/>
    </w:rPr>
  </w:style>
  <w:style w:type="paragraph" w:customStyle="1" w:styleId="Podpis1">
    <w:name w:val="Podpis1"/>
    <w:basedOn w:val="Normalny"/>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customStyle="1" w:styleId="Akapitzlist1">
    <w:name w:val="Akapit z listą1"/>
    <w:basedOn w:val="Normalny"/>
    <w:pPr>
      <w:ind w:left="720"/>
    </w:pPr>
  </w:style>
  <w:style w:type="paragraph" w:customStyle="1" w:styleId="SownikOPISHASA">
    <w:name w:val="Słownik OPIS HASŁA"/>
    <w:basedOn w:val="Normalny"/>
    <w:pPr>
      <w:spacing w:after="120" w:line="100" w:lineRule="atLeast"/>
      <w:ind w:left="284"/>
    </w:pPr>
    <w:rPr>
      <w:rFonts w:eastAsia="Calibri" w:cs="Times New Roman"/>
    </w:rPr>
  </w:style>
  <w:style w:type="paragraph" w:customStyle="1" w:styleId="Tekstprzypisudolnego1">
    <w:name w:val="Tekst przypisu dolnego1"/>
    <w:basedOn w:val="Normalny"/>
    <w:pPr>
      <w:spacing w:after="0" w:line="100" w:lineRule="atLeast"/>
      <w:ind w:left="10" w:right="85" w:hanging="10"/>
      <w:jc w:val="both"/>
    </w:pPr>
    <w:rPr>
      <w:rFonts w:ascii="Arial" w:eastAsia="Arial" w:hAnsi="Arial" w:cs="Arial"/>
      <w:color w:val="000000"/>
      <w:sz w:val="20"/>
      <w:szCs w:val="20"/>
    </w:rPr>
  </w:style>
  <w:style w:type="paragraph" w:customStyle="1" w:styleId="Legenda1">
    <w:name w:val="Legenda1"/>
    <w:basedOn w:val="Normalny"/>
    <w:pPr>
      <w:spacing w:after="200" w:line="100" w:lineRule="atLeast"/>
      <w:ind w:left="10" w:right="85" w:hanging="10"/>
      <w:jc w:val="both"/>
    </w:pPr>
    <w:rPr>
      <w:rFonts w:ascii="Arial" w:eastAsia="Arial" w:hAnsi="Arial" w:cs="Arial"/>
      <w:i/>
      <w:iCs/>
      <w:color w:val="44546A"/>
      <w:sz w:val="18"/>
      <w:szCs w:val="18"/>
    </w:rPr>
  </w:style>
  <w:style w:type="paragraph" w:styleId="Tekstprzypisudolnego">
    <w:name w:val="footnote text"/>
    <w:basedOn w:val="Normalny"/>
    <w:pPr>
      <w:suppressLineNumbers/>
      <w:ind w:left="283" w:hanging="283"/>
    </w:pPr>
    <w:rPr>
      <w:sz w:val="20"/>
      <w:szCs w:val="20"/>
    </w:rPr>
  </w:style>
  <w:style w:type="paragraph" w:customStyle="1" w:styleId="Zawartotabeli">
    <w:name w:val="Zawartość tabeli"/>
    <w:basedOn w:val="Normalny"/>
    <w:pPr>
      <w:suppressLineNumbers/>
    </w:p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Legenda Znak Znak Z Znak"/>
    <w:basedOn w:val="Normalny"/>
    <w:next w:val="Normalny"/>
    <w:link w:val="LegendaZnak"/>
    <w:uiPriority w:val="35"/>
    <w:unhideWhenUsed/>
    <w:qFormat/>
    <w:rsid w:val="00E73DFA"/>
    <w:pPr>
      <w:suppressAutoHyphens w:val="0"/>
      <w:spacing w:after="200" w:line="240" w:lineRule="auto"/>
      <w:ind w:left="10" w:right="85" w:hanging="10"/>
      <w:jc w:val="both"/>
    </w:pPr>
    <w:rPr>
      <w:rFonts w:ascii="Arial" w:eastAsia="Arial" w:hAnsi="Arial" w:cs="Times New Roman"/>
      <w:i/>
      <w:iCs/>
      <w:color w:val="44546A"/>
      <w:sz w:val="18"/>
      <w:szCs w:val="18"/>
      <w:lang w:val="x-none" w:eastAsia="x-none"/>
    </w:rPr>
  </w:style>
  <w:style w:type="paragraph" w:styleId="Tekstdymka">
    <w:name w:val="Balloon Text"/>
    <w:basedOn w:val="Normalny"/>
    <w:link w:val="TekstdymkaZnak"/>
    <w:uiPriority w:val="99"/>
    <w:semiHidden/>
    <w:unhideWhenUsed/>
    <w:rsid w:val="006D659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6595"/>
    <w:rPr>
      <w:rFonts w:ascii="Segoe UI" w:eastAsia="SimSun" w:hAnsi="Segoe UI" w:cs="Segoe UI"/>
      <w:sz w:val="18"/>
      <w:szCs w:val="18"/>
      <w:lang w:eastAsia="ar-SA"/>
    </w:rPr>
  </w:style>
  <w:style w:type="paragraph" w:styleId="Akapitzlist">
    <w:name w:val="List Paragraph"/>
    <w:basedOn w:val="Normalny"/>
    <w:uiPriority w:val="34"/>
    <w:qFormat/>
    <w:rsid w:val="00791D19"/>
    <w:pPr>
      <w:ind w:left="720"/>
      <w:contextualSpacing/>
    </w:pPr>
  </w:style>
  <w:style w:type="paragraph" w:styleId="Nagwek">
    <w:name w:val="header"/>
    <w:basedOn w:val="Normalny"/>
    <w:link w:val="NagwekZnak"/>
    <w:uiPriority w:val="99"/>
    <w:unhideWhenUsed/>
    <w:rsid w:val="005C435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4351"/>
    <w:rPr>
      <w:rFonts w:ascii="Calibri" w:eastAsia="SimSun" w:hAnsi="Calibri" w:cs="Tahoma"/>
      <w:sz w:val="22"/>
      <w:szCs w:val="22"/>
      <w:lang w:eastAsia="ar-SA"/>
    </w:rPr>
  </w:style>
  <w:style w:type="paragraph" w:styleId="Stopka">
    <w:name w:val="footer"/>
    <w:basedOn w:val="Normalny"/>
    <w:link w:val="StopkaZnak"/>
    <w:uiPriority w:val="99"/>
    <w:unhideWhenUsed/>
    <w:rsid w:val="005C43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4351"/>
    <w:rPr>
      <w:rFonts w:ascii="Calibri" w:eastAsia="SimSun" w:hAnsi="Calibri" w:cs="Tahoma"/>
      <w:sz w:val="22"/>
      <w:szCs w:val="22"/>
      <w:lang w:eastAsia="ar-SA"/>
    </w:rPr>
  </w:style>
  <w:style w:type="character" w:customStyle="1" w:styleId="TekstpodstawowyZnak">
    <w:name w:val="Tekst podstawowy Znak"/>
    <w:basedOn w:val="Domylnaczcionkaakapitu"/>
    <w:link w:val="Tekstpodstawowy"/>
    <w:rsid w:val="006649DB"/>
    <w:rPr>
      <w:rFonts w:ascii="Calibri" w:eastAsia="SimSun" w:hAnsi="Calibri" w:cs="Tahoma"/>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048166">
      <w:bodyDiv w:val="1"/>
      <w:marLeft w:val="0"/>
      <w:marRight w:val="0"/>
      <w:marTop w:val="0"/>
      <w:marBottom w:val="0"/>
      <w:divBdr>
        <w:top w:val="none" w:sz="0" w:space="0" w:color="auto"/>
        <w:left w:val="none" w:sz="0" w:space="0" w:color="auto"/>
        <w:bottom w:val="none" w:sz="0" w:space="0" w:color="auto"/>
        <w:right w:val="none" w:sz="0" w:space="0" w:color="auto"/>
      </w:divBdr>
      <w:divsChild>
        <w:div w:id="494345408">
          <w:marLeft w:val="547"/>
          <w:marRight w:val="0"/>
          <w:marTop w:val="0"/>
          <w:marBottom w:val="0"/>
          <w:divBdr>
            <w:top w:val="none" w:sz="0" w:space="0" w:color="auto"/>
            <w:left w:val="none" w:sz="0" w:space="0" w:color="auto"/>
            <w:bottom w:val="none" w:sz="0" w:space="0" w:color="auto"/>
            <w:right w:val="none" w:sz="0" w:space="0" w:color="auto"/>
          </w:divBdr>
        </w:div>
      </w:divsChild>
    </w:div>
    <w:div w:id="1605573496">
      <w:bodyDiv w:val="1"/>
      <w:marLeft w:val="0"/>
      <w:marRight w:val="0"/>
      <w:marTop w:val="0"/>
      <w:marBottom w:val="0"/>
      <w:divBdr>
        <w:top w:val="none" w:sz="0" w:space="0" w:color="auto"/>
        <w:left w:val="none" w:sz="0" w:space="0" w:color="auto"/>
        <w:bottom w:val="none" w:sz="0" w:space="0" w:color="auto"/>
        <w:right w:val="none" w:sz="0" w:space="0" w:color="auto"/>
      </w:divBdr>
    </w:div>
    <w:div w:id="211100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2A186-B9C4-4078-BE03-E89318CAB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22</Pages>
  <Words>7416</Words>
  <Characters>44498</Characters>
  <Application>Microsoft Office Word</Application>
  <DocSecurity>0</DocSecurity>
  <Lines>370</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Rykowska</dc:creator>
  <cp:keywords/>
  <dc:description/>
  <cp:lastModifiedBy>Magdalena Rykowska</cp:lastModifiedBy>
  <cp:revision>13</cp:revision>
  <cp:lastPrinted>1899-12-31T23:00:00Z</cp:lastPrinted>
  <dcterms:created xsi:type="dcterms:W3CDTF">2019-03-18T06:29:00Z</dcterms:created>
  <dcterms:modified xsi:type="dcterms:W3CDTF">2019-03-28T08:12:00Z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