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08AB48" w14:textId="77777777" w:rsidR="007362C0" w:rsidRDefault="007362C0">
      <w:pPr>
        <w:rPr>
          <w:rFonts w:ascii="Arial Narrow" w:hAnsi="Arial Narrow"/>
          <w:sz w:val="24"/>
          <w:szCs w:val="24"/>
        </w:rPr>
      </w:pPr>
      <w:bookmarkStart w:id="0" w:name="_Hlk34258598"/>
      <w:bookmarkEnd w:id="0"/>
    </w:p>
    <w:p w14:paraId="5E02F0C2" w14:textId="58EC4465" w:rsidR="00B07A30" w:rsidRDefault="00384B1B">
      <w:pPr>
        <w:rPr>
          <w:rFonts w:ascii="Arial Narrow" w:hAnsi="Arial Narrow"/>
          <w:sz w:val="24"/>
          <w:szCs w:val="24"/>
        </w:rPr>
      </w:pPr>
      <w:r>
        <w:rPr>
          <w:noProof/>
          <w:lang w:eastAsia="pl-PL"/>
        </w:rPr>
        <w:drawing>
          <wp:anchor distT="0" distB="0" distL="114300" distR="114300" simplePos="0" relativeHeight="251656704" behindDoc="1" locked="0" layoutInCell="1" allowOverlap="1" wp14:anchorId="253B095D" wp14:editId="3BC82E59">
            <wp:simplePos x="0" y="0"/>
            <wp:positionH relativeFrom="column">
              <wp:posOffset>-78105</wp:posOffset>
            </wp:positionH>
            <wp:positionV relativeFrom="paragraph">
              <wp:posOffset>-79375</wp:posOffset>
            </wp:positionV>
            <wp:extent cx="3958590" cy="4880610"/>
            <wp:effectExtent l="0" t="0" r="0" b="0"/>
            <wp:wrapTight wrapText="bothSides">
              <wp:wrapPolygon edited="0">
                <wp:start x="0" y="0"/>
                <wp:lineTo x="0" y="21499"/>
                <wp:lineTo x="21517" y="21499"/>
                <wp:lineTo x="21517" y="0"/>
                <wp:lineTo x="0" y="0"/>
              </wp:wrapPolygon>
            </wp:wrapTight>
            <wp:docPr id="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958590" cy="4880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DB2F20" w14:textId="77777777" w:rsidR="00B07A30" w:rsidRDefault="00B07A30">
      <w:pPr>
        <w:rPr>
          <w:rFonts w:ascii="Arial Narrow" w:hAnsi="Arial Narrow"/>
          <w:sz w:val="24"/>
          <w:szCs w:val="24"/>
        </w:rPr>
      </w:pPr>
      <w:bookmarkStart w:id="1" w:name="docs-internal-guid-3aeab91f-7fff-456c-4c"/>
      <w:bookmarkEnd w:id="1"/>
    </w:p>
    <w:p w14:paraId="40ABA0A3" w14:textId="77777777" w:rsidR="00B07A30" w:rsidRDefault="00B07A30">
      <w:pPr>
        <w:rPr>
          <w:rFonts w:ascii="Arial Narrow" w:hAnsi="Arial Narrow"/>
          <w:sz w:val="24"/>
          <w:szCs w:val="24"/>
        </w:rPr>
      </w:pPr>
    </w:p>
    <w:p w14:paraId="133E6808" w14:textId="77777777" w:rsidR="00B07A30" w:rsidRPr="00CF6EB4" w:rsidRDefault="00B07A30">
      <w:pPr>
        <w:spacing w:after="0"/>
        <w:rPr>
          <w:b/>
          <w:bCs/>
          <w:smallCaps/>
          <w:color w:val="191919"/>
          <w:sz w:val="56"/>
          <w:szCs w:val="56"/>
        </w:rPr>
      </w:pPr>
      <w:r w:rsidRPr="00CF6EB4">
        <w:rPr>
          <w:b/>
          <w:bCs/>
          <w:smallCaps/>
          <w:color w:val="191919"/>
          <w:sz w:val="56"/>
          <w:szCs w:val="56"/>
        </w:rPr>
        <w:t xml:space="preserve">SPRAWOZDANIE </w:t>
      </w:r>
    </w:p>
    <w:p w14:paraId="5C29B413" w14:textId="77777777" w:rsidR="00B07A30" w:rsidRPr="00CF6EB4" w:rsidRDefault="00B07A30">
      <w:pPr>
        <w:spacing w:after="0"/>
        <w:rPr>
          <w:sz w:val="56"/>
          <w:szCs w:val="56"/>
        </w:rPr>
      </w:pPr>
      <w:r w:rsidRPr="00CF6EB4">
        <w:rPr>
          <w:b/>
          <w:bCs/>
          <w:smallCaps/>
          <w:color w:val="191919"/>
          <w:sz w:val="56"/>
          <w:szCs w:val="56"/>
        </w:rPr>
        <w:t xml:space="preserve">Z </w:t>
      </w:r>
      <w:r w:rsidR="00CF6EB4" w:rsidRPr="00CF6EB4">
        <w:rPr>
          <w:b/>
          <w:bCs/>
          <w:smallCaps/>
          <w:color w:val="191919"/>
          <w:sz w:val="56"/>
          <w:szCs w:val="56"/>
        </w:rPr>
        <w:t>REALIZACJI W 201</w:t>
      </w:r>
      <w:r w:rsidR="00853743">
        <w:rPr>
          <w:b/>
          <w:bCs/>
          <w:smallCaps/>
          <w:color w:val="191919"/>
          <w:sz w:val="56"/>
          <w:szCs w:val="56"/>
        </w:rPr>
        <w:t>9</w:t>
      </w:r>
      <w:r w:rsidR="00CF6EB4" w:rsidRPr="00CF6EB4">
        <w:rPr>
          <w:b/>
          <w:bCs/>
          <w:smallCaps/>
          <w:color w:val="191919"/>
          <w:sz w:val="56"/>
          <w:szCs w:val="56"/>
        </w:rPr>
        <w:t xml:space="preserve"> ROKU </w:t>
      </w:r>
      <w:r w:rsidRPr="00CF6EB4">
        <w:rPr>
          <w:b/>
          <w:smallCaps/>
          <w:color w:val="191919"/>
          <w:sz w:val="56"/>
          <w:szCs w:val="56"/>
        </w:rPr>
        <w:t>GMINNEGO PROGRAMU REWITALIZACJI MIASTA WŁOCŁAWEK NA LATA 2018-2028</w:t>
      </w:r>
    </w:p>
    <w:p w14:paraId="3A524183" w14:textId="169FEC22" w:rsidR="00C1399B" w:rsidRDefault="00B07A30" w:rsidP="007362C0">
      <w:pPr>
        <w:pStyle w:val="Tekstpodstawowy"/>
        <w:rPr>
          <w:rFonts w:ascii="Arial Narrow" w:hAnsi="Arial Narrow"/>
          <w:sz w:val="24"/>
          <w:szCs w:val="24"/>
        </w:rPr>
      </w:pPr>
      <w:r>
        <w:br/>
      </w:r>
    </w:p>
    <w:p w14:paraId="00A802EE" w14:textId="77777777" w:rsidR="006040D2" w:rsidRDefault="006040D2">
      <w:pPr>
        <w:jc w:val="center"/>
        <w:rPr>
          <w:rFonts w:ascii="Arial Narrow" w:hAnsi="Arial Narrow"/>
          <w:sz w:val="24"/>
          <w:szCs w:val="24"/>
        </w:rPr>
      </w:pPr>
    </w:p>
    <w:p w14:paraId="48850AC0" w14:textId="77777777" w:rsidR="00B07A30" w:rsidRDefault="005C4351">
      <w:pPr>
        <w:jc w:val="center"/>
        <w:rPr>
          <w:rFonts w:ascii="Arial Narrow" w:hAnsi="Arial Narrow"/>
          <w:sz w:val="24"/>
          <w:szCs w:val="24"/>
        </w:rPr>
      </w:pPr>
      <w:r>
        <w:rPr>
          <w:rFonts w:ascii="Arial Narrow" w:hAnsi="Arial Narrow"/>
          <w:noProof/>
          <w:sz w:val="24"/>
          <w:szCs w:val="24"/>
          <w:lang w:eastAsia="pl-PL"/>
        </w:rPr>
        <mc:AlternateContent>
          <mc:Choice Requires="wps">
            <w:drawing>
              <wp:anchor distT="0" distB="0" distL="114300" distR="114300" simplePos="0" relativeHeight="251659264" behindDoc="0" locked="0" layoutInCell="1" allowOverlap="1" wp14:anchorId="71429502" wp14:editId="225B5BCC">
                <wp:simplePos x="0" y="0"/>
                <wp:positionH relativeFrom="column">
                  <wp:posOffset>2938325</wp:posOffset>
                </wp:positionH>
                <wp:positionV relativeFrom="paragraph">
                  <wp:posOffset>320375</wp:posOffset>
                </wp:positionV>
                <wp:extent cx="103517" cy="138023"/>
                <wp:effectExtent l="0" t="0" r="0" b="0"/>
                <wp:wrapNone/>
                <wp:docPr id="3" name="Prostokąt 3"/>
                <wp:cNvGraphicFramePr/>
                <a:graphic xmlns:a="http://schemas.openxmlformats.org/drawingml/2006/main">
                  <a:graphicData uri="http://schemas.microsoft.com/office/word/2010/wordprocessingShape">
                    <wps:wsp>
                      <wps:cNvSpPr/>
                      <wps:spPr>
                        <a:xfrm>
                          <a:off x="0" y="0"/>
                          <a:ext cx="103517" cy="138023"/>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95760D" id="Prostokąt 3" o:spid="_x0000_s1026" style="position:absolute;margin-left:231.35pt;margin-top:25.25pt;width:8.15pt;height:10.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" fillcolor="white [3212]" stroked="f" strokeweight="1pt"/>
            </w:pict>
          </mc:Fallback>
        </mc:AlternateContent>
      </w:r>
      <w:r w:rsidR="00B07A30">
        <w:rPr>
          <w:rFonts w:ascii="Arial Narrow" w:hAnsi="Arial Narrow"/>
          <w:sz w:val="24"/>
          <w:szCs w:val="24"/>
        </w:rPr>
        <w:t>Włocławek, 20</w:t>
      </w:r>
      <w:r w:rsidR="00853743">
        <w:rPr>
          <w:rFonts w:ascii="Arial Narrow" w:hAnsi="Arial Narrow"/>
          <w:sz w:val="24"/>
          <w:szCs w:val="24"/>
        </w:rPr>
        <w:t xml:space="preserve">20 </w:t>
      </w:r>
      <w:r w:rsidR="00B07A30">
        <w:rPr>
          <w:rFonts w:ascii="Arial Narrow" w:hAnsi="Arial Narrow"/>
          <w:sz w:val="24"/>
          <w:szCs w:val="24"/>
        </w:rPr>
        <w:t>r.</w:t>
      </w:r>
    </w:p>
    <w:sdt>
      <w:sdtPr>
        <w:rPr>
          <w:rFonts w:ascii="Calibri" w:eastAsia="SimSun" w:hAnsi="Calibri" w:cs="Tahoma"/>
          <w:color w:val="auto"/>
          <w:sz w:val="22"/>
          <w:szCs w:val="22"/>
          <w:lang w:eastAsia="ar-SA"/>
        </w:rPr>
        <w:id w:val="487368423"/>
        <w:docPartObj>
          <w:docPartGallery w:val="Table of Contents"/>
          <w:docPartUnique/>
        </w:docPartObj>
      </w:sdtPr>
      <w:sdtEndPr>
        <w:rPr>
          <w:rFonts w:ascii="Arial Narrow" w:hAnsi="Arial Narrow"/>
          <w:b/>
          <w:bCs/>
        </w:rPr>
      </w:sdtEndPr>
      <w:sdtContent>
        <w:p w14:paraId="5F9AA1C7" w14:textId="6B0088A0" w:rsidR="00740CCB" w:rsidRPr="000C48FF" w:rsidRDefault="00740CCB" w:rsidP="002D01CE">
          <w:pPr>
            <w:pStyle w:val="Nagwekspisutreci"/>
            <w:numPr>
              <w:ilvl w:val="0"/>
              <w:numId w:val="0"/>
            </w:numPr>
            <w:ind w:left="432"/>
            <w:jc w:val="center"/>
            <w:rPr>
              <w:rFonts w:ascii="Arial Narrow" w:hAnsi="Arial Narrow"/>
              <w:color w:val="000000" w:themeColor="text1"/>
              <w:sz w:val="28"/>
              <w:szCs w:val="28"/>
            </w:rPr>
          </w:pPr>
          <w:r w:rsidRPr="000C48FF">
            <w:rPr>
              <w:rFonts w:ascii="Arial Narrow" w:hAnsi="Arial Narrow"/>
              <w:color w:val="000000" w:themeColor="text1"/>
              <w:sz w:val="28"/>
              <w:szCs w:val="28"/>
            </w:rPr>
            <w:t>Spis treści</w:t>
          </w:r>
        </w:p>
        <w:p w14:paraId="4F329658" w14:textId="66AAB7B0" w:rsidR="000B50EE" w:rsidRPr="000B50EE" w:rsidRDefault="003D5C62" w:rsidP="000B50EE">
          <w:pPr>
            <w:pStyle w:val="Spistreci1"/>
            <w:tabs>
              <w:tab w:val="left" w:pos="440"/>
              <w:tab w:val="left" w:pos="851"/>
              <w:tab w:val="right" w:leader="dot" w:pos="9394"/>
            </w:tabs>
            <w:rPr>
              <w:rFonts w:eastAsiaTheme="minorEastAsia" w:cstheme="minorBidi"/>
              <w:noProof/>
              <w:sz w:val="22"/>
              <w:lang w:eastAsia="pl-PL"/>
            </w:rPr>
          </w:pPr>
          <w:r w:rsidRPr="000C48FF">
            <w:rPr>
              <w:color w:val="000000" w:themeColor="text1"/>
              <w:sz w:val="22"/>
            </w:rPr>
            <w:fldChar w:fldCharType="begin"/>
          </w:r>
          <w:r w:rsidRPr="000C48FF">
            <w:rPr>
              <w:color w:val="000000" w:themeColor="text1"/>
              <w:sz w:val="22"/>
            </w:rPr>
            <w:instrText xml:space="preserve"> TOC \o "1-3" \h \z \u </w:instrText>
          </w:r>
          <w:r w:rsidRPr="000C48FF">
            <w:rPr>
              <w:color w:val="000000" w:themeColor="text1"/>
              <w:sz w:val="22"/>
            </w:rPr>
            <w:fldChar w:fldCharType="separate"/>
          </w:r>
          <w:hyperlink w:anchor="_Toc36106092" w:history="1">
            <w:r w:rsidR="000B50EE" w:rsidRPr="000B50EE">
              <w:rPr>
                <w:rStyle w:val="Hipercze"/>
                <w:noProof/>
                <w:sz w:val="22"/>
              </w:rPr>
              <w:t>1.</w:t>
            </w:r>
            <w:r w:rsidR="000B50EE" w:rsidRPr="000B50EE">
              <w:rPr>
                <w:rFonts w:eastAsiaTheme="minorEastAsia" w:cstheme="minorBidi"/>
                <w:noProof/>
                <w:sz w:val="22"/>
                <w:lang w:eastAsia="pl-PL"/>
              </w:rPr>
              <w:tab/>
            </w:r>
            <w:r w:rsidR="000B50EE" w:rsidRPr="000B50EE">
              <w:rPr>
                <w:rStyle w:val="Hipercze"/>
                <w:noProof/>
                <w:sz w:val="22"/>
              </w:rPr>
              <w:t>Wprowadzenie</w:t>
            </w:r>
            <w:r w:rsidR="000B50EE" w:rsidRPr="000B50EE">
              <w:rPr>
                <w:noProof/>
                <w:webHidden/>
                <w:sz w:val="22"/>
              </w:rPr>
              <w:tab/>
            </w:r>
            <w:r w:rsidR="000B50EE" w:rsidRPr="000B50EE">
              <w:rPr>
                <w:noProof/>
                <w:webHidden/>
                <w:sz w:val="22"/>
              </w:rPr>
              <w:fldChar w:fldCharType="begin"/>
            </w:r>
            <w:r w:rsidR="000B50EE" w:rsidRPr="000B50EE">
              <w:rPr>
                <w:noProof/>
                <w:webHidden/>
                <w:sz w:val="22"/>
              </w:rPr>
              <w:instrText xml:space="preserve"> PAGEREF _Toc36106092 \h </w:instrText>
            </w:r>
            <w:r w:rsidR="000B50EE" w:rsidRPr="000B50EE">
              <w:rPr>
                <w:noProof/>
                <w:webHidden/>
                <w:sz w:val="22"/>
              </w:rPr>
            </w:r>
            <w:r w:rsidR="000B50EE" w:rsidRPr="000B50EE">
              <w:rPr>
                <w:noProof/>
                <w:webHidden/>
                <w:sz w:val="22"/>
              </w:rPr>
              <w:fldChar w:fldCharType="separate"/>
            </w:r>
            <w:r w:rsidR="00211FEF">
              <w:rPr>
                <w:noProof/>
                <w:webHidden/>
                <w:sz w:val="22"/>
              </w:rPr>
              <w:t>4</w:t>
            </w:r>
            <w:r w:rsidR="000B50EE" w:rsidRPr="000B50EE">
              <w:rPr>
                <w:noProof/>
                <w:webHidden/>
                <w:sz w:val="22"/>
              </w:rPr>
              <w:fldChar w:fldCharType="end"/>
            </w:r>
          </w:hyperlink>
        </w:p>
        <w:p w14:paraId="62BE7FF0" w14:textId="7596A1D0" w:rsidR="000B50EE" w:rsidRPr="000B50EE" w:rsidRDefault="00211FEF" w:rsidP="000B50EE">
          <w:pPr>
            <w:pStyle w:val="Spistreci1"/>
            <w:tabs>
              <w:tab w:val="left" w:pos="440"/>
              <w:tab w:val="left" w:pos="851"/>
              <w:tab w:val="right" w:leader="dot" w:pos="9394"/>
            </w:tabs>
            <w:rPr>
              <w:rFonts w:eastAsiaTheme="minorEastAsia" w:cstheme="minorBidi"/>
              <w:noProof/>
              <w:sz w:val="22"/>
              <w:lang w:eastAsia="pl-PL"/>
            </w:rPr>
          </w:pPr>
          <w:hyperlink w:anchor="_Toc36106093" w:history="1">
            <w:r w:rsidR="000B50EE" w:rsidRPr="000B50EE">
              <w:rPr>
                <w:rStyle w:val="Hipercze"/>
                <w:noProof/>
                <w:sz w:val="22"/>
              </w:rPr>
              <w:t>2.</w:t>
            </w:r>
            <w:r w:rsidR="000B50EE" w:rsidRPr="000B50EE">
              <w:rPr>
                <w:rFonts w:eastAsiaTheme="minorEastAsia" w:cstheme="minorBidi"/>
                <w:noProof/>
                <w:sz w:val="22"/>
                <w:lang w:eastAsia="pl-PL"/>
              </w:rPr>
              <w:tab/>
            </w:r>
            <w:r w:rsidR="000B50EE" w:rsidRPr="000B50EE">
              <w:rPr>
                <w:rStyle w:val="Hipercze"/>
                <w:noProof/>
                <w:sz w:val="22"/>
              </w:rPr>
              <w:t>Postęp rzeczowy i finansowy podstawowych przedsięwzięć / projektów rewitalizacyjnych</w:t>
            </w:r>
            <w:r w:rsidR="000B50EE" w:rsidRPr="000B50EE">
              <w:rPr>
                <w:noProof/>
                <w:webHidden/>
                <w:sz w:val="22"/>
              </w:rPr>
              <w:tab/>
            </w:r>
            <w:r w:rsidR="000B50EE" w:rsidRPr="000B50EE">
              <w:rPr>
                <w:noProof/>
                <w:webHidden/>
                <w:sz w:val="22"/>
              </w:rPr>
              <w:fldChar w:fldCharType="begin"/>
            </w:r>
            <w:r w:rsidR="000B50EE" w:rsidRPr="000B50EE">
              <w:rPr>
                <w:noProof/>
                <w:webHidden/>
                <w:sz w:val="22"/>
              </w:rPr>
              <w:instrText xml:space="preserve"> PAGEREF _Toc36106093 \h </w:instrText>
            </w:r>
            <w:r w:rsidR="000B50EE" w:rsidRPr="000B50EE">
              <w:rPr>
                <w:noProof/>
                <w:webHidden/>
                <w:sz w:val="22"/>
              </w:rPr>
            </w:r>
            <w:r w:rsidR="000B50EE" w:rsidRPr="000B50EE">
              <w:rPr>
                <w:noProof/>
                <w:webHidden/>
                <w:sz w:val="22"/>
              </w:rPr>
              <w:fldChar w:fldCharType="separate"/>
            </w:r>
            <w:r>
              <w:rPr>
                <w:noProof/>
                <w:webHidden/>
                <w:sz w:val="22"/>
              </w:rPr>
              <w:t>6</w:t>
            </w:r>
            <w:r w:rsidR="000B50EE" w:rsidRPr="000B50EE">
              <w:rPr>
                <w:noProof/>
                <w:webHidden/>
                <w:sz w:val="22"/>
              </w:rPr>
              <w:fldChar w:fldCharType="end"/>
            </w:r>
          </w:hyperlink>
        </w:p>
        <w:p w14:paraId="413F0F73" w14:textId="2E4389C3" w:rsidR="000B50EE" w:rsidRPr="000B50EE" w:rsidRDefault="00211FEF" w:rsidP="000B50EE">
          <w:pPr>
            <w:pStyle w:val="Spistreci2"/>
            <w:tabs>
              <w:tab w:val="left" w:pos="851"/>
              <w:tab w:val="left" w:pos="880"/>
              <w:tab w:val="right" w:leader="dot" w:pos="9394"/>
            </w:tabs>
            <w:rPr>
              <w:rFonts w:ascii="Arial Narrow" w:eastAsiaTheme="minorEastAsia" w:hAnsi="Arial Narrow" w:cstheme="minorBidi"/>
              <w:noProof/>
              <w:lang w:eastAsia="pl-PL"/>
            </w:rPr>
          </w:pPr>
          <w:hyperlink w:anchor="_Toc36106094" w:history="1">
            <w:r w:rsidR="000B50EE" w:rsidRPr="000B50EE">
              <w:rPr>
                <w:rStyle w:val="Hipercze"/>
                <w:rFonts w:ascii="Arial Narrow" w:hAnsi="Arial Narrow"/>
                <w:noProof/>
              </w:rPr>
              <w:t>2.1.</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Aktywizacja zawodowa mieszkańców (1.1.1.)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_Toc36106094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6</w:t>
            </w:r>
            <w:r w:rsidR="000B50EE" w:rsidRPr="000B50EE">
              <w:rPr>
                <w:rFonts w:ascii="Arial Narrow" w:hAnsi="Arial Narrow"/>
                <w:noProof/>
                <w:webHidden/>
              </w:rPr>
              <w:fldChar w:fldCharType="end"/>
            </w:r>
          </w:hyperlink>
        </w:p>
        <w:p w14:paraId="2B4092E2" w14:textId="1F0D56F6" w:rsidR="000B50EE" w:rsidRPr="000B50EE" w:rsidRDefault="00211FEF" w:rsidP="000B50EE">
          <w:pPr>
            <w:pStyle w:val="Spistreci2"/>
            <w:tabs>
              <w:tab w:val="left" w:pos="851"/>
              <w:tab w:val="left" w:pos="880"/>
              <w:tab w:val="right" w:leader="dot" w:pos="9394"/>
            </w:tabs>
            <w:rPr>
              <w:rFonts w:ascii="Arial Narrow" w:eastAsiaTheme="minorEastAsia" w:hAnsi="Arial Narrow" w:cstheme="minorBidi"/>
              <w:noProof/>
              <w:lang w:eastAsia="pl-PL"/>
            </w:rPr>
          </w:pPr>
          <w:hyperlink w:anchor="_Toc36106095" w:history="1">
            <w:r w:rsidR="000B50EE" w:rsidRPr="000B50EE">
              <w:rPr>
                <w:rStyle w:val="Hipercze"/>
                <w:rFonts w:ascii="Arial Narrow" w:hAnsi="Arial Narrow"/>
                <w:noProof/>
              </w:rPr>
              <w:t>2.2.</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Aktywność to przyszłość (1.1.2.)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_Toc36106095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7</w:t>
            </w:r>
            <w:r w:rsidR="000B50EE" w:rsidRPr="000B50EE">
              <w:rPr>
                <w:rFonts w:ascii="Arial Narrow" w:hAnsi="Arial Narrow"/>
                <w:noProof/>
                <w:webHidden/>
              </w:rPr>
              <w:fldChar w:fldCharType="end"/>
            </w:r>
          </w:hyperlink>
        </w:p>
        <w:p w14:paraId="674FB55A" w14:textId="3ED7DFDC" w:rsidR="000B50EE" w:rsidRPr="000B50EE" w:rsidRDefault="00211FEF" w:rsidP="000B50EE">
          <w:pPr>
            <w:pStyle w:val="Spistreci2"/>
            <w:tabs>
              <w:tab w:val="left" w:pos="851"/>
              <w:tab w:val="left" w:pos="880"/>
              <w:tab w:val="right" w:leader="dot" w:pos="9394"/>
            </w:tabs>
            <w:rPr>
              <w:rFonts w:ascii="Arial Narrow" w:eastAsiaTheme="minorEastAsia" w:hAnsi="Arial Narrow" w:cstheme="minorBidi"/>
              <w:noProof/>
              <w:lang w:eastAsia="pl-PL"/>
            </w:rPr>
          </w:pPr>
          <w:hyperlink w:anchor="_Toc36106096" w:history="1">
            <w:r w:rsidR="000B50EE" w:rsidRPr="000B50EE">
              <w:rPr>
                <w:rStyle w:val="Hipercze"/>
                <w:rFonts w:ascii="Arial Narrow" w:hAnsi="Arial Narrow"/>
                <w:noProof/>
              </w:rPr>
              <w:t>2.3.</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Działania środowiskowe Modelu Organizowania Społeczności Lokalnej (1.1.4.)</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_Toc36106096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8</w:t>
            </w:r>
            <w:r w:rsidR="000B50EE" w:rsidRPr="000B50EE">
              <w:rPr>
                <w:rFonts w:ascii="Arial Narrow" w:hAnsi="Arial Narrow"/>
                <w:noProof/>
                <w:webHidden/>
              </w:rPr>
              <w:fldChar w:fldCharType="end"/>
            </w:r>
          </w:hyperlink>
        </w:p>
        <w:p w14:paraId="77ED21F2" w14:textId="610FC1D6" w:rsidR="000B50EE" w:rsidRPr="000B50EE" w:rsidRDefault="00211FEF" w:rsidP="000B50EE">
          <w:pPr>
            <w:pStyle w:val="Spistreci2"/>
            <w:tabs>
              <w:tab w:val="left" w:pos="851"/>
              <w:tab w:val="left" w:pos="880"/>
              <w:tab w:val="right" w:leader="dot" w:pos="9394"/>
            </w:tabs>
            <w:rPr>
              <w:rFonts w:ascii="Arial Narrow" w:eastAsiaTheme="minorEastAsia" w:hAnsi="Arial Narrow" w:cstheme="minorBidi"/>
              <w:noProof/>
              <w:lang w:eastAsia="pl-PL"/>
            </w:rPr>
          </w:pPr>
          <w:hyperlink w:anchor="_Toc36106097" w:history="1">
            <w:r w:rsidR="000B50EE" w:rsidRPr="000B50EE">
              <w:rPr>
                <w:rStyle w:val="Hipercze"/>
                <w:rFonts w:ascii="Arial Narrow" w:hAnsi="Arial Narrow"/>
                <w:noProof/>
              </w:rPr>
              <w:t>2.4.</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Program wychodzenia z zadłużenia (1.1.5.)</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_Toc36106097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9</w:t>
            </w:r>
            <w:r w:rsidR="000B50EE" w:rsidRPr="000B50EE">
              <w:rPr>
                <w:rFonts w:ascii="Arial Narrow" w:hAnsi="Arial Narrow"/>
                <w:noProof/>
                <w:webHidden/>
              </w:rPr>
              <w:fldChar w:fldCharType="end"/>
            </w:r>
          </w:hyperlink>
        </w:p>
        <w:p w14:paraId="5F3C4277" w14:textId="7DD86F47" w:rsidR="000B50EE" w:rsidRPr="000B50EE" w:rsidRDefault="00211FEF" w:rsidP="000B50EE">
          <w:pPr>
            <w:pStyle w:val="Spistreci2"/>
            <w:tabs>
              <w:tab w:val="left" w:pos="851"/>
              <w:tab w:val="left" w:pos="880"/>
              <w:tab w:val="right" w:leader="dot" w:pos="9394"/>
            </w:tabs>
            <w:rPr>
              <w:rFonts w:ascii="Arial Narrow" w:eastAsiaTheme="minorEastAsia" w:hAnsi="Arial Narrow" w:cstheme="minorBidi"/>
              <w:noProof/>
              <w:lang w:eastAsia="pl-PL"/>
            </w:rPr>
          </w:pPr>
          <w:hyperlink w:anchor="_Toc36106098" w:history="1">
            <w:r w:rsidR="000B50EE" w:rsidRPr="000B50EE">
              <w:rPr>
                <w:rStyle w:val="Hipercze"/>
                <w:rFonts w:ascii="Arial Narrow" w:hAnsi="Arial Narrow"/>
                <w:noProof/>
              </w:rPr>
              <w:t>2.5.</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Identyfikacja lokalnych liderów i wsparcie ich przez tutoring (1.1.6.)</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_Toc36106098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11</w:t>
            </w:r>
            <w:r w:rsidR="000B50EE" w:rsidRPr="000B50EE">
              <w:rPr>
                <w:rFonts w:ascii="Arial Narrow" w:hAnsi="Arial Narrow"/>
                <w:noProof/>
                <w:webHidden/>
              </w:rPr>
              <w:fldChar w:fldCharType="end"/>
            </w:r>
          </w:hyperlink>
        </w:p>
        <w:p w14:paraId="25CEAB52" w14:textId="5CC6BE70" w:rsidR="000B50EE" w:rsidRPr="000B50EE" w:rsidRDefault="00211FEF" w:rsidP="000B50EE">
          <w:pPr>
            <w:pStyle w:val="Spistreci2"/>
            <w:tabs>
              <w:tab w:val="left" w:pos="851"/>
              <w:tab w:val="left" w:pos="880"/>
              <w:tab w:val="right" w:leader="dot" w:pos="9394"/>
            </w:tabs>
            <w:rPr>
              <w:rFonts w:ascii="Arial Narrow" w:eastAsiaTheme="minorEastAsia" w:hAnsi="Arial Narrow" w:cstheme="minorBidi"/>
              <w:noProof/>
              <w:lang w:eastAsia="pl-PL"/>
            </w:rPr>
          </w:pPr>
          <w:hyperlink w:anchor="_Toc36106099" w:history="1">
            <w:r w:rsidR="000B50EE" w:rsidRPr="000B50EE">
              <w:rPr>
                <w:rStyle w:val="Hipercze"/>
                <w:rFonts w:ascii="Arial Narrow" w:hAnsi="Arial Narrow"/>
                <w:noProof/>
              </w:rPr>
              <w:t>2.6.</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Program wsparcia projektów lokalnych (1.1.9.)</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_Toc36106099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11</w:t>
            </w:r>
            <w:r w:rsidR="000B50EE" w:rsidRPr="000B50EE">
              <w:rPr>
                <w:rFonts w:ascii="Arial Narrow" w:hAnsi="Arial Narrow"/>
                <w:noProof/>
                <w:webHidden/>
              </w:rPr>
              <w:fldChar w:fldCharType="end"/>
            </w:r>
          </w:hyperlink>
        </w:p>
        <w:p w14:paraId="048F2556" w14:textId="30224AA1" w:rsidR="000B50EE" w:rsidRPr="000B50EE" w:rsidRDefault="00211FEF" w:rsidP="000B50EE">
          <w:pPr>
            <w:pStyle w:val="Spistreci2"/>
            <w:tabs>
              <w:tab w:val="left" w:pos="851"/>
              <w:tab w:val="left" w:pos="880"/>
              <w:tab w:val="right" w:leader="dot" w:pos="9394"/>
            </w:tabs>
            <w:rPr>
              <w:rFonts w:ascii="Arial Narrow" w:eastAsiaTheme="minorEastAsia" w:hAnsi="Arial Narrow" w:cstheme="minorBidi"/>
              <w:noProof/>
              <w:lang w:eastAsia="pl-PL"/>
            </w:rPr>
          </w:pPr>
          <w:hyperlink w:anchor="_Toc36106100" w:history="1">
            <w:r w:rsidR="000B50EE" w:rsidRPr="000B50EE">
              <w:rPr>
                <w:rStyle w:val="Hipercze"/>
                <w:rFonts w:ascii="Arial Narrow" w:hAnsi="Arial Narrow"/>
                <w:noProof/>
              </w:rPr>
              <w:t>2.7.</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Kawiarnia obywatelska (1.1.10.)</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_Toc36106100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15</w:t>
            </w:r>
            <w:r w:rsidR="000B50EE" w:rsidRPr="000B50EE">
              <w:rPr>
                <w:rFonts w:ascii="Arial Narrow" w:hAnsi="Arial Narrow"/>
                <w:noProof/>
                <w:webHidden/>
              </w:rPr>
              <w:fldChar w:fldCharType="end"/>
            </w:r>
          </w:hyperlink>
        </w:p>
        <w:p w14:paraId="0297FEBB" w14:textId="43F36E0D" w:rsidR="000B50EE" w:rsidRPr="000B50EE" w:rsidRDefault="00211FEF" w:rsidP="000B50EE">
          <w:pPr>
            <w:pStyle w:val="Spistreci2"/>
            <w:tabs>
              <w:tab w:val="left" w:pos="851"/>
              <w:tab w:val="left" w:pos="880"/>
              <w:tab w:val="right" w:leader="dot" w:pos="9394"/>
            </w:tabs>
            <w:rPr>
              <w:rFonts w:ascii="Arial Narrow" w:eastAsiaTheme="minorEastAsia" w:hAnsi="Arial Narrow" w:cstheme="minorBidi"/>
              <w:noProof/>
              <w:lang w:eastAsia="pl-PL"/>
            </w:rPr>
          </w:pPr>
          <w:hyperlink w:anchor="_Toc36106101" w:history="1">
            <w:r w:rsidR="000B50EE" w:rsidRPr="000B50EE">
              <w:rPr>
                <w:rStyle w:val="Hipercze"/>
                <w:rFonts w:ascii="Arial Narrow" w:hAnsi="Arial Narrow"/>
                <w:noProof/>
              </w:rPr>
              <w:t>2.8.</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Trójka dobra szkoła (1.2.2.)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_Toc36106101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16</w:t>
            </w:r>
            <w:r w:rsidR="000B50EE" w:rsidRPr="000B50EE">
              <w:rPr>
                <w:rFonts w:ascii="Arial Narrow" w:hAnsi="Arial Narrow"/>
                <w:noProof/>
                <w:webHidden/>
              </w:rPr>
              <w:fldChar w:fldCharType="end"/>
            </w:r>
          </w:hyperlink>
        </w:p>
        <w:p w14:paraId="1C13FF0A" w14:textId="48D980B0" w:rsidR="000B50EE" w:rsidRPr="000B50EE" w:rsidRDefault="00211FEF" w:rsidP="000B50EE">
          <w:pPr>
            <w:pStyle w:val="Spistreci2"/>
            <w:tabs>
              <w:tab w:val="left" w:pos="851"/>
              <w:tab w:val="left" w:pos="880"/>
              <w:tab w:val="right" w:leader="dot" w:pos="9394"/>
            </w:tabs>
            <w:rPr>
              <w:rFonts w:ascii="Arial Narrow" w:eastAsiaTheme="minorEastAsia" w:hAnsi="Arial Narrow" w:cstheme="minorBidi"/>
              <w:noProof/>
              <w:lang w:eastAsia="pl-PL"/>
            </w:rPr>
          </w:pPr>
          <w:hyperlink w:anchor="_Toc36106102" w:history="1">
            <w:r w:rsidR="000B50EE" w:rsidRPr="000B50EE">
              <w:rPr>
                <w:rStyle w:val="Hipercze"/>
                <w:rFonts w:ascii="Arial Narrow" w:hAnsi="Arial Narrow"/>
                <w:noProof/>
              </w:rPr>
              <w:t>2.9.</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Zintegrowana Przestrzeń Pozadomowa (1.2.3.)</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_Toc36106102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17</w:t>
            </w:r>
            <w:r w:rsidR="000B50EE" w:rsidRPr="000B50EE">
              <w:rPr>
                <w:rFonts w:ascii="Arial Narrow" w:hAnsi="Arial Narrow"/>
                <w:noProof/>
                <w:webHidden/>
              </w:rPr>
              <w:fldChar w:fldCharType="end"/>
            </w:r>
          </w:hyperlink>
        </w:p>
        <w:p w14:paraId="462BD177" w14:textId="111A597C"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03" w:history="1">
            <w:r w:rsidR="000B50EE" w:rsidRPr="000B50EE">
              <w:rPr>
                <w:rStyle w:val="Hipercze"/>
                <w:rFonts w:ascii="Arial Narrow" w:hAnsi="Arial Narrow"/>
                <w:noProof/>
              </w:rPr>
              <w:t>2.10.</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Wakacyjne Animacje Kulturalne (1.2.5.1.)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_Toc36106103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17</w:t>
            </w:r>
            <w:r w:rsidR="000B50EE" w:rsidRPr="000B50EE">
              <w:rPr>
                <w:rFonts w:ascii="Arial Narrow" w:hAnsi="Arial Narrow"/>
                <w:noProof/>
                <w:webHidden/>
              </w:rPr>
              <w:fldChar w:fldCharType="end"/>
            </w:r>
          </w:hyperlink>
        </w:p>
        <w:p w14:paraId="1A0FA0DE" w14:textId="64FA13AD"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04" w:history="1">
            <w:r w:rsidR="000B50EE" w:rsidRPr="000B50EE">
              <w:rPr>
                <w:rStyle w:val="Hipercze"/>
                <w:rFonts w:ascii="Arial Narrow" w:hAnsi="Arial Narrow"/>
                <w:noProof/>
              </w:rPr>
              <w:t>2.11.</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Instytucje kultury dla dzieci i młodzieży ze Śródmieścia (1.2.5.2.)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_Toc36106104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18</w:t>
            </w:r>
            <w:r w:rsidR="000B50EE" w:rsidRPr="000B50EE">
              <w:rPr>
                <w:rFonts w:ascii="Arial Narrow" w:hAnsi="Arial Narrow"/>
                <w:noProof/>
                <w:webHidden/>
              </w:rPr>
              <w:fldChar w:fldCharType="end"/>
            </w:r>
          </w:hyperlink>
        </w:p>
        <w:p w14:paraId="649B27EF" w14:textId="4F010A9C"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05" w:history="1">
            <w:r w:rsidR="000B50EE" w:rsidRPr="000B50EE">
              <w:rPr>
                <w:rStyle w:val="Hipercze"/>
                <w:rFonts w:ascii="Arial Narrow" w:hAnsi="Arial Narrow"/>
                <w:noProof/>
              </w:rPr>
              <w:t>2.12.</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Sport (1.2.5.3.)</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_Toc36106105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18</w:t>
            </w:r>
            <w:r w:rsidR="000B50EE" w:rsidRPr="000B50EE">
              <w:rPr>
                <w:rFonts w:ascii="Arial Narrow" w:hAnsi="Arial Narrow"/>
                <w:noProof/>
                <w:webHidden/>
              </w:rPr>
              <w:fldChar w:fldCharType="end"/>
            </w:r>
          </w:hyperlink>
        </w:p>
        <w:p w14:paraId="2F57DA03" w14:textId="1A07200A"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06" w:history="1">
            <w:r w:rsidR="000B50EE" w:rsidRPr="000B50EE">
              <w:rPr>
                <w:rStyle w:val="Hipercze"/>
                <w:rFonts w:ascii="Arial Narrow" w:hAnsi="Arial Narrow"/>
                <w:noProof/>
              </w:rPr>
              <w:t>2.13.</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Poradnik organizatora imprez (1.2.6.1)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_Toc36106106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19</w:t>
            </w:r>
            <w:r w:rsidR="000B50EE" w:rsidRPr="000B50EE">
              <w:rPr>
                <w:rFonts w:ascii="Arial Narrow" w:hAnsi="Arial Narrow"/>
                <w:noProof/>
                <w:webHidden/>
              </w:rPr>
              <w:fldChar w:fldCharType="end"/>
            </w:r>
          </w:hyperlink>
        </w:p>
        <w:p w14:paraId="585364ED" w14:textId="20A700F2"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07" w:history="1">
            <w:r w:rsidR="000B50EE" w:rsidRPr="000B50EE">
              <w:rPr>
                <w:rStyle w:val="Hipercze"/>
                <w:rFonts w:ascii="Arial Narrow" w:hAnsi="Arial Narrow"/>
                <w:noProof/>
              </w:rPr>
              <w:t>2.14.</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Imprezy integracyjne (1.2.6.2.)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_Toc36106107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19</w:t>
            </w:r>
            <w:r w:rsidR="000B50EE" w:rsidRPr="000B50EE">
              <w:rPr>
                <w:rFonts w:ascii="Arial Narrow" w:hAnsi="Arial Narrow"/>
                <w:noProof/>
                <w:webHidden/>
              </w:rPr>
              <w:fldChar w:fldCharType="end"/>
            </w:r>
          </w:hyperlink>
        </w:p>
        <w:p w14:paraId="1253CF03" w14:textId="2FBCBCD8"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08" w:history="1">
            <w:r w:rsidR="000B50EE" w:rsidRPr="000B50EE">
              <w:rPr>
                <w:rStyle w:val="Hipercze"/>
                <w:rFonts w:ascii="Arial Narrow" w:hAnsi="Arial Narrow"/>
                <w:noProof/>
              </w:rPr>
              <w:t>2.15.</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Edukacja artystyczna i kulturalna (1.2.6.3.)</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_Toc36106108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20</w:t>
            </w:r>
            <w:r w:rsidR="000B50EE" w:rsidRPr="000B50EE">
              <w:rPr>
                <w:rFonts w:ascii="Arial Narrow" w:hAnsi="Arial Narrow"/>
                <w:noProof/>
                <w:webHidden/>
              </w:rPr>
              <w:fldChar w:fldCharType="end"/>
            </w:r>
          </w:hyperlink>
        </w:p>
        <w:p w14:paraId="343963AF" w14:textId="4630A39D"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09" w:history="1">
            <w:r w:rsidR="000B50EE" w:rsidRPr="000B50EE">
              <w:rPr>
                <w:rStyle w:val="Hipercze"/>
                <w:rFonts w:ascii="Arial Narrow" w:hAnsi="Arial Narrow"/>
                <w:noProof/>
              </w:rPr>
              <w:t>2.16.</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Zakamarki historii (1.2.6.6.)</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_Toc36106109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20</w:t>
            </w:r>
            <w:r w:rsidR="000B50EE" w:rsidRPr="000B50EE">
              <w:rPr>
                <w:rFonts w:ascii="Arial Narrow" w:hAnsi="Arial Narrow"/>
                <w:noProof/>
                <w:webHidden/>
              </w:rPr>
              <w:fldChar w:fldCharType="end"/>
            </w:r>
          </w:hyperlink>
        </w:p>
        <w:p w14:paraId="18B1EFE4" w14:textId="7F37BD87"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0" w:history="1">
            <w:r w:rsidR="000B50EE" w:rsidRPr="000B50EE">
              <w:rPr>
                <w:rStyle w:val="Hipercze"/>
                <w:rFonts w:ascii="Arial Narrow" w:hAnsi="Arial Narrow"/>
                <w:noProof/>
              </w:rPr>
              <w:t>2.17.</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Gazeta Śródmiejska (1.3.2.1.)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_Toc36106110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21</w:t>
            </w:r>
            <w:r w:rsidR="000B50EE" w:rsidRPr="000B50EE">
              <w:rPr>
                <w:rFonts w:ascii="Arial Narrow" w:hAnsi="Arial Narrow"/>
                <w:noProof/>
                <w:webHidden/>
              </w:rPr>
              <w:fldChar w:fldCharType="end"/>
            </w:r>
          </w:hyperlink>
        </w:p>
        <w:p w14:paraId="7D4CC3F5" w14:textId="6EAD73DC"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1" w:history="1">
            <w:r w:rsidR="000B50EE" w:rsidRPr="000B50EE">
              <w:rPr>
                <w:rStyle w:val="Hipercze"/>
                <w:rFonts w:ascii="Arial Narrow" w:hAnsi="Arial Narrow"/>
                <w:noProof/>
              </w:rPr>
              <w:t>2.18.</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Miejska Apka (1.3.2.2.)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_Toc36106111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22</w:t>
            </w:r>
            <w:r w:rsidR="000B50EE" w:rsidRPr="000B50EE">
              <w:rPr>
                <w:rFonts w:ascii="Arial Narrow" w:hAnsi="Arial Narrow"/>
                <w:noProof/>
                <w:webHidden/>
              </w:rPr>
              <w:fldChar w:fldCharType="end"/>
            </w:r>
          </w:hyperlink>
        </w:p>
        <w:p w14:paraId="05068ECF" w14:textId="0B7D84E6"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2" w:history="1">
            <w:r w:rsidR="000B50EE" w:rsidRPr="000B50EE">
              <w:rPr>
                <w:rStyle w:val="Hipercze"/>
                <w:rFonts w:ascii="Arial Narrow" w:hAnsi="Arial Narrow"/>
                <w:noProof/>
              </w:rPr>
              <w:t>2.19.</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Urzędnicy na ulicy (1.3.3.1.)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_Toc36106112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22</w:t>
            </w:r>
            <w:r w:rsidR="000B50EE" w:rsidRPr="000B50EE">
              <w:rPr>
                <w:rFonts w:ascii="Arial Narrow" w:hAnsi="Arial Narrow"/>
                <w:noProof/>
                <w:webHidden/>
              </w:rPr>
              <w:fldChar w:fldCharType="end"/>
            </w:r>
          </w:hyperlink>
        </w:p>
        <w:p w14:paraId="67A157F7" w14:textId="29CF4DD8"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3" w:history="1">
            <w:r w:rsidR="000B50EE" w:rsidRPr="000B50EE">
              <w:rPr>
                <w:rStyle w:val="Hipercze"/>
                <w:rFonts w:ascii="Arial Narrow" w:hAnsi="Arial Narrow"/>
                <w:noProof/>
              </w:rPr>
              <w:t>2.20.</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Jestem Twoim Radnym (1.3.3.2.)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_Toc36106113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23</w:t>
            </w:r>
            <w:r w:rsidR="000B50EE" w:rsidRPr="000B50EE">
              <w:rPr>
                <w:rFonts w:ascii="Arial Narrow" w:hAnsi="Arial Narrow"/>
                <w:noProof/>
                <w:webHidden/>
              </w:rPr>
              <w:fldChar w:fldCharType="end"/>
            </w:r>
          </w:hyperlink>
        </w:p>
        <w:p w14:paraId="33B8847C" w14:textId="01366F1C"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4" w:history="1">
            <w:r w:rsidR="000B50EE" w:rsidRPr="000B50EE">
              <w:rPr>
                <w:rStyle w:val="Hipercze"/>
                <w:rFonts w:ascii="Arial Narrow" w:hAnsi="Arial Narrow"/>
                <w:noProof/>
              </w:rPr>
              <w:t>2.21.</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Włocławskie Forum Organizacji Pozarządowych (1.3.4.)</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_Toc36106114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23</w:t>
            </w:r>
            <w:r w:rsidR="000B50EE" w:rsidRPr="000B50EE">
              <w:rPr>
                <w:rFonts w:ascii="Arial Narrow" w:hAnsi="Arial Narrow"/>
                <w:noProof/>
                <w:webHidden/>
              </w:rPr>
              <w:fldChar w:fldCharType="end"/>
            </w:r>
          </w:hyperlink>
        </w:p>
        <w:p w14:paraId="48BF5626" w14:textId="691091CB"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5" w:history="1">
            <w:r w:rsidR="000B50EE" w:rsidRPr="000B50EE">
              <w:rPr>
                <w:rStyle w:val="Hipercze"/>
                <w:rFonts w:ascii="Arial Narrow" w:hAnsi="Arial Narrow"/>
                <w:noProof/>
              </w:rPr>
              <w:t>2.22.</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Tablice historyczno-informacyjne promujące obszar rewitalizacji (1.3.6.)</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_Toc36106115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25</w:t>
            </w:r>
            <w:r w:rsidR="000B50EE" w:rsidRPr="000B50EE">
              <w:rPr>
                <w:rFonts w:ascii="Arial Narrow" w:hAnsi="Arial Narrow"/>
                <w:noProof/>
                <w:webHidden/>
              </w:rPr>
              <w:fldChar w:fldCharType="end"/>
            </w:r>
          </w:hyperlink>
        </w:p>
        <w:p w14:paraId="6F58C61F" w14:textId="4F4ED8DF"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6" w:history="1">
            <w:r w:rsidR="000B50EE" w:rsidRPr="000B50EE">
              <w:rPr>
                <w:rStyle w:val="Hipercze"/>
                <w:rFonts w:ascii="Arial Narrow" w:hAnsi="Arial Narrow"/>
                <w:noProof/>
              </w:rPr>
              <w:t>2.23.</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Remont pomieszczenia „Sali Zebrań” oraz zabytkowego zegara w Klubie „Stara Remiza” (1.3.7.)</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_Toc36106116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26</w:t>
            </w:r>
            <w:r w:rsidR="000B50EE" w:rsidRPr="000B50EE">
              <w:rPr>
                <w:rFonts w:ascii="Arial Narrow" w:hAnsi="Arial Narrow"/>
                <w:noProof/>
                <w:webHidden/>
              </w:rPr>
              <w:fldChar w:fldCharType="end"/>
            </w:r>
          </w:hyperlink>
        </w:p>
        <w:p w14:paraId="3BB576B1" w14:textId="7ACD105D"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7" w:history="1">
            <w:r w:rsidR="000B50EE" w:rsidRPr="000B50EE">
              <w:rPr>
                <w:rStyle w:val="Hipercze"/>
                <w:rFonts w:ascii="Arial Narrow" w:hAnsi="Arial Narrow"/>
                <w:noProof/>
              </w:rPr>
              <w:t>2.24.</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Sztuka w przestrzeni – Program Murale (1.3.8.)</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_Toc36106117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26</w:t>
            </w:r>
            <w:r w:rsidR="000B50EE" w:rsidRPr="000B50EE">
              <w:rPr>
                <w:rFonts w:ascii="Arial Narrow" w:hAnsi="Arial Narrow"/>
                <w:noProof/>
                <w:webHidden/>
              </w:rPr>
              <w:fldChar w:fldCharType="end"/>
            </w:r>
          </w:hyperlink>
        </w:p>
        <w:p w14:paraId="3B973FA4" w14:textId="3489102C"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8" w:history="1">
            <w:r w:rsidR="000B50EE" w:rsidRPr="000B50EE">
              <w:rPr>
                <w:rStyle w:val="Hipercze"/>
                <w:rFonts w:ascii="Arial Narrow" w:hAnsi="Arial Narrow"/>
                <w:noProof/>
              </w:rPr>
              <w:t>2.25.</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Bezpieczne Śródmieście (1.3.9.)</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_Toc36106118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27</w:t>
            </w:r>
            <w:r w:rsidR="000B50EE" w:rsidRPr="000B50EE">
              <w:rPr>
                <w:rFonts w:ascii="Arial Narrow" w:hAnsi="Arial Narrow"/>
                <w:noProof/>
                <w:webHidden/>
              </w:rPr>
              <w:fldChar w:fldCharType="end"/>
            </w:r>
          </w:hyperlink>
        </w:p>
        <w:p w14:paraId="34713A2A" w14:textId="353C2425"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19" w:history="1">
            <w:r w:rsidR="000B50EE" w:rsidRPr="000B50EE">
              <w:rPr>
                <w:rStyle w:val="Hipercze"/>
                <w:rFonts w:ascii="Arial Narrow" w:hAnsi="Arial Narrow"/>
                <w:noProof/>
              </w:rPr>
              <w:t>2.26.</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Wzmocnienie roli lokalnej przedsiębiorczości (2.1.3.)</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_Toc36106119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28</w:t>
            </w:r>
            <w:r w:rsidR="000B50EE" w:rsidRPr="000B50EE">
              <w:rPr>
                <w:rFonts w:ascii="Arial Narrow" w:hAnsi="Arial Narrow"/>
                <w:noProof/>
                <w:webHidden/>
              </w:rPr>
              <w:fldChar w:fldCharType="end"/>
            </w:r>
          </w:hyperlink>
        </w:p>
        <w:p w14:paraId="76D130F3" w14:textId="36E49B1E"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0" w:history="1">
            <w:r w:rsidR="000B50EE" w:rsidRPr="000B50EE">
              <w:rPr>
                <w:rStyle w:val="Hipercze"/>
                <w:rFonts w:ascii="Arial Narrow" w:hAnsi="Arial Narrow"/>
                <w:noProof/>
              </w:rPr>
              <w:t>2.27.</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Markowy Lokal Śródmieścia (2.1.5.)</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_Toc36106120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29</w:t>
            </w:r>
            <w:r w:rsidR="000B50EE" w:rsidRPr="000B50EE">
              <w:rPr>
                <w:rFonts w:ascii="Arial Narrow" w:hAnsi="Arial Narrow"/>
                <w:noProof/>
                <w:webHidden/>
              </w:rPr>
              <w:fldChar w:fldCharType="end"/>
            </w:r>
          </w:hyperlink>
        </w:p>
        <w:p w14:paraId="524FD65C" w14:textId="091C67B5"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1" w:history="1">
            <w:r w:rsidR="000B50EE" w:rsidRPr="000B50EE">
              <w:rPr>
                <w:rStyle w:val="Hipercze"/>
                <w:rFonts w:ascii="Arial Narrow" w:hAnsi="Arial Narrow"/>
                <w:noProof/>
              </w:rPr>
              <w:t>2.28.</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Wzmocnienie potencjału lokalnych przedsiębiorców (2.1.6.1.)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_Toc36106121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30</w:t>
            </w:r>
            <w:r w:rsidR="000B50EE" w:rsidRPr="000B50EE">
              <w:rPr>
                <w:rFonts w:ascii="Arial Narrow" w:hAnsi="Arial Narrow"/>
                <w:noProof/>
                <w:webHidden/>
              </w:rPr>
              <w:fldChar w:fldCharType="end"/>
            </w:r>
          </w:hyperlink>
        </w:p>
        <w:p w14:paraId="5BDF5978" w14:textId="58378620"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2" w:history="1">
            <w:r w:rsidR="000B50EE" w:rsidRPr="000B50EE">
              <w:rPr>
                <w:rStyle w:val="Hipercze"/>
                <w:rFonts w:ascii="Arial Narrow" w:hAnsi="Arial Narrow"/>
                <w:noProof/>
              </w:rPr>
              <w:t>2.29.</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Poradnik Przedsiębiorcy (2.1.6.2.)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_Toc36106122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30</w:t>
            </w:r>
            <w:r w:rsidR="000B50EE" w:rsidRPr="000B50EE">
              <w:rPr>
                <w:rFonts w:ascii="Arial Narrow" w:hAnsi="Arial Narrow"/>
                <w:noProof/>
                <w:webHidden/>
              </w:rPr>
              <w:fldChar w:fldCharType="end"/>
            </w:r>
          </w:hyperlink>
        </w:p>
        <w:p w14:paraId="22782677" w14:textId="4B2CC6A9"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3" w:history="1">
            <w:r w:rsidR="000B50EE" w:rsidRPr="000B50EE">
              <w:rPr>
                <w:rStyle w:val="Hipercze"/>
                <w:rFonts w:ascii="Arial Narrow" w:hAnsi="Arial Narrow"/>
                <w:noProof/>
              </w:rPr>
              <w:t>2.30.</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Wsparcie w aranżacji i dostosowaniu lokali (2.1.6.3.)</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_Toc36106123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31</w:t>
            </w:r>
            <w:r w:rsidR="000B50EE" w:rsidRPr="000B50EE">
              <w:rPr>
                <w:rFonts w:ascii="Arial Narrow" w:hAnsi="Arial Narrow"/>
                <w:noProof/>
                <w:webHidden/>
              </w:rPr>
              <w:fldChar w:fldCharType="end"/>
            </w:r>
          </w:hyperlink>
        </w:p>
        <w:p w14:paraId="76685CD9" w14:textId="70CF6047"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4" w:history="1">
            <w:r w:rsidR="000B50EE" w:rsidRPr="000B50EE">
              <w:rPr>
                <w:rStyle w:val="Hipercze"/>
                <w:rFonts w:ascii="Arial Narrow" w:hAnsi="Arial Narrow"/>
                <w:noProof/>
              </w:rPr>
              <w:t>2.31.</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Utworzenie Interaktywnego Centrum Fajansu (2.1.7.)</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_Toc36106124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31</w:t>
            </w:r>
            <w:r w:rsidR="000B50EE" w:rsidRPr="000B50EE">
              <w:rPr>
                <w:rFonts w:ascii="Arial Narrow" w:hAnsi="Arial Narrow"/>
                <w:noProof/>
                <w:webHidden/>
              </w:rPr>
              <w:fldChar w:fldCharType="end"/>
            </w:r>
          </w:hyperlink>
        </w:p>
        <w:p w14:paraId="1CBEE4D3" w14:textId="3EC24102"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5" w:history="1">
            <w:r w:rsidR="000B50EE" w:rsidRPr="000B50EE">
              <w:rPr>
                <w:rStyle w:val="Hipercze"/>
                <w:rFonts w:ascii="Arial Narrow" w:hAnsi="Arial Narrow"/>
                <w:noProof/>
              </w:rPr>
              <w:t>2.32.</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Tu mieszkam - tu pracuję (2.2.1.)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_Toc36106125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32</w:t>
            </w:r>
            <w:r w:rsidR="000B50EE" w:rsidRPr="000B50EE">
              <w:rPr>
                <w:rFonts w:ascii="Arial Narrow" w:hAnsi="Arial Narrow"/>
                <w:noProof/>
                <w:webHidden/>
              </w:rPr>
              <w:fldChar w:fldCharType="end"/>
            </w:r>
          </w:hyperlink>
        </w:p>
        <w:p w14:paraId="625D2D05" w14:textId="12A1FCC1"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6" w:history="1">
            <w:r w:rsidR="000B50EE" w:rsidRPr="000B50EE">
              <w:rPr>
                <w:rStyle w:val="Hipercze"/>
                <w:rFonts w:ascii="Arial Narrow" w:hAnsi="Arial Narrow"/>
                <w:noProof/>
              </w:rPr>
              <w:t>2.33.</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Mobilny punkt konsultacyjno-doradczy (2.2.2.)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_Toc36106126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32</w:t>
            </w:r>
            <w:r w:rsidR="000B50EE" w:rsidRPr="000B50EE">
              <w:rPr>
                <w:rFonts w:ascii="Arial Narrow" w:hAnsi="Arial Narrow"/>
                <w:noProof/>
                <w:webHidden/>
              </w:rPr>
              <w:fldChar w:fldCharType="end"/>
            </w:r>
          </w:hyperlink>
        </w:p>
        <w:p w14:paraId="2B9505C4" w14:textId="66054FC5"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7" w:history="1">
            <w:r w:rsidR="000B50EE" w:rsidRPr="000B50EE">
              <w:rPr>
                <w:rStyle w:val="Hipercze"/>
                <w:rFonts w:ascii="Arial Narrow" w:hAnsi="Arial Narrow"/>
                <w:noProof/>
              </w:rPr>
              <w:t>2.34.</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Przygotowanie lokalnej strategii transportowej – planu ruchu dla obszaru rewitalizacji  (3.1.1.)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_Toc36106127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33</w:t>
            </w:r>
            <w:r w:rsidR="000B50EE" w:rsidRPr="000B50EE">
              <w:rPr>
                <w:rFonts w:ascii="Arial Narrow" w:hAnsi="Arial Narrow"/>
                <w:noProof/>
                <w:webHidden/>
              </w:rPr>
              <w:fldChar w:fldCharType="end"/>
            </w:r>
          </w:hyperlink>
        </w:p>
        <w:p w14:paraId="0F0AE7BA" w14:textId="3F93B258"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8" w:history="1">
            <w:r w:rsidR="000B50EE" w:rsidRPr="000B50EE">
              <w:rPr>
                <w:rStyle w:val="Hipercze"/>
                <w:rFonts w:ascii="Arial Narrow" w:hAnsi="Arial Narrow"/>
                <w:noProof/>
              </w:rPr>
              <w:t>2.35.</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3 Maja woonerfem (3.1.2.)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_Toc36106128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33</w:t>
            </w:r>
            <w:r w:rsidR="000B50EE" w:rsidRPr="000B50EE">
              <w:rPr>
                <w:rFonts w:ascii="Arial Narrow" w:hAnsi="Arial Narrow"/>
                <w:noProof/>
                <w:webHidden/>
              </w:rPr>
              <w:fldChar w:fldCharType="end"/>
            </w:r>
          </w:hyperlink>
        </w:p>
        <w:p w14:paraId="306894E7" w14:textId="11DF7A53"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29" w:history="1">
            <w:r w:rsidR="000B50EE" w:rsidRPr="000B50EE">
              <w:rPr>
                <w:rStyle w:val="Hipercze"/>
                <w:rFonts w:ascii="Arial Narrow" w:hAnsi="Arial Narrow"/>
                <w:noProof/>
              </w:rPr>
              <w:t>2.36.</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Parki kieszonkowe – kompaktowe tereny z zielenią wysoką (3.1.3.)</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_Toc36106129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33</w:t>
            </w:r>
            <w:r w:rsidR="000B50EE" w:rsidRPr="000B50EE">
              <w:rPr>
                <w:rFonts w:ascii="Arial Narrow" w:hAnsi="Arial Narrow"/>
                <w:noProof/>
                <w:webHidden/>
              </w:rPr>
              <w:fldChar w:fldCharType="end"/>
            </w:r>
          </w:hyperlink>
        </w:p>
        <w:p w14:paraId="37251C96" w14:textId="3D938A09"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0" w:history="1">
            <w:r w:rsidR="000B50EE" w:rsidRPr="000B50EE">
              <w:rPr>
                <w:rStyle w:val="Hipercze"/>
                <w:rFonts w:ascii="Arial Narrow" w:hAnsi="Arial Narrow"/>
                <w:noProof/>
              </w:rPr>
              <w:t>2.37.</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Parklety w Śródmieściu (3.1.4.)</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_Toc36106130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34</w:t>
            </w:r>
            <w:r w:rsidR="000B50EE" w:rsidRPr="000B50EE">
              <w:rPr>
                <w:rFonts w:ascii="Arial Narrow" w:hAnsi="Arial Narrow"/>
                <w:noProof/>
                <w:webHidden/>
              </w:rPr>
              <w:fldChar w:fldCharType="end"/>
            </w:r>
          </w:hyperlink>
        </w:p>
        <w:p w14:paraId="25C688F3" w14:textId="4587F039"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1" w:history="1">
            <w:r w:rsidR="000B50EE" w:rsidRPr="000B50EE">
              <w:rPr>
                <w:rStyle w:val="Hipercze"/>
                <w:rFonts w:ascii="Arial Narrow" w:hAnsi="Arial Narrow"/>
                <w:noProof/>
              </w:rPr>
              <w:t>2.38.</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Program Ławka – miejskie meble i aranżacje do siedzenia (3.1.5.)</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_Toc36106131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34</w:t>
            </w:r>
            <w:r w:rsidR="000B50EE" w:rsidRPr="000B50EE">
              <w:rPr>
                <w:rFonts w:ascii="Arial Narrow" w:hAnsi="Arial Narrow"/>
                <w:noProof/>
                <w:webHidden/>
              </w:rPr>
              <w:fldChar w:fldCharType="end"/>
            </w:r>
          </w:hyperlink>
        </w:p>
        <w:p w14:paraId="4C809FAE" w14:textId="2534334E"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2" w:history="1">
            <w:r w:rsidR="000B50EE" w:rsidRPr="000B50EE">
              <w:rPr>
                <w:rStyle w:val="Hipercze"/>
                <w:rFonts w:ascii="Arial Narrow" w:hAnsi="Arial Narrow"/>
                <w:noProof/>
              </w:rPr>
              <w:t>2.39.</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Trójka dla mieszkańców (3.1.7.)</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_Toc36106132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35</w:t>
            </w:r>
            <w:r w:rsidR="000B50EE" w:rsidRPr="000B50EE">
              <w:rPr>
                <w:rFonts w:ascii="Arial Narrow" w:hAnsi="Arial Narrow"/>
                <w:noProof/>
                <w:webHidden/>
              </w:rPr>
              <w:fldChar w:fldCharType="end"/>
            </w:r>
          </w:hyperlink>
        </w:p>
        <w:p w14:paraId="7D7AA209" w14:textId="62735028"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3" w:history="1">
            <w:r w:rsidR="000B50EE" w:rsidRPr="000B50EE">
              <w:rPr>
                <w:rStyle w:val="Hipercze"/>
                <w:rFonts w:ascii="Arial Narrow" w:hAnsi="Arial Narrow"/>
                <w:noProof/>
              </w:rPr>
              <w:t>2.40.</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Zieleń wysoka – zadrzewienie Śródmieścia (3.2.1.)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_Toc36106133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36</w:t>
            </w:r>
            <w:r w:rsidR="000B50EE" w:rsidRPr="000B50EE">
              <w:rPr>
                <w:rFonts w:ascii="Arial Narrow" w:hAnsi="Arial Narrow"/>
                <w:noProof/>
                <w:webHidden/>
              </w:rPr>
              <w:fldChar w:fldCharType="end"/>
            </w:r>
          </w:hyperlink>
        </w:p>
        <w:p w14:paraId="64A72C94" w14:textId="60B65B78"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4" w:history="1">
            <w:r w:rsidR="000B50EE" w:rsidRPr="000B50EE">
              <w:rPr>
                <w:rStyle w:val="Hipercze"/>
                <w:rFonts w:ascii="Arial Narrow" w:hAnsi="Arial Narrow"/>
                <w:noProof/>
              </w:rPr>
              <w:t>2.41.</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System Monitorowania Jakości Powietrza (3.2.2.)</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_Toc36106134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37</w:t>
            </w:r>
            <w:r w:rsidR="000B50EE" w:rsidRPr="000B50EE">
              <w:rPr>
                <w:rFonts w:ascii="Arial Narrow" w:hAnsi="Arial Narrow"/>
                <w:noProof/>
                <w:webHidden/>
              </w:rPr>
              <w:fldChar w:fldCharType="end"/>
            </w:r>
          </w:hyperlink>
        </w:p>
        <w:p w14:paraId="7C660699" w14:textId="7F8D3982"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5" w:history="1">
            <w:r w:rsidR="000B50EE" w:rsidRPr="000B50EE">
              <w:rPr>
                <w:rStyle w:val="Hipercze"/>
                <w:rFonts w:ascii="Arial Narrow" w:hAnsi="Arial Narrow"/>
                <w:noProof/>
              </w:rPr>
              <w:t>2.42.</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 xml:space="preserve">Przebudowa i zmiana sposobu użytkowania budynku przy ul. 3 Maja 18 na Centrum Aktywizacji </w:t>
            </w:r>
            <w:r w:rsidR="000B50EE">
              <w:rPr>
                <w:rStyle w:val="Hipercze"/>
                <w:rFonts w:ascii="Arial Narrow" w:hAnsi="Arial Narrow"/>
                <w:noProof/>
              </w:rPr>
              <w:br/>
            </w:r>
            <w:r w:rsidR="000B50EE" w:rsidRPr="000B50EE">
              <w:rPr>
                <w:rStyle w:val="Hipercze"/>
                <w:rFonts w:ascii="Arial Narrow" w:hAnsi="Arial Narrow"/>
                <w:noProof/>
              </w:rPr>
              <w:t>i Przedsiębiorczości (4.1.1.)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_Toc36106135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37</w:t>
            </w:r>
            <w:r w:rsidR="000B50EE" w:rsidRPr="000B50EE">
              <w:rPr>
                <w:rFonts w:ascii="Arial Narrow" w:hAnsi="Arial Narrow"/>
                <w:noProof/>
                <w:webHidden/>
              </w:rPr>
              <w:fldChar w:fldCharType="end"/>
            </w:r>
          </w:hyperlink>
        </w:p>
        <w:p w14:paraId="71181DCE" w14:textId="37E3808E"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6" w:history="1">
            <w:r w:rsidR="000B50EE" w:rsidRPr="000B50EE">
              <w:rPr>
                <w:rStyle w:val="Hipercze"/>
                <w:rFonts w:ascii="Arial Narrow" w:hAnsi="Arial Narrow"/>
                <w:noProof/>
              </w:rPr>
              <w:t>2.43.</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Modernizacja i remont nieruchomości „3 Maja 6” (4.1.2.3.)</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_Toc36106136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38</w:t>
            </w:r>
            <w:r w:rsidR="000B50EE" w:rsidRPr="000B50EE">
              <w:rPr>
                <w:rFonts w:ascii="Arial Narrow" w:hAnsi="Arial Narrow"/>
                <w:noProof/>
                <w:webHidden/>
              </w:rPr>
              <w:fldChar w:fldCharType="end"/>
            </w:r>
          </w:hyperlink>
        </w:p>
        <w:p w14:paraId="453C5C59" w14:textId="5BD9A32D"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7" w:history="1">
            <w:r w:rsidR="000B50EE" w:rsidRPr="000B50EE">
              <w:rPr>
                <w:rStyle w:val="Hipercze"/>
                <w:rFonts w:ascii="Arial Narrow" w:hAnsi="Arial Narrow"/>
                <w:noProof/>
              </w:rPr>
              <w:t>2.44.</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Modernizacja i remont nieruchomości „Wojska Polskiego 3” (4.1.2.14.)</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_Toc36106137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38</w:t>
            </w:r>
            <w:r w:rsidR="000B50EE" w:rsidRPr="000B50EE">
              <w:rPr>
                <w:rFonts w:ascii="Arial Narrow" w:hAnsi="Arial Narrow"/>
                <w:noProof/>
                <w:webHidden/>
              </w:rPr>
              <w:fldChar w:fldCharType="end"/>
            </w:r>
          </w:hyperlink>
        </w:p>
        <w:p w14:paraId="37AFAD8E" w14:textId="45C8AA45"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8" w:history="1">
            <w:r w:rsidR="000B50EE" w:rsidRPr="000B50EE">
              <w:rPr>
                <w:rStyle w:val="Hipercze"/>
                <w:rFonts w:ascii="Arial Narrow" w:hAnsi="Arial Narrow"/>
                <w:noProof/>
              </w:rPr>
              <w:t>2.45.</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Modernizacja i remont nieruchomości „3 Maja 9” (4.1.2.19.)</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_Toc36106138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39</w:t>
            </w:r>
            <w:r w:rsidR="000B50EE" w:rsidRPr="000B50EE">
              <w:rPr>
                <w:rFonts w:ascii="Arial Narrow" w:hAnsi="Arial Narrow"/>
                <w:noProof/>
                <w:webHidden/>
              </w:rPr>
              <w:fldChar w:fldCharType="end"/>
            </w:r>
          </w:hyperlink>
        </w:p>
        <w:p w14:paraId="69A1F7A7" w14:textId="2755FC47"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39" w:history="1">
            <w:r w:rsidR="000B50EE" w:rsidRPr="000B50EE">
              <w:rPr>
                <w:rStyle w:val="Hipercze"/>
                <w:rFonts w:ascii="Arial Narrow" w:hAnsi="Arial Narrow"/>
                <w:noProof/>
              </w:rPr>
              <w:t>2.46.</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Wsparcie merytoryczne dla właścicieli wspólnot mieszkaniowych (4.1.3.)</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_Toc36106139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39</w:t>
            </w:r>
            <w:r w:rsidR="000B50EE" w:rsidRPr="000B50EE">
              <w:rPr>
                <w:rFonts w:ascii="Arial Narrow" w:hAnsi="Arial Narrow"/>
                <w:noProof/>
                <w:webHidden/>
              </w:rPr>
              <w:fldChar w:fldCharType="end"/>
            </w:r>
          </w:hyperlink>
        </w:p>
        <w:p w14:paraId="05A69E0F" w14:textId="4DFE9DBA"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40" w:history="1">
            <w:r w:rsidR="000B50EE" w:rsidRPr="000B50EE">
              <w:rPr>
                <w:rStyle w:val="Hipercze"/>
                <w:rFonts w:ascii="Arial Narrow" w:hAnsi="Arial Narrow"/>
                <w:noProof/>
              </w:rPr>
              <w:t>2.47.</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Dotacje do remontów (4.1.4.)</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_Toc36106140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39</w:t>
            </w:r>
            <w:r w:rsidR="000B50EE" w:rsidRPr="000B50EE">
              <w:rPr>
                <w:rFonts w:ascii="Arial Narrow" w:hAnsi="Arial Narrow"/>
                <w:noProof/>
                <w:webHidden/>
              </w:rPr>
              <w:fldChar w:fldCharType="end"/>
            </w:r>
          </w:hyperlink>
        </w:p>
        <w:p w14:paraId="640A5780" w14:textId="5CABF946"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41" w:history="1">
            <w:r w:rsidR="000B50EE" w:rsidRPr="000B50EE">
              <w:rPr>
                <w:rStyle w:val="Hipercze"/>
                <w:rFonts w:ascii="Arial Narrow" w:hAnsi="Arial Narrow"/>
                <w:noProof/>
              </w:rPr>
              <w:t>2.48.</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Program „Moje Podwórko” (4.1.5.)</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_Toc36106141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44</w:t>
            </w:r>
            <w:r w:rsidR="000B50EE" w:rsidRPr="000B50EE">
              <w:rPr>
                <w:rFonts w:ascii="Arial Narrow" w:hAnsi="Arial Narrow"/>
                <w:noProof/>
                <w:webHidden/>
              </w:rPr>
              <w:fldChar w:fldCharType="end"/>
            </w:r>
          </w:hyperlink>
        </w:p>
        <w:p w14:paraId="7BCBB039" w14:textId="6D28C446"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42" w:history="1">
            <w:r w:rsidR="000B50EE" w:rsidRPr="000B50EE">
              <w:rPr>
                <w:rStyle w:val="Hipercze"/>
                <w:rFonts w:ascii="Arial Narrow" w:hAnsi="Arial Narrow"/>
                <w:noProof/>
              </w:rPr>
              <w:t>2.49.</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Centrum Wsparcia Społecznego (remont, adaptacja i wyposażenie) (4.1.6.)</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_Toc36106142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44</w:t>
            </w:r>
            <w:r w:rsidR="000B50EE" w:rsidRPr="000B50EE">
              <w:rPr>
                <w:rFonts w:ascii="Arial Narrow" w:hAnsi="Arial Narrow"/>
                <w:noProof/>
                <w:webHidden/>
              </w:rPr>
              <w:fldChar w:fldCharType="end"/>
            </w:r>
          </w:hyperlink>
        </w:p>
        <w:p w14:paraId="50347C08" w14:textId="7916C3D7"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43" w:history="1">
            <w:r w:rsidR="000B50EE" w:rsidRPr="000B50EE">
              <w:rPr>
                <w:rStyle w:val="Hipercze"/>
                <w:rFonts w:ascii="Arial Narrow" w:hAnsi="Arial Narrow"/>
                <w:noProof/>
              </w:rPr>
              <w:t>2.50.</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Zagospodarowanie przestrzeni miejskiej kwartału ul. Tumskiej, 3 Maja, Cyganka, Brzeska (4.1.7.)</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_Toc36106143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45</w:t>
            </w:r>
            <w:r w:rsidR="000B50EE" w:rsidRPr="000B50EE">
              <w:rPr>
                <w:rFonts w:ascii="Arial Narrow" w:hAnsi="Arial Narrow"/>
                <w:noProof/>
                <w:webHidden/>
              </w:rPr>
              <w:fldChar w:fldCharType="end"/>
            </w:r>
          </w:hyperlink>
        </w:p>
        <w:p w14:paraId="08872C88" w14:textId="0C53568E"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44" w:history="1">
            <w:r w:rsidR="000B50EE" w:rsidRPr="000B50EE">
              <w:rPr>
                <w:rStyle w:val="Hipercze"/>
                <w:rFonts w:ascii="Arial Narrow" w:hAnsi="Arial Narrow"/>
                <w:noProof/>
              </w:rPr>
              <w:t>2.51.</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Renowacja budynku i rozbudowa Stary Rynek 12 ( 4.1.8.)</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_Toc36106144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45</w:t>
            </w:r>
            <w:r w:rsidR="000B50EE" w:rsidRPr="000B50EE">
              <w:rPr>
                <w:rFonts w:ascii="Arial Narrow" w:hAnsi="Arial Narrow"/>
                <w:noProof/>
                <w:webHidden/>
              </w:rPr>
              <w:fldChar w:fldCharType="end"/>
            </w:r>
          </w:hyperlink>
        </w:p>
        <w:p w14:paraId="44C406EB" w14:textId="5E76796A"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45" w:history="1">
            <w:r w:rsidR="000B50EE" w:rsidRPr="000B50EE">
              <w:rPr>
                <w:rStyle w:val="Hipercze"/>
                <w:rFonts w:ascii="Arial Narrow" w:hAnsi="Arial Narrow"/>
                <w:noProof/>
              </w:rPr>
              <w:t>2.52.</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Renowacja budynku i rozbudowa ul. Cyganka 18 (4.1.9.)</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_Toc36106145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46</w:t>
            </w:r>
            <w:r w:rsidR="000B50EE" w:rsidRPr="000B50EE">
              <w:rPr>
                <w:rFonts w:ascii="Arial Narrow" w:hAnsi="Arial Narrow"/>
                <w:noProof/>
                <w:webHidden/>
              </w:rPr>
              <w:fldChar w:fldCharType="end"/>
            </w:r>
          </w:hyperlink>
        </w:p>
        <w:p w14:paraId="2F4A30FA" w14:textId="26054461"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46" w:history="1">
            <w:r w:rsidR="000B50EE" w:rsidRPr="000B50EE">
              <w:rPr>
                <w:rStyle w:val="Hipercze"/>
                <w:rFonts w:ascii="Arial Narrow" w:hAnsi="Arial Narrow"/>
                <w:noProof/>
              </w:rPr>
              <w:t>2.53.</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Modernizacja budynków oraz podwórza ul. Szpichlerna 7/9 (4.1.11.)</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_Toc36106146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46</w:t>
            </w:r>
            <w:r w:rsidR="000B50EE" w:rsidRPr="000B50EE">
              <w:rPr>
                <w:rFonts w:ascii="Arial Narrow" w:hAnsi="Arial Narrow"/>
                <w:noProof/>
                <w:webHidden/>
              </w:rPr>
              <w:fldChar w:fldCharType="end"/>
            </w:r>
          </w:hyperlink>
        </w:p>
        <w:p w14:paraId="4C45A4DC" w14:textId="7BBB1D94" w:rsidR="000B50EE" w:rsidRPr="000B50EE" w:rsidRDefault="00211FEF" w:rsidP="000B50EE">
          <w:pPr>
            <w:pStyle w:val="Spistreci2"/>
            <w:tabs>
              <w:tab w:val="left" w:pos="851"/>
              <w:tab w:val="left" w:pos="1100"/>
              <w:tab w:val="right" w:leader="dot" w:pos="9394"/>
            </w:tabs>
            <w:rPr>
              <w:rFonts w:ascii="Arial Narrow" w:eastAsiaTheme="minorEastAsia" w:hAnsi="Arial Narrow" w:cstheme="minorBidi"/>
              <w:noProof/>
              <w:lang w:eastAsia="pl-PL"/>
            </w:rPr>
          </w:pPr>
          <w:hyperlink w:anchor="_Toc36106147" w:history="1">
            <w:r w:rsidR="000B50EE" w:rsidRPr="000B50EE">
              <w:rPr>
                <w:rStyle w:val="Hipercze"/>
                <w:rFonts w:ascii="Arial Narrow" w:hAnsi="Arial Narrow"/>
                <w:noProof/>
              </w:rPr>
              <w:t>2.54.</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Podsumowanie realizacji projektów w 2019 r.</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_Toc36106147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55</w:t>
            </w:r>
            <w:r w:rsidR="000B50EE" w:rsidRPr="000B50EE">
              <w:rPr>
                <w:rFonts w:ascii="Arial Narrow" w:hAnsi="Arial Narrow"/>
                <w:noProof/>
                <w:webHidden/>
              </w:rPr>
              <w:fldChar w:fldCharType="end"/>
            </w:r>
          </w:hyperlink>
        </w:p>
        <w:p w14:paraId="26D2750C" w14:textId="1C4AC1CF" w:rsidR="000B50EE" w:rsidRPr="000B50EE" w:rsidRDefault="00211FEF">
          <w:pPr>
            <w:pStyle w:val="Spistreci1"/>
            <w:tabs>
              <w:tab w:val="left" w:pos="440"/>
              <w:tab w:val="right" w:leader="dot" w:pos="9394"/>
            </w:tabs>
            <w:rPr>
              <w:rFonts w:eastAsiaTheme="minorEastAsia" w:cstheme="minorBidi"/>
              <w:noProof/>
              <w:sz w:val="22"/>
              <w:lang w:eastAsia="pl-PL"/>
            </w:rPr>
          </w:pPr>
          <w:hyperlink w:anchor="_Toc36106148" w:history="1">
            <w:r w:rsidR="000B50EE" w:rsidRPr="000B50EE">
              <w:rPr>
                <w:rStyle w:val="Hipercze"/>
                <w:noProof/>
                <w:sz w:val="22"/>
              </w:rPr>
              <w:t>3.</w:t>
            </w:r>
            <w:r w:rsidR="000B50EE" w:rsidRPr="000B50EE">
              <w:rPr>
                <w:rFonts w:eastAsiaTheme="minorEastAsia" w:cstheme="minorBidi"/>
                <w:noProof/>
                <w:sz w:val="22"/>
                <w:lang w:eastAsia="pl-PL"/>
              </w:rPr>
              <w:tab/>
            </w:r>
            <w:r w:rsidR="000B50EE" w:rsidRPr="000B50EE">
              <w:rPr>
                <w:rStyle w:val="Hipercze"/>
                <w:noProof/>
                <w:sz w:val="22"/>
              </w:rPr>
              <w:t>Analiza realizacji celów poprzez wskaźniki</w:t>
            </w:r>
            <w:r w:rsidR="000B50EE" w:rsidRPr="000B50EE">
              <w:rPr>
                <w:noProof/>
                <w:webHidden/>
                <w:sz w:val="22"/>
              </w:rPr>
              <w:tab/>
            </w:r>
            <w:r w:rsidR="000B50EE" w:rsidRPr="000B50EE">
              <w:rPr>
                <w:noProof/>
                <w:webHidden/>
                <w:sz w:val="22"/>
              </w:rPr>
              <w:fldChar w:fldCharType="begin"/>
            </w:r>
            <w:r w:rsidR="000B50EE" w:rsidRPr="000B50EE">
              <w:rPr>
                <w:noProof/>
                <w:webHidden/>
                <w:sz w:val="22"/>
              </w:rPr>
              <w:instrText xml:space="preserve"> PAGEREF _Toc36106148 \h </w:instrText>
            </w:r>
            <w:r w:rsidR="000B50EE" w:rsidRPr="000B50EE">
              <w:rPr>
                <w:noProof/>
                <w:webHidden/>
                <w:sz w:val="22"/>
              </w:rPr>
            </w:r>
            <w:r w:rsidR="000B50EE" w:rsidRPr="000B50EE">
              <w:rPr>
                <w:noProof/>
                <w:webHidden/>
                <w:sz w:val="22"/>
              </w:rPr>
              <w:fldChar w:fldCharType="separate"/>
            </w:r>
            <w:r>
              <w:rPr>
                <w:noProof/>
                <w:webHidden/>
                <w:sz w:val="22"/>
              </w:rPr>
              <w:t>58</w:t>
            </w:r>
            <w:r w:rsidR="000B50EE" w:rsidRPr="000B50EE">
              <w:rPr>
                <w:noProof/>
                <w:webHidden/>
                <w:sz w:val="22"/>
              </w:rPr>
              <w:fldChar w:fldCharType="end"/>
            </w:r>
          </w:hyperlink>
        </w:p>
        <w:p w14:paraId="72E12120" w14:textId="5CFA45DB" w:rsidR="000B50EE" w:rsidRPr="000B50EE" w:rsidRDefault="00211FEF">
          <w:pPr>
            <w:pStyle w:val="Spistreci1"/>
            <w:tabs>
              <w:tab w:val="left" w:pos="440"/>
              <w:tab w:val="right" w:leader="dot" w:pos="9394"/>
            </w:tabs>
            <w:rPr>
              <w:rFonts w:eastAsiaTheme="minorEastAsia" w:cstheme="minorBidi"/>
              <w:noProof/>
              <w:sz w:val="22"/>
              <w:lang w:eastAsia="pl-PL"/>
            </w:rPr>
          </w:pPr>
          <w:hyperlink w:anchor="_Toc36106149" w:history="1">
            <w:r w:rsidR="000B50EE" w:rsidRPr="000B50EE">
              <w:rPr>
                <w:rStyle w:val="Hipercze"/>
                <w:noProof/>
                <w:sz w:val="22"/>
              </w:rPr>
              <w:t>4.</w:t>
            </w:r>
            <w:r w:rsidR="000B50EE" w:rsidRPr="000B50EE">
              <w:rPr>
                <w:rFonts w:eastAsiaTheme="minorEastAsia" w:cstheme="minorBidi"/>
                <w:noProof/>
                <w:sz w:val="22"/>
                <w:lang w:eastAsia="pl-PL"/>
              </w:rPr>
              <w:tab/>
            </w:r>
            <w:r w:rsidR="000B50EE" w:rsidRPr="000B50EE">
              <w:rPr>
                <w:rStyle w:val="Hipercze"/>
                <w:noProof/>
                <w:sz w:val="22"/>
              </w:rPr>
              <w:t>Działania wspierające realizację projektów rewitalizacyjnych</w:t>
            </w:r>
            <w:r w:rsidR="000B50EE" w:rsidRPr="000B50EE">
              <w:rPr>
                <w:noProof/>
                <w:webHidden/>
                <w:sz w:val="22"/>
              </w:rPr>
              <w:tab/>
            </w:r>
            <w:r w:rsidR="000B50EE" w:rsidRPr="000B50EE">
              <w:rPr>
                <w:noProof/>
                <w:webHidden/>
                <w:sz w:val="22"/>
              </w:rPr>
              <w:fldChar w:fldCharType="begin"/>
            </w:r>
            <w:r w:rsidR="000B50EE" w:rsidRPr="000B50EE">
              <w:rPr>
                <w:noProof/>
                <w:webHidden/>
                <w:sz w:val="22"/>
              </w:rPr>
              <w:instrText xml:space="preserve"> PAGEREF _Toc36106149 \h </w:instrText>
            </w:r>
            <w:r w:rsidR="000B50EE" w:rsidRPr="000B50EE">
              <w:rPr>
                <w:noProof/>
                <w:webHidden/>
                <w:sz w:val="22"/>
              </w:rPr>
            </w:r>
            <w:r w:rsidR="000B50EE" w:rsidRPr="000B50EE">
              <w:rPr>
                <w:noProof/>
                <w:webHidden/>
                <w:sz w:val="22"/>
              </w:rPr>
              <w:fldChar w:fldCharType="separate"/>
            </w:r>
            <w:r>
              <w:rPr>
                <w:noProof/>
                <w:webHidden/>
                <w:sz w:val="22"/>
              </w:rPr>
              <w:t>61</w:t>
            </w:r>
            <w:r w:rsidR="000B50EE" w:rsidRPr="000B50EE">
              <w:rPr>
                <w:noProof/>
                <w:webHidden/>
                <w:sz w:val="22"/>
              </w:rPr>
              <w:fldChar w:fldCharType="end"/>
            </w:r>
          </w:hyperlink>
        </w:p>
        <w:p w14:paraId="41C0CBAD" w14:textId="03FC15EB" w:rsidR="000B50EE" w:rsidRPr="000B50EE" w:rsidRDefault="00211FEF" w:rsidP="000B50EE">
          <w:pPr>
            <w:pStyle w:val="Spistreci2"/>
            <w:tabs>
              <w:tab w:val="left" w:pos="851"/>
              <w:tab w:val="right" w:leader="dot" w:pos="9394"/>
            </w:tabs>
            <w:rPr>
              <w:rFonts w:ascii="Arial Narrow" w:eastAsiaTheme="minorEastAsia" w:hAnsi="Arial Narrow" w:cstheme="minorBidi"/>
              <w:noProof/>
              <w:lang w:eastAsia="pl-PL"/>
            </w:rPr>
          </w:pPr>
          <w:hyperlink w:anchor="_Toc36106150" w:history="1">
            <w:r w:rsidR="000B50EE" w:rsidRPr="000B50EE">
              <w:rPr>
                <w:rStyle w:val="Hipercze"/>
                <w:rFonts w:ascii="Arial Narrow" w:hAnsi="Arial Narrow"/>
                <w:noProof/>
              </w:rPr>
              <w:t>4.1.</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Komitet Rewitalizacji</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_Toc36106150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61</w:t>
            </w:r>
            <w:r w:rsidR="000B50EE" w:rsidRPr="000B50EE">
              <w:rPr>
                <w:rFonts w:ascii="Arial Narrow" w:hAnsi="Arial Narrow"/>
                <w:noProof/>
                <w:webHidden/>
              </w:rPr>
              <w:fldChar w:fldCharType="end"/>
            </w:r>
          </w:hyperlink>
        </w:p>
        <w:p w14:paraId="1C5279DA" w14:textId="7FE153F3" w:rsidR="000B50EE" w:rsidRPr="000B50EE" w:rsidRDefault="00211FEF" w:rsidP="000B50EE">
          <w:pPr>
            <w:pStyle w:val="Spistreci2"/>
            <w:tabs>
              <w:tab w:val="left" w:pos="851"/>
              <w:tab w:val="right" w:leader="dot" w:pos="9394"/>
            </w:tabs>
            <w:rPr>
              <w:rFonts w:ascii="Arial Narrow" w:eastAsiaTheme="minorEastAsia" w:hAnsi="Arial Narrow" w:cstheme="minorBidi"/>
              <w:noProof/>
              <w:lang w:eastAsia="pl-PL"/>
            </w:rPr>
          </w:pPr>
          <w:hyperlink w:anchor="_Toc36106151" w:history="1">
            <w:r w:rsidR="000B50EE" w:rsidRPr="000B50EE">
              <w:rPr>
                <w:rStyle w:val="Hipercze"/>
                <w:rFonts w:ascii="Arial Narrow" w:hAnsi="Arial Narrow"/>
                <w:noProof/>
              </w:rPr>
              <w:t>4.2.</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Zespół do spraw wdrażania projektów Gminnego Programu Rewitalizacji</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_Toc36106151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63</w:t>
            </w:r>
            <w:r w:rsidR="000B50EE" w:rsidRPr="000B50EE">
              <w:rPr>
                <w:rFonts w:ascii="Arial Narrow" w:hAnsi="Arial Narrow"/>
                <w:noProof/>
                <w:webHidden/>
              </w:rPr>
              <w:fldChar w:fldCharType="end"/>
            </w:r>
          </w:hyperlink>
        </w:p>
        <w:p w14:paraId="2319570B" w14:textId="7F4B0116" w:rsidR="000B50EE" w:rsidRPr="000B50EE" w:rsidRDefault="00211FEF" w:rsidP="000B50EE">
          <w:pPr>
            <w:pStyle w:val="Spistreci2"/>
            <w:tabs>
              <w:tab w:val="left" w:pos="851"/>
              <w:tab w:val="right" w:leader="dot" w:pos="9394"/>
            </w:tabs>
            <w:rPr>
              <w:rFonts w:ascii="Arial Narrow" w:eastAsiaTheme="minorEastAsia" w:hAnsi="Arial Narrow" w:cstheme="minorBidi"/>
              <w:noProof/>
              <w:lang w:eastAsia="pl-PL"/>
            </w:rPr>
          </w:pPr>
          <w:hyperlink w:anchor="_Toc36106152" w:history="1">
            <w:r w:rsidR="000B50EE" w:rsidRPr="000B50EE">
              <w:rPr>
                <w:rStyle w:val="Hipercze"/>
                <w:rFonts w:ascii="Arial Narrow" w:hAnsi="Arial Narrow"/>
                <w:noProof/>
              </w:rPr>
              <w:t>4.3.</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Ustanowienie Specjalnej Strefy Rewitalizacji</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_Toc36106152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63</w:t>
            </w:r>
            <w:r w:rsidR="000B50EE" w:rsidRPr="000B50EE">
              <w:rPr>
                <w:rFonts w:ascii="Arial Narrow" w:hAnsi="Arial Narrow"/>
                <w:noProof/>
                <w:webHidden/>
              </w:rPr>
              <w:fldChar w:fldCharType="end"/>
            </w:r>
          </w:hyperlink>
        </w:p>
        <w:p w14:paraId="1E2D1957" w14:textId="69060D26" w:rsidR="000B50EE" w:rsidRPr="000B50EE" w:rsidRDefault="00211FEF" w:rsidP="000B50EE">
          <w:pPr>
            <w:pStyle w:val="Spistreci2"/>
            <w:tabs>
              <w:tab w:val="left" w:pos="851"/>
              <w:tab w:val="right" w:leader="dot" w:pos="9394"/>
            </w:tabs>
            <w:rPr>
              <w:rFonts w:ascii="Arial Narrow" w:eastAsiaTheme="minorEastAsia" w:hAnsi="Arial Narrow" w:cstheme="minorBidi"/>
              <w:noProof/>
              <w:lang w:eastAsia="pl-PL"/>
            </w:rPr>
          </w:pPr>
          <w:hyperlink w:anchor="_Toc36106153" w:history="1">
            <w:r w:rsidR="000B50EE" w:rsidRPr="000B50EE">
              <w:rPr>
                <w:rStyle w:val="Hipercze"/>
                <w:rFonts w:ascii="Arial Narrow" w:hAnsi="Arial Narrow"/>
                <w:noProof/>
              </w:rPr>
              <w:t>4.4.</w:t>
            </w:r>
            <w:r w:rsidR="000B50EE" w:rsidRPr="000B50EE">
              <w:rPr>
                <w:rFonts w:ascii="Arial Narrow" w:eastAsiaTheme="minorEastAsia" w:hAnsi="Arial Narrow" w:cstheme="minorBidi"/>
                <w:noProof/>
                <w:lang w:eastAsia="pl-PL"/>
              </w:rPr>
              <w:tab/>
            </w:r>
            <w:r w:rsidR="000B50EE" w:rsidRPr="000B50EE">
              <w:rPr>
                <w:rStyle w:val="Hipercze"/>
                <w:rFonts w:ascii="Arial Narrow" w:hAnsi="Arial Narrow"/>
                <w:noProof/>
              </w:rPr>
              <w:t>Narzędziownik , czyli ścieżki realizacji Gminnego Programu Rewitalizacji Miasta Włocławek na lata 2018-2028</w:t>
            </w:r>
            <w:r w:rsidR="000B50EE">
              <w:rPr>
                <w:rFonts w:ascii="Arial Narrow" w:hAnsi="Arial Narrow"/>
                <w:noProof/>
                <w:webHidden/>
              </w:rPr>
              <w:t>….………………………………………………………………………………………………………………………….</w:t>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_Toc36106153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64</w:t>
            </w:r>
            <w:r w:rsidR="000B50EE" w:rsidRPr="000B50EE">
              <w:rPr>
                <w:rFonts w:ascii="Arial Narrow" w:hAnsi="Arial Narrow"/>
                <w:noProof/>
                <w:webHidden/>
              </w:rPr>
              <w:fldChar w:fldCharType="end"/>
            </w:r>
          </w:hyperlink>
        </w:p>
        <w:p w14:paraId="4331D800" w14:textId="54FC5BA9" w:rsidR="000B50EE" w:rsidRPr="000B50EE" w:rsidRDefault="00211FEF">
          <w:pPr>
            <w:pStyle w:val="Spistreci1"/>
            <w:tabs>
              <w:tab w:val="left" w:pos="440"/>
              <w:tab w:val="right" w:leader="dot" w:pos="9394"/>
            </w:tabs>
            <w:rPr>
              <w:rFonts w:eastAsiaTheme="minorEastAsia" w:cstheme="minorBidi"/>
              <w:noProof/>
              <w:sz w:val="22"/>
              <w:lang w:eastAsia="pl-PL"/>
            </w:rPr>
          </w:pPr>
          <w:hyperlink w:anchor="_Toc36106154" w:history="1">
            <w:r w:rsidR="000B50EE" w:rsidRPr="000B50EE">
              <w:rPr>
                <w:rStyle w:val="Hipercze"/>
                <w:noProof/>
                <w:sz w:val="22"/>
              </w:rPr>
              <w:t>5.</w:t>
            </w:r>
            <w:r w:rsidR="000B50EE" w:rsidRPr="000B50EE">
              <w:rPr>
                <w:rFonts w:eastAsiaTheme="minorEastAsia" w:cstheme="minorBidi"/>
                <w:noProof/>
                <w:sz w:val="22"/>
                <w:lang w:eastAsia="pl-PL"/>
              </w:rPr>
              <w:tab/>
            </w:r>
            <w:r w:rsidR="000B50EE" w:rsidRPr="000B50EE">
              <w:rPr>
                <w:rStyle w:val="Hipercze"/>
                <w:noProof/>
                <w:sz w:val="22"/>
              </w:rPr>
              <w:t>Podsumowanie</w:t>
            </w:r>
            <w:r w:rsidR="000B50EE" w:rsidRPr="000B50EE">
              <w:rPr>
                <w:noProof/>
                <w:webHidden/>
                <w:sz w:val="22"/>
              </w:rPr>
              <w:tab/>
            </w:r>
            <w:r w:rsidR="000B50EE" w:rsidRPr="000B50EE">
              <w:rPr>
                <w:noProof/>
                <w:webHidden/>
                <w:sz w:val="22"/>
              </w:rPr>
              <w:fldChar w:fldCharType="begin"/>
            </w:r>
            <w:r w:rsidR="000B50EE" w:rsidRPr="000B50EE">
              <w:rPr>
                <w:noProof/>
                <w:webHidden/>
                <w:sz w:val="22"/>
              </w:rPr>
              <w:instrText xml:space="preserve"> PAGEREF _Toc36106154 \h </w:instrText>
            </w:r>
            <w:r w:rsidR="000B50EE" w:rsidRPr="000B50EE">
              <w:rPr>
                <w:noProof/>
                <w:webHidden/>
                <w:sz w:val="22"/>
              </w:rPr>
            </w:r>
            <w:r w:rsidR="000B50EE" w:rsidRPr="000B50EE">
              <w:rPr>
                <w:noProof/>
                <w:webHidden/>
                <w:sz w:val="22"/>
              </w:rPr>
              <w:fldChar w:fldCharType="separate"/>
            </w:r>
            <w:r>
              <w:rPr>
                <w:noProof/>
                <w:webHidden/>
                <w:sz w:val="22"/>
              </w:rPr>
              <w:t>64</w:t>
            </w:r>
            <w:r w:rsidR="000B50EE" w:rsidRPr="000B50EE">
              <w:rPr>
                <w:noProof/>
                <w:webHidden/>
                <w:sz w:val="22"/>
              </w:rPr>
              <w:fldChar w:fldCharType="end"/>
            </w:r>
          </w:hyperlink>
        </w:p>
        <w:p w14:paraId="6A385715" w14:textId="11AC9332" w:rsidR="000B50EE" w:rsidRPr="000B50EE" w:rsidRDefault="00211FEF">
          <w:pPr>
            <w:pStyle w:val="Spistreci2"/>
            <w:tabs>
              <w:tab w:val="right" w:leader="dot" w:pos="9394"/>
            </w:tabs>
            <w:rPr>
              <w:rFonts w:ascii="Arial Narrow" w:eastAsiaTheme="minorEastAsia" w:hAnsi="Arial Narrow" w:cstheme="minorBidi"/>
              <w:noProof/>
              <w:lang w:eastAsia="pl-PL"/>
            </w:rPr>
          </w:pPr>
          <w:hyperlink w:anchor="_Toc36106155" w:history="1">
            <w:r w:rsidR="000B50EE" w:rsidRPr="000B50EE">
              <w:rPr>
                <w:rStyle w:val="Hipercze"/>
                <w:rFonts w:ascii="Arial Narrow" w:hAnsi="Arial Narrow"/>
                <w:noProof/>
              </w:rPr>
              <w:t>Ryciny</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_Toc36106155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66</w:t>
            </w:r>
            <w:r w:rsidR="000B50EE" w:rsidRPr="000B50EE">
              <w:rPr>
                <w:rFonts w:ascii="Arial Narrow" w:hAnsi="Arial Narrow"/>
                <w:noProof/>
                <w:webHidden/>
              </w:rPr>
              <w:fldChar w:fldCharType="end"/>
            </w:r>
          </w:hyperlink>
        </w:p>
        <w:p w14:paraId="0E71ADBA" w14:textId="6774157D" w:rsidR="000B50EE" w:rsidRPr="000B50EE" w:rsidRDefault="00211FEF">
          <w:pPr>
            <w:pStyle w:val="Spistreci2"/>
            <w:tabs>
              <w:tab w:val="right" w:leader="dot" w:pos="9394"/>
            </w:tabs>
            <w:rPr>
              <w:rFonts w:ascii="Arial Narrow" w:eastAsiaTheme="minorEastAsia" w:hAnsi="Arial Narrow" w:cstheme="minorBidi"/>
              <w:noProof/>
              <w:lang w:eastAsia="pl-PL"/>
            </w:rPr>
          </w:pPr>
          <w:hyperlink w:anchor="_Toc36106156" w:history="1">
            <w:r w:rsidR="000B50EE" w:rsidRPr="000B50EE">
              <w:rPr>
                <w:rStyle w:val="Hipercze"/>
                <w:rFonts w:ascii="Arial Narrow" w:hAnsi="Arial Narrow"/>
                <w:noProof/>
              </w:rPr>
              <w:t>Fotografie</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_Toc36106156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66</w:t>
            </w:r>
            <w:r w:rsidR="000B50EE" w:rsidRPr="000B50EE">
              <w:rPr>
                <w:rFonts w:ascii="Arial Narrow" w:hAnsi="Arial Narrow"/>
                <w:noProof/>
                <w:webHidden/>
              </w:rPr>
              <w:fldChar w:fldCharType="end"/>
            </w:r>
          </w:hyperlink>
        </w:p>
        <w:p w14:paraId="3A227E08" w14:textId="417222F8" w:rsidR="000B50EE" w:rsidRPr="000B50EE" w:rsidRDefault="00211FEF">
          <w:pPr>
            <w:pStyle w:val="Spistreci2"/>
            <w:tabs>
              <w:tab w:val="right" w:leader="dot" w:pos="9394"/>
            </w:tabs>
            <w:rPr>
              <w:rFonts w:ascii="Arial Narrow" w:eastAsiaTheme="minorEastAsia" w:hAnsi="Arial Narrow" w:cstheme="minorBidi"/>
              <w:noProof/>
              <w:lang w:eastAsia="pl-PL"/>
            </w:rPr>
          </w:pPr>
          <w:hyperlink w:anchor="_Toc36106157" w:history="1">
            <w:r w:rsidR="000B50EE" w:rsidRPr="000B50EE">
              <w:rPr>
                <w:rStyle w:val="Hipercze"/>
                <w:rFonts w:ascii="Arial Narrow" w:hAnsi="Arial Narrow"/>
                <w:noProof/>
              </w:rPr>
              <w:t>Tabele</w:t>
            </w:r>
            <w:r w:rsidR="000B50EE" w:rsidRPr="000B50EE">
              <w:rPr>
                <w:rFonts w:ascii="Arial Narrow" w:hAnsi="Arial Narrow"/>
                <w:noProof/>
                <w:webHidden/>
              </w:rPr>
              <w:tab/>
            </w:r>
            <w:r w:rsidR="000B50EE" w:rsidRPr="000B50EE">
              <w:rPr>
                <w:rFonts w:ascii="Arial Narrow" w:hAnsi="Arial Narrow"/>
                <w:noProof/>
                <w:webHidden/>
              </w:rPr>
              <w:fldChar w:fldCharType="begin"/>
            </w:r>
            <w:r w:rsidR="000B50EE" w:rsidRPr="000B50EE">
              <w:rPr>
                <w:rFonts w:ascii="Arial Narrow" w:hAnsi="Arial Narrow"/>
                <w:noProof/>
                <w:webHidden/>
              </w:rPr>
              <w:instrText xml:space="preserve"> PAGEREF _Toc36106157 \h </w:instrText>
            </w:r>
            <w:r w:rsidR="000B50EE" w:rsidRPr="000B50EE">
              <w:rPr>
                <w:rFonts w:ascii="Arial Narrow" w:hAnsi="Arial Narrow"/>
                <w:noProof/>
                <w:webHidden/>
              </w:rPr>
            </w:r>
            <w:r w:rsidR="000B50EE" w:rsidRPr="000B50EE">
              <w:rPr>
                <w:rFonts w:ascii="Arial Narrow" w:hAnsi="Arial Narrow"/>
                <w:noProof/>
                <w:webHidden/>
              </w:rPr>
              <w:fldChar w:fldCharType="separate"/>
            </w:r>
            <w:r>
              <w:rPr>
                <w:rFonts w:ascii="Arial Narrow" w:hAnsi="Arial Narrow"/>
                <w:noProof/>
                <w:webHidden/>
              </w:rPr>
              <w:t>66</w:t>
            </w:r>
            <w:r w:rsidR="000B50EE" w:rsidRPr="000B50EE">
              <w:rPr>
                <w:rFonts w:ascii="Arial Narrow" w:hAnsi="Arial Narrow"/>
                <w:noProof/>
                <w:webHidden/>
              </w:rPr>
              <w:fldChar w:fldCharType="end"/>
            </w:r>
          </w:hyperlink>
        </w:p>
        <w:p w14:paraId="76F4A83B" w14:textId="08E18832" w:rsidR="00AE0036" w:rsidRPr="00917B9D" w:rsidRDefault="003D5C62">
          <w:pPr>
            <w:rPr>
              <w:rFonts w:ascii="Arial Narrow" w:hAnsi="Arial Narrow"/>
            </w:rPr>
          </w:pPr>
          <w:r w:rsidRPr="000C48FF">
            <w:rPr>
              <w:rFonts w:ascii="Arial Narrow" w:hAnsi="Arial Narrow"/>
              <w:color w:val="000000" w:themeColor="text1"/>
            </w:rPr>
            <w:fldChar w:fldCharType="end"/>
          </w:r>
        </w:p>
      </w:sdtContent>
    </w:sdt>
    <w:p w14:paraId="723E74EE" w14:textId="575569A9" w:rsidR="00B07A30" w:rsidRPr="00F91121" w:rsidRDefault="00B07A30" w:rsidP="00BA6A80">
      <w:pPr>
        <w:pStyle w:val="Nagwek1"/>
        <w:numPr>
          <w:ilvl w:val="0"/>
          <w:numId w:val="36"/>
        </w:numPr>
        <w:rPr>
          <w:szCs w:val="24"/>
        </w:rPr>
      </w:pPr>
      <w:bookmarkStart w:id="2" w:name="_Toc36106092"/>
      <w:r w:rsidRPr="00F91121">
        <w:lastRenderedPageBreak/>
        <w:t>Wprowadzenie</w:t>
      </w:r>
      <w:bookmarkEnd w:id="2"/>
    </w:p>
    <w:p w14:paraId="6118CED0" w14:textId="74F4C9FE" w:rsidR="0078658D" w:rsidRPr="009D3B05" w:rsidRDefault="00F1539E" w:rsidP="007E5206">
      <w:pPr>
        <w:pStyle w:val="Tekstpodstawowy"/>
        <w:spacing w:after="0" w:line="257" w:lineRule="auto"/>
        <w:ind w:firstLine="708"/>
        <w:jc w:val="both"/>
        <w:rPr>
          <w:rFonts w:ascii="Arial Narrow" w:hAnsi="Arial Narrow"/>
          <w:color w:val="FF0000"/>
          <w:sz w:val="24"/>
          <w:szCs w:val="24"/>
        </w:rPr>
      </w:pPr>
      <w:bookmarkStart w:id="3" w:name="docs-internal-guid-8dbf0cb2-7fff-a4c9-9d"/>
      <w:bookmarkEnd w:id="3"/>
      <w:r w:rsidRPr="009D3B05">
        <w:rPr>
          <w:rFonts w:ascii="Arial Narrow" w:hAnsi="Arial Narrow"/>
          <w:color w:val="000000" w:themeColor="text1"/>
          <w:sz w:val="24"/>
          <w:szCs w:val="24"/>
        </w:rPr>
        <w:t xml:space="preserve">Gminny Program Rewitalizacji Miasta Włocławek na lata 2018-2028 przyjęty uchwałą Rady Miasta Włocławek </w:t>
      </w:r>
      <w:r w:rsidR="003E0747" w:rsidRPr="009D3B05">
        <w:rPr>
          <w:rFonts w:ascii="Arial Narrow" w:hAnsi="Arial Narrow"/>
          <w:color w:val="000000" w:themeColor="text1"/>
          <w:sz w:val="24"/>
          <w:szCs w:val="24"/>
        </w:rPr>
        <w:t>w</w:t>
      </w:r>
      <w:r w:rsidRPr="009D3B05">
        <w:rPr>
          <w:rFonts w:ascii="Arial Narrow" w:hAnsi="Arial Narrow"/>
          <w:color w:val="000000" w:themeColor="text1"/>
          <w:sz w:val="24"/>
          <w:szCs w:val="24"/>
        </w:rPr>
        <w:t xml:space="preserve"> dni</w:t>
      </w:r>
      <w:r w:rsidR="003E0747" w:rsidRPr="009D3B05">
        <w:rPr>
          <w:rFonts w:ascii="Arial Narrow" w:hAnsi="Arial Narrow"/>
          <w:color w:val="000000" w:themeColor="text1"/>
          <w:sz w:val="24"/>
          <w:szCs w:val="24"/>
        </w:rPr>
        <w:t>u</w:t>
      </w:r>
      <w:r w:rsidRPr="009D3B05">
        <w:rPr>
          <w:rFonts w:ascii="Arial Narrow" w:hAnsi="Arial Narrow"/>
          <w:color w:val="000000" w:themeColor="text1"/>
          <w:sz w:val="24"/>
          <w:szCs w:val="24"/>
        </w:rPr>
        <w:t xml:space="preserve"> 17 lipca 2018 r.</w:t>
      </w:r>
      <w:r w:rsidR="00532F82" w:rsidRPr="009D3B05">
        <w:rPr>
          <w:rFonts w:ascii="Arial Narrow" w:hAnsi="Arial Narrow"/>
          <w:color w:val="000000" w:themeColor="text1"/>
          <w:sz w:val="24"/>
          <w:szCs w:val="24"/>
        </w:rPr>
        <w:t xml:space="preserve"> </w:t>
      </w:r>
      <w:r w:rsidR="006649DB" w:rsidRPr="009D3B05">
        <w:rPr>
          <w:rFonts w:ascii="Arial Narrow" w:hAnsi="Arial Narrow"/>
          <w:color w:val="000000" w:themeColor="text1"/>
          <w:sz w:val="24"/>
          <w:szCs w:val="24"/>
        </w:rPr>
        <w:t>jest systemem wielu zintegrowanych działań o zróżnicowanym charakterze, służących wyprowadzeniu obszaru rewitalizowanego Śródmieścia ze stanu kryzysowego poprzez osiągnięcie wyznaczonych w nim czterech celów strategicznych.</w:t>
      </w:r>
    </w:p>
    <w:p w14:paraId="6E425289" w14:textId="7008761D" w:rsidR="0078658D" w:rsidRPr="00AE0036" w:rsidRDefault="0078658D" w:rsidP="00AE0036">
      <w:pPr>
        <w:pStyle w:val="Tekstpodstawowy"/>
        <w:spacing w:after="0" w:line="257" w:lineRule="auto"/>
        <w:ind w:firstLine="708"/>
        <w:jc w:val="both"/>
        <w:rPr>
          <w:rFonts w:ascii="Arial Narrow" w:hAnsi="Arial Narrow"/>
          <w:color w:val="000000"/>
          <w:sz w:val="10"/>
          <w:szCs w:val="10"/>
        </w:rPr>
      </w:pPr>
    </w:p>
    <w:p w14:paraId="0165398D" w14:textId="0FA81852" w:rsidR="0078658D" w:rsidRDefault="004C3279" w:rsidP="00BC6EAD">
      <w:pPr>
        <w:pStyle w:val="Tekstpodstawowy"/>
        <w:spacing w:after="0" w:line="257" w:lineRule="auto"/>
        <w:ind w:firstLine="708"/>
        <w:jc w:val="both"/>
        <w:rPr>
          <w:rFonts w:ascii="Arial Narrow" w:hAnsi="Arial Narrow"/>
          <w:color w:val="000000"/>
          <w:sz w:val="24"/>
          <w:szCs w:val="24"/>
        </w:rPr>
      </w:pPr>
      <w:r>
        <w:rPr>
          <w:noProof/>
          <w:lang w:eastAsia="pl-PL"/>
        </w:rPr>
        <mc:AlternateContent>
          <mc:Choice Requires="wps">
            <w:drawing>
              <wp:anchor distT="0" distB="0" distL="114300" distR="114300" simplePos="0" relativeHeight="251669504" behindDoc="0" locked="0" layoutInCell="1" allowOverlap="1" wp14:anchorId="0E3E43CB" wp14:editId="3502B75F">
                <wp:simplePos x="0" y="0"/>
                <wp:positionH relativeFrom="column">
                  <wp:posOffset>859155</wp:posOffset>
                </wp:positionH>
                <wp:positionV relativeFrom="paragraph">
                  <wp:posOffset>74942</wp:posOffset>
                </wp:positionV>
                <wp:extent cx="4485640" cy="198120"/>
                <wp:effectExtent l="0" t="0" r="0" b="0"/>
                <wp:wrapSquare wrapText="bothSides"/>
                <wp:docPr id="9" name="Pole tekstowe 9"/>
                <wp:cNvGraphicFramePr/>
                <a:graphic xmlns:a="http://schemas.openxmlformats.org/drawingml/2006/main">
                  <a:graphicData uri="http://schemas.microsoft.com/office/word/2010/wordprocessingShape">
                    <wps:wsp>
                      <wps:cNvSpPr txBox="1"/>
                      <wps:spPr>
                        <a:xfrm>
                          <a:off x="0" y="0"/>
                          <a:ext cx="4485640" cy="198120"/>
                        </a:xfrm>
                        <a:prstGeom prst="rect">
                          <a:avLst/>
                        </a:prstGeom>
                        <a:solidFill>
                          <a:prstClr val="white"/>
                        </a:solidFill>
                        <a:ln>
                          <a:noFill/>
                        </a:ln>
                      </wps:spPr>
                      <wps:txbx>
                        <w:txbxContent>
                          <w:p w14:paraId="02BD72A3" w14:textId="68B202AF" w:rsidR="006A6E87" w:rsidRPr="004C3279" w:rsidRDefault="006A6E87" w:rsidP="00DE392E">
                            <w:pPr>
                              <w:pStyle w:val="Legenda"/>
                              <w:rPr>
                                <w:rFonts w:ascii="Arial Narrow" w:eastAsia="SimSun" w:hAnsi="Arial Narrow" w:cs="Tahoma"/>
                                <w:i w:val="0"/>
                                <w:noProof/>
                                <w:color w:val="000000" w:themeColor="text1"/>
                                <w:sz w:val="24"/>
                                <w:szCs w:val="20"/>
                                <w:lang w:val="pl-PL" w:eastAsia="ar-SA"/>
                              </w:rPr>
                            </w:pPr>
                            <w:bookmarkStart w:id="4"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211FEF">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4"/>
                            <w:r w:rsidRPr="004C3279">
                              <w:rPr>
                                <w:rFonts w:ascii="Arial Narrow" w:hAnsi="Arial Narrow"/>
                                <w:i w:val="0"/>
                                <w:color w:val="000000" w:themeColor="text1"/>
                                <w:sz w:val="24"/>
                                <w:szCs w:val="20"/>
                                <w:lang w:val="pl-PL"/>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3E43CB" id="_x0000_t202" coordsize="21600,21600" o:spt="202" path="m,l,21600r21600,l21600,xe">
                <v:stroke joinstyle="miter"/>
                <v:path gradientshapeok="t" o:connecttype="rect"/>
              </v:shapetype>
              <v:shape id="Pole tekstowe 9" o:spid="_x0000_s1026" type="#_x0000_t202" style="position:absolute;left:0;text-align:left;margin-left:67.65pt;margin-top:5.9pt;width:353.2pt;height:15.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" stroked="f">
                <v:textbox inset="0,0,0,0">
                  <w:txbxContent>
                    <w:p w14:paraId="02BD72A3" w14:textId="68B202AF" w:rsidR="006A6E87" w:rsidRPr="004C3279" w:rsidRDefault="006A6E87" w:rsidP="00DE392E">
                      <w:pPr>
                        <w:pStyle w:val="Legenda"/>
                        <w:rPr>
                          <w:rFonts w:ascii="Arial Narrow" w:eastAsia="SimSun" w:hAnsi="Arial Narrow" w:cs="Tahoma"/>
                          <w:i w:val="0"/>
                          <w:noProof/>
                          <w:color w:val="000000" w:themeColor="text1"/>
                          <w:sz w:val="24"/>
                          <w:szCs w:val="20"/>
                          <w:lang w:val="pl-PL" w:eastAsia="ar-SA"/>
                        </w:rPr>
                      </w:pPr>
                      <w:bookmarkStart w:id="5"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211FEF">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5"/>
                      <w:r w:rsidRPr="004C3279">
                        <w:rPr>
                          <w:rFonts w:ascii="Arial Narrow" w:hAnsi="Arial Narrow"/>
                          <w:i w:val="0"/>
                          <w:color w:val="000000" w:themeColor="text1"/>
                          <w:sz w:val="24"/>
                          <w:szCs w:val="20"/>
                          <w:lang w:val="pl-PL"/>
                        </w:rPr>
                        <w:t xml:space="preserve"> </w:t>
                      </w:r>
                    </w:p>
                  </w:txbxContent>
                </v:textbox>
                <w10:wrap type="square"/>
              </v:shape>
            </w:pict>
          </mc:Fallback>
        </mc:AlternateContent>
      </w:r>
      <w:r>
        <w:rPr>
          <w:noProof/>
          <w:lang w:eastAsia="pl-PL"/>
        </w:rPr>
        <w:drawing>
          <wp:anchor distT="0" distB="0" distL="114300" distR="114300" simplePos="0" relativeHeight="251688960" behindDoc="1" locked="0" layoutInCell="1" allowOverlap="1" wp14:anchorId="10C1E4C7" wp14:editId="36BC6692">
            <wp:simplePos x="0" y="0"/>
            <wp:positionH relativeFrom="column">
              <wp:posOffset>861695</wp:posOffset>
            </wp:positionH>
            <wp:positionV relativeFrom="paragraph">
              <wp:posOffset>314589</wp:posOffset>
            </wp:positionV>
            <wp:extent cx="4676775" cy="6612890"/>
            <wp:effectExtent l="0" t="0" r="9525" b="0"/>
            <wp:wrapTopAndBottom/>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76775" cy="66128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641A7" w14:textId="53C87FFD" w:rsidR="009D3B05" w:rsidRPr="00353F20" w:rsidRDefault="004C3279" w:rsidP="004C3279">
      <w:pPr>
        <w:pStyle w:val="Tekstpodstawowy"/>
        <w:spacing w:after="0" w:line="257" w:lineRule="auto"/>
        <w:ind w:left="708"/>
        <w:jc w:val="both"/>
        <w:rPr>
          <w:rFonts w:ascii="Arial Narrow" w:hAnsi="Arial Narrow"/>
          <w:color w:val="000000"/>
          <w:sz w:val="20"/>
          <w:szCs w:val="20"/>
        </w:rPr>
      </w:pPr>
      <w:r>
        <w:rPr>
          <w:rFonts w:ascii="Arial Narrow" w:hAnsi="Arial Narrow"/>
          <w:i/>
          <w:color w:val="000000"/>
          <w:sz w:val="24"/>
          <w:szCs w:val="24"/>
        </w:rPr>
        <w:t xml:space="preserve">            </w:t>
      </w:r>
      <w:r w:rsidRPr="00353F20">
        <w:rPr>
          <w:rFonts w:ascii="Arial Narrow" w:hAnsi="Arial Narrow"/>
          <w:color w:val="000000"/>
          <w:sz w:val="20"/>
          <w:szCs w:val="20"/>
        </w:rPr>
        <w:t>źródło: Urząd Miasta Włocławek</w:t>
      </w:r>
    </w:p>
    <w:p w14:paraId="66114F6F" w14:textId="35864BBD" w:rsidR="009D3B05" w:rsidRPr="009D3B05" w:rsidRDefault="009D3B05" w:rsidP="009D3B05">
      <w:pPr>
        <w:pStyle w:val="Tekstpodstawowy"/>
        <w:spacing w:after="0" w:line="257" w:lineRule="auto"/>
        <w:ind w:left="708"/>
        <w:jc w:val="both"/>
        <w:rPr>
          <w:rFonts w:ascii="Arial Narrow" w:hAnsi="Arial Narrow"/>
          <w:i/>
          <w:color w:val="000000"/>
          <w:sz w:val="12"/>
          <w:szCs w:val="12"/>
        </w:rPr>
      </w:pPr>
    </w:p>
    <w:p w14:paraId="246607C0" w14:textId="7B703EDA" w:rsidR="006649DB" w:rsidRPr="006649DB" w:rsidRDefault="006649DB" w:rsidP="00253383">
      <w:pPr>
        <w:pStyle w:val="Tekstpodstawowy"/>
        <w:spacing w:after="0" w:line="257" w:lineRule="auto"/>
        <w:ind w:firstLine="708"/>
        <w:rPr>
          <w:rFonts w:ascii="Arial Narrow" w:hAnsi="Arial Narrow"/>
          <w:sz w:val="24"/>
          <w:szCs w:val="24"/>
        </w:rPr>
      </w:pPr>
      <w:r w:rsidRPr="00F3016B">
        <w:rPr>
          <w:rFonts w:ascii="Arial Narrow" w:hAnsi="Arial Narrow"/>
          <w:color w:val="000000"/>
          <w:sz w:val="24"/>
          <w:szCs w:val="24"/>
        </w:rPr>
        <w:t>W</w:t>
      </w:r>
      <w:r w:rsidR="00253383">
        <w:rPr>
          <w:rFonts w:ascii="Arial Narrow" w:hAnsi="Arial Narrow"/>
          <w:color w:val="000000"/>
          <w:sz w:val="24"/>
          <w:szCs w:val="24"/>
        </w:rPr>
        <w:t xml:space="preserve"> ce</w:t>
      </w:r>
      <w:r w:rsidRPr="00F3016B">
        <w:rPr>
          <w:rFonts w:ascii="Arial Narrow" w:hAnsi="Arial Narrow"/>
          <w:color w:val="000000"/>
          <w:sz w:val="24"/>
          <w:szCs w:val="24"/>
        </w:rPr>
        <w:t>lach</w:t>
      </w:r>
      <w:r w:rsidR="00253383">
        <w:rPr>
          <w:rFonts w:ascii="Arial Narrow" w:hAnsi="Arial Narrow"/>
          <w:color w:val="000000"/>
          <w:sz w:val="24"/>
          <w:szCs w:val="24"/>
        </w:rPr>
        <w:t xml:space="preserve"> </w:t>
      </w:r>
      <w:r w:rsidRPr="00F3016B">
        <w:rPr>
          <w:rFonts w:ascii="Arial Narrow" w:hAnsi="Arial Narrow"/>
          <w:color w:val="000000"/>
          <w:sz w:val="24"/>
          <w:szCs w:val="24"/>
        </w:rPr>
        <w:t xml:space="preserve">strategicznych </w:t>
      </w:r>
      <w:r>
        <w:rPr>
          <w:rFonts w:ascii="Arial Narrow" w:hAnsi="Arial Narrow"/>
          <w:color w:val="000000"/>
          <w:sz w:val="24"/>
          <w:szCs w:val="24"/>
        </w:rPr>
        <w:t xml:space="preserve">w okresie obowiązywania Gminnego Programu Rewitalizacji </w:t>
      </w:r>
      <w:r w:rsidRPr="00F3016B">
        <w:rPr>
          <w:rFonts w:ascii="Arial Narrow" w:hAnsi="Arial Narrow"/>
          <w:color w:val="000000"/>
          <w:sz w:val="24"/>
          <w:szCs w:val="24"/>
        </w:rPr>
        <w:t xml:space="preserve">przewidziano do realizacji </w:t>
      </w:r>
      <w:r w:rsidRPr="006E5BDC">
        <w:rPr>
          <w:rFonts w:ascii="Arial Narrow" w:hAnsi="Arial Narrow"/>
          <w:sz w:val="24"/>
          <w:szCs w:val="24"/>
        </w:rPr>
        <w:t>na obszarze rewitalizacji</w:t>
      </w:r>
      <w:r>
        <w:rPr>
          <w:rFonts w:ascii="Arial Narrow" w:hAnsi="Arial Narrow"/>
          <w:sz w:val="24"/>
          <w:szCs w:val="24"/>
        </w:rPr>
        <w:t xml:space="preserve"> (Ry</w:t>
      </w:r>
      <w:r w:rsidR="00C1399B">
        <w:rPr>
          <w:rFonts w:ascii="Arial Narrow" w:hAnsi="Arial Narrow"/>
          <w:sz w:val="24"/>
          <w:szCs w:val="24"/>
        </w:rPr>
        <w:t>c.</w:t>
      </w:r>
      <w:r>
        <w:rPr>
          <w:rFonts w:ascii="Arial Narrow" w:hAnsi="Arial Narrow"/>
          <w:sz w:val="24"/>
          <w:szCs w:val="24"/>
        </w:rPr>
        <w:t xml:space="preserve"> 1) </w:t>
      </w:r>
      <w:r>
        <w:rPr>
          <w:rFonts w:ascii="Arial Narrow" w:hAnsi="Arial Narrow"/>
          <w:color w:val="000000"/>
          <w:sz w:val="24"/>
          <w:szCs w:val="24"/>
        </w:rPr>
        <w:t xml:space="preserve">łącznie </w:t>
      </w:r>
      <w:r w:rsidRPr="00F3016B">
        <w:rPr>
          <w:rFonts w:ascii="Arial Narrow" w:hAnsi="Arial Narrow"/>
          <w:sz w:val="24"/>
          <w:szCs w:val="24"/>
        </w:rPr>
        <w:t>63 przedsięwzięcia, w tym 92 projekty:</w:t>
      </w:r>
      <w:r>
        <w:rPr>
          <w:rFonts w:ascii="Arial Narrow" w:hAnsi="Arial Narrow"/>
          <w:i/>
          <w:color w:val="000000"/>
          <w:sz w:val="20"/>
        </w:rPr>
        <w:t xml:space="preserve">    </w:t>
      </w:r>
    </w:p>
    <w:p w14:paraId="7944250B" w14:textId="77777777" w:rsidR="006649DB" w:rsidRPr="00F3016B" w:rsidRDefault="006649DB" w:rsidP="000D11C0">
      <w:pPr>
        <w:pStyle w:val="Tekstpodstawowy"/>
        <w:numPr>
          <w:ilvl w:val="0"/>
          <w:numId w:val="2"/>
        </w:numPr>
        <w:spacing w:after="0" w:line="257" w:lineRule="auto"/>
        <w:ind w:left="993"/>
        <w:jc w:val="both"/>
        <w:rPr>
          <w:rFonts w:ascii="Arial Narrow" w:hAnsi="Arial Narrow"/>
          <w:color w:val="000000"/>
          <w:sz w:val="24"/>
        </w:rPr>
      </w:pPr>
      <w:r>
        <w:rPr>
          <w:rFonts w:ascii="Arial Narrow" w:hAnsi="Arial Narrow"/>
          <w:color w:val="000000"/>
          <w:sz w:val="24"/>
          <w:szCs w:val="24"/>
        </w:rPr>
        <w:t xml:space="preserve">w sferze społecznej </w:t>
      </w:r>
      <w:r w:rsidRPr="002A6090">
        <w:rPr>
          <w:rFonts w:ascii="Arial Narrow" w:hAnsi="Arial Narrow"/>
          <w:color w:val="000000"/>
          <w:sz w:val="24"/>
          <w:szCs w:val="24"/>
        </w:rPr>
        <w:t>Cel strategiczny 1. Przywrócić mieszkańcom poczucie sprawczości</w:t>
      </w:r>
      <w:r>
        <w:rPr>
          <w:rFonts w:ascii="Arial Narrow" w:hAnsi="Arial Narrow"/>
          <w:color w:val="000000"/>
          <w:sz w:val="24"/>
          <w:szCs w:val="24"/>
        </w:rPr>
        <w:t xml:space="preserve">, </w:t>
      </w:r>
      <w:r>
        <w:rPr>
          <w:rFonts w:ascii="Arial Narrow" w:hAnsi="Arial Narrow"/>
          <w:color w:val="000000"/>
          <w:sz w:val="24"/>
          <w:szCs w:val="24"/>
        </w:rPr>
        <w:br/>
        <w:t xml:space="preserve">w ramach </w:t>
      </w:r>
      <w:bookmarkStart w:id="6" w:name="_Hlk3444556"/>
      <w:r>
        <w:rPr>
          <w:rFonts w:ascii="Arial Narrow" w:hAnsi="Arial Narrow"/>
          <w:color w:val="000000"/>
          <w:sz w:val="24"/>
          <w:szCs w:val="24"/>
        </w:rPr>
        <w:t xml:space="preserve">którego do realizacji przewidzianych jest </w:t>
      </w:r>
      <w:bookmarkStart w:id="7" w:name="_Hlk3443356"/>
      <w:bookmarkEnd w:id="6"/>
      <w:r w:rsidRPr="00F3016B">
        <w:rPr>
          <w:rFonts w:ascii="Arial Narrow" w:hAnsi="Arial Narrow"/>
          <w:color w:val="000000"/>
          <w:sz w:val="24"/>
        </w:rPr>
        <w:t>26 przedsięwzięć</w:t>
      </w:r>
      <w:r>
        <w:rPr>
          <w:rFonts w:ascii="Arial Narrow" w:hAnsi="Arial Narrow"/>
          <w:color w:val="000000"/>
          <w:sz w:val="24"/>
        </w:rPr>
        <w:t xml:space="preserve">, w tym </w:t>
      </w:r>
      <w:r w:rsidRPr="00F3016B">
        <w:rPr>
          <w:rFonts w:ascii="Arial Narrow" w:hAnsi="Arial Narrow"/>
          <w:color w:val="000000"/>
          <w:sz w:val="24"/>
        </w:rPr>
        <w:t>35 projekt</w:t>
      </w:r>
      <w:r>
        <w:rPr>
          <w:rFonts w:ascii="Arial Narrow" w:hAnsi="Arial Narrow"/>
          <w:color w:val="000000"/>
          <w:sz w:val="24"/>
        </w:rPr>
        <w:t xml:space="preserve">ów, polegających na </w:t>
      </w:r>
      <w:r w:rsidRPr="00F3016B">
        <w:rPr>
          <w:rFonts w:ascii="Arial Narrow" w:hAnsi="Arial Narrow"/>
          <w:color w:val="000000"/>
          <w:sz w:val="24"/>
        </w:rPr>
        <w:t>aktywizacj</w:t>
      </w:r>
      <w:r>
        <w:rPr>
          <w:rFonts w:ascii="Arial Narrow" w:hAnsi="Arial Narrow"/>
          <w:color w:val="000000"/>
          <w:sz w:val="24"/>
        </w:rPr>
        <w:t>i</w:t>
      </w:r>
      <w:r w:rsidRPr="00F3016B">
        <w:rPr>
          <w:rFonts w:ascii="Arial Narrow" w:hAnsi="Arial Narrow"/>
          <w:color w:val="000000"/>
          <w:sz w:val="24"/>
        </w:rPr>
        <w:t xml:space="preserve"> społeczno-zawodow</w:t>
      </w:r>
      <w:r>
        <w:rPr>
          <w:rFonts w:ascii="Arial Narrow" w:hAnsi="Arial Narrow"/>
          <w:color w:val="000000"/>
          <w:sz w:val="24"/>
        </w:rPr>
        <w:t>ej</w:t>
      </w:r>
      <w:r w:rsidRPr="00F3016B">
        <w:rPr>
          <w:rFonts w:ascii="Arial Narrow" w:hAnsi="Arial Narrow"/>
          <w:color w:val="000000"/>
          <w:sz w:val="24"/>
        </w:rPr>
        <w:t>, rozwijani</w:t>
      </w:r>
      <w:r>
        <w:rPr>
          <w:rFonts w:ascii="Arial Narrow" w:hAnsi="Arial Narrow"/>
          <w:color w:val="000000"/>
          <w:sz w:val="24"/>
        </w:rPr>
        <w:t>u</w:t>
      </w:r>
      <w:r w:rsidRPr="00F3016B">
        <w:rPr>
          <w:rFonts w:ascii="Arial Narrow" w:hAnsi="Arial Narrow"/>
          <w:color w:val="000000"/>
          <w:sz w:val="24"/>
        </w:rPr>
        <w:t xml:space="preserve"> istniejących więzi społecznych, otwartoś</w:t>
      </w:r>
      <w:r>
        <w:rPr>
          <w:rFonts w:ascii="Arial Narrow" w:hAnsi="Arial Narrow"/>
          <w:color w:val="000000"/>
          <w:sz w:val="24"/>
        </w:rPr>
        <w:t>ci</w:t>
      </w:r>
      <w:r w:rsidRPr="00F3016B">
        <w:rPr>
          <w:rFonts w:ascii="Arial Narrow" w:hAnsi="Arial Narrow"/>
          <w:color w:val="000000"/>
          <w:sz w:val="24"/>
        </w:rPr>
        <w:t xml:space="preserve"> na kulturę, sport, edukację, zmian</w:t>
      </w:r>
      <w:r>
        <w:rPr>
          <w:rFonts w:ascii="Arial Narrow" w:hAnsi="Arial Narrow"/>
          <w:color w:val="000000"/>
          <w:sz w:val="24"/>
        </w:rPr>
        <w:t>ę</w:t>
      </w:r>
      <w:r w:rsidRPr="00F3016B">
        <w:rPr>
          <w:rFonts w:ascii="Arial Narrow" w:hAnsi="Arial Narrow"/>
          <w:color w:val="000000"/>
          <w:sz w:val="24"/>
        </w:rPr>
        <w:t xml:space="preserve"> wizerunku Śródmieścia</w:t>
      </w:r>
      <w:r>
        <w:rPr>
          <w:rFonts w:ascii="Arial Narrow" w:hAnsi="Arial Narrow"/>
          <w:color w:val="000000"/>
          <w:sz w:val="24"/>
        </w:rPr>
        <w:t>,</w:t>
      </w:r>
    </w:p>
    <w:bookmarkEnd w:id="7"/>
    <w:p w14:paraId="464DFE19" w14:textId="77777777" w:rsidR="006649DB" w:rsidRDefault="006649DB" w:rsidP="000D11C0">
      <w:pPr>
        <w:pStyle w:val="Tekstpodstawowy"/>
        <w:numPr>
          <w:ilvl w:val="0"/>
          <w:numId w:val="2"/>
        </w:numPr>
        <w:spacing w:after="0" w:line="257" w:lineRule="auto"/>
        <w:ind w:left="993"/>
        <w:jc w:val="both"/>
        <w:rPr>
          <w:rFonts w:ascii="Arial Narrow" w:hAnsi="Arial Narrow"/>
          <w:color w:val="000000"/>
          <w:sz w:val="24"/>
          <w:szCs w:val="24"/>
        </w:rPr>
      </w:pPr>
      <w:r>
        <w:rPr>
          <w:rFonts w:ascii="Arial Narrow" w:hAnsi="Arial Narrow"/>
          <w:color w:val="000000"/>
          <w:sz w:val="24"/>
        </w:rPr>
        <w:t xml:space="preserve">w sferze gospodarczej </w:t>
      </w:r>
      <w:r w:rsidRPr="00960716">
        <w:rPr>
          <w:rFonts w:ascii="Arial Narrow" w:hAnsi="Arial Narrow"/>
          <w:color w:val="000000"/>
          <w:sz w:val="24"/>
        </w:rPr>
        <w:t>Cel strategiczny 2. Pobudzić i wesprzeć przedsiębiorczość lokalną</w:t>
      </w:r>
      <w:r>
        <w:rPr>
          <w:rFonts w:ascii="Arial Narrow" w:hAnsi="Arial Narrow"/>
          <w:color w:val="000000"/>
          <w:sz w:val="24"/>
        </w:rPr>
        <w:t xml:space="preserve">, </w:t>
      </w:r>
      <w:r>
        <w:rPr>
          <w:rFonts w:ascii="Arial Narrow" w:hAnsi="Arial Narrow"/>
          <w:color w:val="000000"/>
          <w:sz w:val="24"/>
        </w:rPr>
        <w:br/>
        <w:t xml:space="preserve">w ramach </w:t>
      </w:r>
      <w:r w:rsidRPr="00BC6EAD">
        <w:rPr>
          <w:rFonts w:ascii="Arial Narrow" w:hAnsi="Arial Narrow"/>
          <w:color w:val="000000"/>
          <w:sz w:val="24"/>
        </w:rPr>
        <w:t xml:space="preserve">którego do realizacji przewidzianych jest </w:t>
      </w:r>
      <w:r w:rsidRPr="00F3016B">
        <w:rPr>
          <w:rFonts w:ascii="Arial Narrow" w:hAnsi="Arial Narrow"/>
          <w:color w:val="000000"/>
          <w:sz w:val="24"/>
        </w:rPr>
        <w:t>10 przedsięwzięć</w:t>
      </w:r>
      <w:r>
        <w:rPr>
          <w:rFonts w:ascii="Arial Narrow" w:hAnsi="Arial Narrow"/>
          <w:color w:val="000000"/>
          <w:sz w:val="24"/>
        </w:rPr>
        <w:t xml:space="preserve">, w tym </w:t>
      </w:r>
      <w:r w:rsidRPr="00F3016B">
        <w:rPr>
          <w:rFonts w:ascii="Arial Narrow" w:hAnsi="Arial Narrow"/>
          <w:color w:val="000000"/>
          <w:sz w:val="24"/>
        </w:rPr>
        <w:t>12 projektów</w:t>
      </w:r>
      <w:r>
        <w:rPr>
          <w:rFonts w:ascii="Arial Narrow" w:hAnsi="Arial Narrow"/>
          <w:color w:val="000000"/>
          <w:sz w:val="24"/>
        </w:rPr>
        <w:t xml:space="preserve">, polegających na </w:t>
      </w:r>
      <w:r w:rsidRPr="00F3016B">
        <w:rPr>
          <w:rFonts w:ascii="Arial Narrow" w:hAnsi="Arial Narrow"/>
          <w:color w:val="000000"/>
          <w:sz w:val="24"/>
          <w:szCs w:val="24"/>
        </w:rPr>
        <w:t>kształtowaniu postaw przedsiębiorczych, ułatwieni</w:t>
      </w:r>
      <w:r w:rsidR="001D61BE">
        <w:rPr>
          <w:rFonts w:ascii="Arial Narrow" w:hAnsi="Arial Narrow"/>
          <w:color w:val="000000"/>
          <w:sz w:val="24"/>
          <w:szCs w:val="24"/>
        </w:rPr>
        <w:t>ach</w:t>
      </w:r>
      <w:r w:rsidRPr="00F3016B">
        <w:rPr>
          <w:rFonts w:ascii="Arial Narrow" w:hAnsi="Arial Narrow"/>
          <w:color w:val="000000"/>
          <w:sz w:val="24"/>
          <w:szCs w:val="24"/>
        </w:rPr>
        <w:t xml:space="preserve"> dla przedsiębiorców,</w:t>
      </w:r>
    </w:p>
    <w:p w14:paraId="3919DC86" w14:textId="77777777" w:rsidR="006649DB" w:rsidRPr="00E529D6" w:rsidRDefault="006649DB" w:rsidP="000D11C0">
      <w:pPr>
        <w:pStyle w:val="Tekstpodstawowy"/>
        <w:numPr>
          <w:ilvl w:val="0"/>
          <w:numId w:val="2"/>
        </w:numPr>
        <w:spacing w:after="0" w:line="257" w:lineRule="auto"/>
        <w:ind w:left="993"/>
        <w:jc w:val="both"/>
        <w:rPr>
          <w:rFonts w:ascii="Arial Narrow" w:hAnsi="Arial Narrow"/>
          <w:color w:val="000000"/>
          <w:sz w:val="24"/>
          <w:szCs w:val="24"/>
        </w:rPr>
      </w:pPr>
      <w:r w:rsidRPr="00E529D6">
        <w:rPr>
          <w:rFonts w:ascii="Arial Narrow" w:hAnsi="Arial Narrow"/>
          <w:color w:val="000000"/>
          <w:sz w:val="24"/>
          <w:szCs w:val="24"/>
        </w:rPr>
        <w:t xml:space="preserve">w sferze przestrzenno-funkcjonalnej i środowiskowej Cel strategiczny 3. Ukształtować w centrum Włocławka przyjazną przestrzeń, w ramach którego do realizacji przewidzianych jest </w:t>
      </w:r>
      <w:r w:rsidRPr="00E529D6">
        <w:rPr>
          <w:rFonts w:ascii="Arial Narrow" w:hAnsi="Arial Narrow"/>
          <w:color w:val="000000"/>
          <w:sz w:val="24"/>
          <w:szCs w:val="24"/>
        </w:rPr>
        <w:br/>
        <w:t xml:space="preserve">26 przedsięwzięć, w tym 35 projektów, polegających na </w:t>
      </w:r>
      <w:r w:rsidR="001D61BE" w:rsidRPr="00E529D6">
        <w:rPr>
          <w:rFonts w:ascii="Arial Narrow" w:hAnsi="Arial Narrow"/>
          <w:color w:val="000000"/>
          <w:sz w:val="24"/>
          <w:szCs w:val="24"/>
        </w:rPr>
        <w:t>ograniczeni</w:t>
      </w:r>
      <w:r w:rsidR="001D61BE">
        <w:rPr>
          <w:rFonts w:ascii="Arial Narrow" w:hAnsi="Arial Narrow"/>
          <w:color w:val="000000"/>
          <w:sz w:val="24"/>
          <w:szCs w:val="24"/>
        </w:rPr>
        <w:t>u</w:t>
      </w:r>
      <w:r w:rsidR="001D61BE" w:rsidRPr="00E529D6">
        <w:rPr>
          <w:rFonts w:ascii="Arial Narrow" w:hAnsi="Arial Narrow"/>
          <w:color w:val="000000"/>
          <w:sz w:val="24"/>
          <w:szCs w:val="24"/>
        </w:rPr>
        <w:t xml:space="preserve"> zanieczyszczeń</w:t>
      </w:r>
      <w:r w:rsidR="001D61BE">
        <w:rPr>
          <w:rFonts w:ascii="Arial Narrow" w:hAnsi="Arial Narrow"/>
          <w:color w:val="000000"/>
          <w:sz w:val="24"/>
          <w:szCs w:val="24"/>
        </w:rPr>
        <w:t xml:space="preserve">, </w:t>
      </w:r>
      <w:r>
        <w:rPr>
          <w:rFonts w:ascii="Arial Narrow" w:hAnsi="Arial Narrow"/>
          <w:color w:val="000000"/>
          <w:sz w:val="24"/>
          <w:szCs w:val="24"/>
        </w:rPr>
        <w:t xml:space="preserve">stworzeniu bezpiecznych </w:t>
      </w:r>
      <w:r w:rsidRPr="00E529D6">
        <w:rPr>
          <w:rFonts w:ascii="Arial Narrow" w:hAnsi="Arial Narrow"/>
          <w:color w:val="000000"/>
          <w:sz w:val="24"/>
          <w:szCs w:val="24"/>
        </w:rPr>
        <w:t>przestrze</w:t>
      </w:r>
      <w:r>
        <w:rPr>
          <w:rFonts w:ascii="Arial Narrow" w:hAnsi="Arial Narrow"/>
          <w:color w:val="000000"/>
          <w:sz w:val="24"/>
          <w:szCs w:val="24"/>
        </w:rPr>
        <w:t xml:space="preserve">ni otwartych </w:t>
      </w:r>
      <w:r w:rsidR="001D61BE">
        <w:rPr>
          <w:rFonts w:ascii="Arial Narrow" w:hAnsi="Arial Narrow"/>
          <w:color w:val="000000"/>
          <w:sz w:val="24"/>
          <w:szCs w:val="24"/>
        </w:rPr>
        <w:t xml:space="preserve">zaaranżowanych </w:t>
      </w:r>
      <w:r w:rsidR="001D61BE" w:rsidRPr="00E529D6">
        <w:rPr>
          <w:rFonts w:ascii="Arial Narrow" w:hAnsi="Arial Narrow"/>
          <w:color w:val="000000"/>
          <w:sz w:val="24"/>
          <w:szCs w:val="24"/>
        </w:rPr>
        <w:t>ziele</w:t>
      </w:r>
      <w:r w:rsidR="001D61BE">
        <w:rPr>
          <w:rFonts w:ascii="Arial Narrow" w:hAnsi="Arial Narrow"/>
          <w:color w:val="000000"/>
          <w:sz w:val="24"/>
          <w:szCs w:val="24"/>
        </w:rPr>
        <w:t xml:space="preserve">nią </w:t>
      </w:r>
      <w:r>
        <w:rPr>
          <w:rFonts w:ascii="Arial Narrow" w:hAnsi="Arial Narrow"/>
          <w:color w:val="000000"/>
          <w:sz w:val="24"/>
          <w:szCs w:val="24"/>
        </w:rPr>
        <w:t>i</w:t>
      </w:r>
      <w:r w:rsidRPr="00E529D6">
        <w:rPr>
          <w:rFonts w:ascii="Arial Narrow" w:hAnsi="Arial Narrow"/>
          <w:color w:val="000000"/>
          <w:sz w:val="24"/>
          <w:szCs w:val="24"/>
        </w:rPr>
        <w:t xml:space="preserve"> dostosowan</w:t>
      </w:r>
      <w:r>
        <w:rPr>
          <w:rFonts w:ascii="Arial Narrow" w:hAnsi="Arial Narrow"/>
          <w:color w:val="000000"/>
          <w:sz w:val="24"/>
          <w:szCs w:val="24"/>
        </w:rPr>
        <w:t>ych</w:t>
      </w:r>
      <w:r w:rsidRPr="00E529D6">
        <w:rPr>
          <w:rFonts w:ascii="Arial Narrow" w:hAnsi="Arial Narrow"/>
          <w:color w:val="000000"/>
          <w:sz w:val="24"/>
          <w:szCs w:val="24"/>
        </w:rPr>
        <w:t xml:space="preserve"> dla różnych</w:t>
      </w:r>
      <w:r>
        <w:rPr>
          <w:rFonts w:ascii="Arial Narrow" w:hAnsi="Arial Narrow"/>
          <w:color w:val="000000"/>
          <w:sz w:val="24"/>
          <w:szCs w:val="24"/>
        </w:rPr>
        <w:t xml:space="preserve"> </w:t>
      </w:r>
      <w:r w:rsidRPr="00E529D6">
        <w:rPr>
          <w:rFonts w:ascii="Arial Narrow" w:hAnsi="Arial Narrow"/>
          <w:color w:val="000000"/>
          <w:sz w:val="24"/>
          <w:szCs w:val="24"/>
        </w:rPr>
        <w:t>grup użytkowników,</w:t>
      </w:r>
    </w:p>
    <w:p w14:paraId="302DD98C" w14:textId="77777777" w:rsidR="006649DB" w:rsidRPr="006E5BDC" w:rsidRDefault="006649DB" w:rsidP="000D11C0">
      <w:pPr>
        <w:pStyle w:val="Tekstpodstawowy"/>
        <w:numPr>
          <w:ilvl w:val="0"/>
          <w:numId w:val="2"/>
        </w:numPr>
        <w:spacing w:after="0" w:line="257" w:lineRule="auto"/>
        <w:ind w:left="993"/>
        <w:jc w:val="both"/>
        <w:rPr>
          <w:rFonts w:ascii="Arial Narrow" w:hAnsi="Arial Narrow"/>
          <w:color w:val="000000"/>
          <w:sz w:val="24"/>
          <w:szCs w:val="24"/>
        </w:rPr>
      </w:pPr>
      <w:r>
        <w:rPr>
          <w:rFonts w:ascii="Arial Narrow" w:hAnsi="Arial Narrow"/>
          <w:color w:val="000000"/>
          <w:sz w:val="24"/>
          <w:szCs w:val="24"/>
        </w:rPr>
        <w:t>w s</w:t>
      </w:r>
      <w:r w:rsidRPr="00F3016B">
        <w:rPr>
          <w:rFonts w:ascii="Arial Narrow" w:hAnsi="Arial Narrow"/>
          <w:color w:val="000000"/>
          <w:sz w:val="24"/>
          <w:szCs w:val="24"/>
        </w:rPr>
        <w:t>fer</w:t>
      </w:r>
      <w:r>
        <w:rPr>
          <w:rFonts w:ascii="Arial Narrow" w:hAnsi="Arial Narrow"/>
          <w:color w:val="000000"/>
          <w:sz w:val="24"/>
          <w:szCs w:val="24"/>
        </w:rPr>
        <w:t>ze</w:t>
      </w:r>
      <w:r w:rsidRPr="00F3016B">
        <w:rPr>
          <w:rFonts w:ascii="Arial Narrow" w:hAnsi="Arial Narrow"/>
          <w:color w:val="000000"/>
          <w:sz w:val="24"/>
          <w:szCs w:val="24"/>
        </w:rPr>
        <w:t xml:space="preserve"> techniczn</w:t>
      </w:r>
      <w:r>
        <w:rPr>
          <w:rFonts w:ascii="Arial Narrow" w:hAnsi="Arial Narrow"/>
          <w:color w:val="000000"/>
          <w:sz w:val="24"/>
          <w:szCs w:val="24"/>
        </w:rPr>
        <w:t>ej</w:t>
      </w:r>
      <w:r w:rsidRPr="00F3016B">
        <w:rPr>
          <w:rFonts w:ascii="Arial Narrow" w:hAnsi="Arial Narrow"/>
          <w:color w:val="000000"/>
          <w:sz w:val="24"/>
          <w:szCs w:val="24"/>
        </w:rPr>
        <w:t xml:space="preserve"> Cel strategiczny 4. Stworzyć godziwy standard techniczny</w:t>
      </w:r>
      <w:r>
        <w:rPr>
          <w:rFonts w:ascii="Arial Narrow" w:hAnsi="Arial Narrow"/>
          <w:color w:val="000000"/>
          <w:sz w:val="24"/>
          <w:szCs w:val="24"/>
        </w:rPr>
        <w:t xml:space="preserve">, w ramach </w:t>
      </w:r>
      <w:r w:rsidRPr="00BC6EAD">
        <w:rPr>
          <w:rFonts w:ascii="Arial Narrow" w:hAnsi="Arial Narrow"/>
          <w:color w:val="000000"/>
          <w:sz w:val="24"/>
          <w:szCs w:val="24"/>
        </w:rPr>
        <w:t>którego do realizacji przewidzianych jest 15 przedsięwzięć</w:t>
      </w:r>
      <w:r>
        <w:rPr>
          <w:rFonts w:ascii="Arial Narrow" w:hAnsi="Arial Narrow"/>
          <w:color w:val="000000"/>
          <w:sz w:val="24"/>
          <w:szCs w:val="24"/>
        </w:rPr>
        <w:t xml:space="preserve">, w tym </w:t>
      </w:r>
      <w:r w:rsidRPr="00BC6EAD">
        <w:rPr>
          <w:rFonts w:ascii="Arial Narrow" w:hAnsi="Arial Narrow"/>
          <w:color w:val="000000"/>
          <w:sz w:val="24"/>
          <w:szCs w:val="24"/>
        </w:rPr>
        <w:t>33 projekt</w:t>
      </w:r>
      <w:r>
        <w:rPr>
          <w:rFonts w:ascii="Arial Narrow" w:hAnsi="Arial Narrow"/>
          <w:color w:val="000000"/>
          <w:sz w:val="24"/>
          <w:szCs w:val="24"/>
        </w:rPr>
        <w:t xml:space="preserve">y, polegające na </w:t>
      </w:r>
      <w:r w:rsidRPr="00BC6EAD">
        <w:rPr>
          <w:rFonts w:ascii="Arial Narrow" w:hAnsi="Arial Narrow"/>
          <w:color w:val="000000"/>
          <w:sz w:val="24"/>
          <w:szCs w:val="24"/>
        </w:rPr>
        <w:t>popraw</w:t>
      </w:r>
      <w:r>
        <w:rPr>
          <w:rFonts w:ascii="Arial Narrow" w:hAnsi="Arial Narrow"/>
          <w:color w:val="000000"/>
          <w:sz w:val="24"/>
          <w:szCs w:val="24"/>
        </w:rPr>
        <w:t>ie</w:t>
      </w:r>
      <w:r w:rsidRPr="00BC6EAD">
        <w:rPr>
          <w:rFonts w:ascii="Arial Narrow" w:hAnsi="Arial Narrow"/>
          <w:color w:val="000000"/>
          <w:sz w:val="24"/>
          <w:szCs w:val="24"/>
        </w:rPr>
        <w:t xml:space="preserve"> stanu technicznego obiektów, budow</w:t>
      </w:r>
      <w:r>
        <w:rPr>
          <w:rFonts w:ascii="Arial Narrow" w:hAnsi="Arial Narrow"/>
          <w:color w:val="000000"/>
          <w:sz w:val="24"/>
          <w:szCs w:val="24"/>
        </w:rPr>
        <w:t>ie</w:t>
      </w:r>
      <w:r w:rsidRPr="00BC6EAD">
        <w:rPr>
          <w:rFonts w:ascii="Arial Narrow" w:hAnsi="Arial Narrow"/>
          <w:color w:val="000000"/>
          <w:sz w:val="24"/>
          <w:szCs w:val="24"/>
        </w:rPr>
        <w:t xml:space="preserve"> i przebudow</w:t>
      </w:r>
      <w:r>
        <w:rPr>
          <w:rFonts w:ascii="Arial Narrow" w:hAnsi="Arial Narrow"/>
          <w:color w:val="000000"/>
          <w:sz w:val="24"/>
          <w:szCs w:val="24"/>
        </w:rPr>
        <w:t>ie</w:t>
      </w:r>
      <w:r w:rsidRPr="00BC6EAD">
        <w:rPr>
          <w:rFonts w:ascii="Arial Narrow" w:hAnsi="Arial Narrow"/>
          <w:color w:val="000000"/>
          <w:sz w:val="24"/>
          <w:szCs w:val="24"/>
        </w:rPr>
        <w:t xml:space="preserve"> budynków, dotacj</w:t>
      </w:r>
      <w:r>
        <w:rPr>
          <w:rFonts w:ascii="Arial Narrow" w:hAnsi="Arial Narrow"/>
          <w:color w:val="000000"/>
          <w:sz w:val="24"/>
          <w:szCs w:val="24"/>
        </w:rPr>
        <w:t>ach</w:t>
      </w:r>
      <w:r w:rsidRPr="00BC6EAD">
        <w:rPr>
          <w:rFonts w:ascii="Arial Narrow" w:hAnsi="Arial Narrow"/>
          <w:color w:val="000000"/>
          <w:sz w:val="24"/>
          <w:szCs w:val="24"/>
        </w:rPr>
        <w:t xml:space="preserve"> do </w:t>
      </w:r>
      <w:r w:rsidRPr="006E5BDC">
        <w:rPr>
          <w:rFonts w:ascii="Arial Narrow" w:hAnsi="Arial Narrow"/>
          <w:color w:val="000000"/>
          <w:sz w:val="24"/>
          <w:szCs w:val="24"/>
        </w:rPr>
        <w:t>remontów, wymianie i rozbudowie sieci.</w:t>
      </w:r>
    </w:p>
    <w:p w14:paraId="1258B1D6" w14:textId="77777777" w:rsidR="009E69A4" w:rsidRDefault="009E69A4" w:rsidP="001D61BE">
      <w:pPr>
        <w:pStyle w:val="Tekstpodstawowy"/>
        <w:spacing w:after="0" w:line="257" w:lineRule="auto"/>
        <w:jc w:val="both"/>
        <w:rPr>
          <w:rFonts w:ascii="Arial Narrow" w:hAnsi="Arial Narrow"/>
          <w:color w:val="000000"/>
          <w:sz w:val="24"/>
          <w:szCs w:val="24"/>
        </w:rPr>
      </w:pPr>
    </w:p>
    <w:p w14:paraId="0CD0EFB9" w14:textId="75BE3237" w:rsidR="006A22C8" w:rsidRDefault="006649DB" w:rsidP="00C5641B">
      <w:pPr>
        <w:pStyle w:val="Tekstpodstawowy"/>
        <w:spacing w:after="0" w:line="257" w:lineRule="auto"/>
        <w:ind w:firstLine="708"/>
        <w:jc w:val="both"/>
        <w:rPr>
          <w:rFonts w:ascii="Arial Narrow" w:hAnsi="Arial Narrow"/>
          <w:color w:val="000000" w:themeColor="text1"/>
          <w:sz w:val="24"/>
          <w:szCs w:val="24"/>
        </w:rPr>
      </w:pPr>
      <w:bookmarkStart w:id="8" w:name="_Hlk34609491"/>
      <w:r w:rsidRPr="00C6289F">
        <w:rPr>
          <w:rFonts w:ascii="Arial Narrow" w:hAnsi="Arial Narrow"/>
          <w:color w:val="000000" w:themeColor="text1"/>
          <w:sz w:val="24"/>
          <w:szCs w:val="24"/>
        </w:rPr>
        <w:t>Na 31 grudnia 201</w:t>
      </w:r>
      <w:r w:rsidR="000D0043" w:rsidRPr="00C6289F">
        <w:rPr>
          <w:rFonts w:ascii="Arial Narrow" w:hAnsi="Arial Narrow"/>
          <w:color w:val="000000" w:themeColor="text1"/>
          <w:sz w:val="24"/>
          <w:szCs w:val="24"/>
        </w:rPr>
        <w:t>9</w:t>
      </w:r>
      <w:r w:rsidRPr="00C6289F">
        <w:rPr>
          <w:rFonts w:ascii="Arial Narrow" w:hAnsi="Arial Narrow"/>
          <w:color w:val="000000" w:themeColor="text1"/>
          <w:sz w:val="24"/>
          <w:szCs w:val="24"/>
        </w:rPr>
        <w:t xml:space="preserve"> r. na obszarze rewitalizacji zameldowanych było </w:t>
      </w:r>
      <w:r w:rsidR="000D0043" w:rsidRPr="00C6289F">
        <w:rPr>
          <w:rFonts w:ascii="Arial Narrow" w:hAnsi="Arial Narrow"/>
          <w:color w:val="000000" w:themeColor="text1"/>
          <w:sz w:val="24"/>
          <w:szCs w:val="24"/>
        </w:rPr>
        <w:t>4 805</w:t>
      </w:r>
      <w:r w:rsidRPr="00C6289F">
        <w:rPr>
          <w:rFonts w:ascii="Arial Narrow" w:hAnsi="Arial Narrow"/>
          <w:color w:val="000000" w:themeColor="text1"/>
          <w:sz w:val="24"/>
          <w:szCs w:val="24"/>
        </w:rPr>
        <w:t xml:space="preserve"> osób</w:t>
      </w:r>
      <w:r w:rsidR="00C1399B" w:rsidRPr="00C6289F">
        <w:rPr>
          <w:rFonts w:ascii="Arial Narrow" w:hAnsi="Arial Narrow"/>
          <w:color w:val="000000" w:themeColor="text1"/>
          <w:sz w:val="24"/>
          <w:szCs w:val="24"/>
        </w:rPr>
        <w:t xml:space="preserve"> (Tabela 1)</w:t>
      </w:r>
      <w:r w:rsidRPr="00C6289F">
        <w:rPr>
          <w:rFonts w:ascii="Arial Narrow" w:hAnsi="Arial Narrow"/>
          <w:color w:val="000000" w:themeColor="text1"/>
          <w:sz w:val="24"/>
          <w:szCs w:val="24"/>
        </w:rPr>
        <w:t>. Naj</w:t>
      </w:r>
      <w:r w:rsidR="001D61BE" w:rsidRPr="00C6289F">
        <w:rPr>
          <w:rFonts w:ascii="Arial Narrow" w:hAnsi="Arial Narrow"/>
          <w:color w:val="000000" w:themeColor="text1"/>
          <w:sz w:val="24"/>
          <w:szCs w:val="24"/>
        </w:rPr>
        <w:t>liczniejszą</w:t>
      </w:r>
      <w:r w:rsidRPr="00C6289F">
        <w:rPr>
          <w:rFonts w:ascii="Arial Narrow" w:hAnsi="Arial Narrow"/>
          <w:color w:val="000000" w:themeColor="text1"/>
          <w:sz w:val="24"/>
          <w:szCs w:val="24"/>
        </w:rPr>
        <w:t xml:space="preserve"> grupę wiekową w strukturze mieszkańców </w:t>
      </w:r>
      <w:r w:rsidR="006A22C8" w:rsidRPr="00C6289F">
        <w:rPr>
          <w:rFonts w:ascii="Arial Narrow" w:hAnsi="Arial Narrow"/>
          <w:color w:val="000000" w:themeColor="text1"/>
          <w:sz w:val="24"/>
          <w:szCs w:val="24"/>
        </w:rPr>
        <w:t>obszaru rewitali</w:t>
      </w:r>
      <w:r w:rsidR="00A7567E" w:rsidRPr="00C6289F">
        <w:rPr>
          <w:rFonts w:ascii="Arial Narrow" w:hAnsi="Arial Narrow"/>
          <w:color w:val="000000" w:themeColor="text1"/>
          <w:sz w:val="24"/>
          <w:szCs w:val="24"/>
        </w:rPr>
        <w:t>zacji</w:t>
      </w:r>
      <w:r w:rsidR="006A22C8" w:rsidRPr="00C6289F">
        <w:rPr>
          <w:rFonts w:ascii="Arial Narrow" w:hAnsi="Arial Narrow"/>
          <w:color w:val="000000" w:themeColor="text1"/>
          <w:sz w:val="24"/>
          <w:szCs w:val="24"/>
        </w:rPr>
        <w:t xml:space="preserve"> </w:t>
      </w:r>
      <w:r w:rsidRPr="00C6289F">
        <w:rPr>
          <w:rFonts w:ascii="Arial Narrow" w:hAnsi="Arial Narrow"/>
          <w:color w:val="000000" w:themeColor="text1"/>
          <w:sz w:val="24"/>
          <w:szCs w:val="24"/>
        </w:rPr>
        <w:t>stanowi</w:t>
      </w:r>
      <w:r w:rsidR="00A7567E" w:rsidRPr="00C6289F">
        <w:rPr>
          <w:rFonts w:ascii="Arial Narrow" w:hAnsi="Arial Narrow"/>
          <w:color w:val="000000" w:themeColor="text1"/>
          <w:sz w:val="24"/>
          <w:szCs w:val="24"/>
        </w:rPr>
        <w:t>ły</w:t>
      </w:r>
      <w:r w:rsidRPr="00C6289F">
        <w:rPr>
          <w:rFonts w:ascii="Arial Narrow" w:hAnsi="Arial Narrow"/>
          <w:color w:val="000000" w:themeColor="text1"/>
          <w:sz w:val="24"/>
          <w:szCs w:val="24"/>
        </w:rPr>
        <w:t xml:space="preserve"> </w:t>
      </w:r>
      <w:r w:rsidR="001D61BE" w:rsidRPr="00C6289F">
        <w:rPr>
          <w:rFonts w:ascii="Arial Narrow" w:hAnsi="Arial Narrow"/>
          <w:color w:val="000000" w:themeColor="text1"/>
          <w:sz w:val="24"/>
          <w:szCs w:val="24"/>
        </w:rPr>
        <w:t xml:space="preserve">osoby w wieku produkcyjnym – </w:t>
      </w:r>
      <w:r w:rsidR="000D0043" w:rsidRPr="00C6289F">
        <w:rPr>
          <w:rFonts w:ascii="Arial Narrow" w:hAnsi="Arial Narrow"/>
          <w:color w:val="000000" w:themeColor="text1"/>
          <w:sz w:val="24"/>
          <w:szCs w:val="24"/>
        </w:rPr>
        <w:t>3020</w:t>
      </w:r>
      <w:r w:rsidR="001D61BE" w:rsidRPr="00C6289F">
        <w:rPr>
          <w:rFonts w:ascii="Arial Narrow" w:hAnsi="Arial Narrow"/>
          <w:color w:val="000000" w:themeColor="text1"/>
          <w:sz w:val="24"/>
          <w:szCs w:val="24"/>
        </w:rPr>
        <w:t xml:space="preserve"> osób (</w:t>
      </w:r>
      <w:r w:rsidR="000D0043" w:rsidRPr="00C6289F">
        <w:rPr>
          <w:rFonts w:ascii="Arial Narrow" w:hAnsi="Arial Narrow"/>
          <w:color w:val="000000" w:themeColor="text1"/>
          <w:sz w:val="24"/>
          <w:szCs w:val="24"/>
        </w:rPr>
        <w:t>62,85</w:t>
      </w:r>
      <w:r w:rsidR="006A22C8" w:rsidRPr="00C6289F">
        <w:rPr>
          <w:rFonts w:ascii="Arial Narrow" w:hAnsi="Arial Narrow"/>
          <w:color w:val="000000" w:themeColor="text1"/>
          <w:sz w:val="24"/>
          <w:szCs w:val="24"/>
        </w:rPr>
        <w:t xml:space="preserve">%), następnie osoby w wieku przedprodukcyjnym – </w:t>
      </w:r>
      <w:r w:rsidR="000D0043" w:rsidRPr="00C6289F">
        <w:rPr>
          <w:rFonts w:ascii="Arial Narrow" w:hAnsi="Arial Narrow"/>
          <w:color w:val="000000" w:themeColor="text1"/>
          <w:sz w:val="24"/>
          <w:szCs w:val="24"/>
        </w:rPr>
        <w:t>968</w:t>
      </w:r>
      <w:r w:rsidR="006A22C8" w:rsidRPr="00C6289F">
        <w:rPr>
          <w:rFonts w:ascii="Arial Narrow" w:hAnsi="Arial Narrow"/>
          <w:color w:val="000000" w:themeColor="text1"/>
          <w:sz w:val="24"/>
          <w:szCs w:val="24"/>
        </w:rPr>
        <w:t xml:space="preserve"> (</w:t>
      </w:r>
      <w:r w:rsidR="000D0043" w:rsidRPr="00C6289F">
        <w:rPr>
          <w:rFonts w:ascii="Arial Narrow" w:hAnsi="Arial Narrow"/>
          <w:color w:val="000000" w:themeColor="text1"/>
          <w:sz w:val="24"/>
          <w:szCs w:val="24"/>
        </w:rPr>
        <w:t>20,14</w:t>
      </w:r>
      <w:r w:rsidR="006A22C8" w:rsidRPr="00C6289F">
        <w:rPr>
          <w:rFonts w:ascii="Arial Narrow" w:hAnsi="Arial Narrow"/>
          <w:color w:val="000000" w:themeColor="text1"/>
          <w:sz w:val="24"/>
          <w:szCs w:val="24"/>
        </w:rPr>
        <w:t xml:space="preserve">%) i w wieku poprodukcyjnym – </w:t>
      </w:r>
      <w:r w:rsidR="000D0043" w:rsidRPr="00C6289F">
        <w:rPr>
          <w:rFonts w:ascii="Arial Narrow" w:hAnsi="Arial Narrow"/>
          <w:color w:val="000000" w:themeColor="text1"/>
          <w:sz w:val="24"/>
          <w:szCs w:val="24"/>
        </w:rPr>
        <w:t>817</w:t>
      </w:r>
      <w:r w:rsidR="006A22C8" w:rsidRPr="00C6289F">
        <w:rPr>
          <w:rFonts w:ascii="Arial Narrow" w:hAnsi="Arial Narrow"/>
          <w:color w:val="000000" w:themeColor="text1"/>
          <w:sz w:val="24"/>
          <w:szCs w:val="24"/>
        </w:rPr>
        <w:t xml:space="preserve"> (</w:t>
      </w:r>
      <w:r w:rsidR="000D0043" w:rsidRPr="00C6289F">
        <w:rPr>
          <w:rFonts w:ascii="Arial Narrow" w:hAnsi="Arial Narrow"/>
          <w:color w:val="000000" w:themeColor="text1"/>
          <w:sz w:val="24"/>
          <w:szCs w:val="24"/>
        </w:rPr>
        <w:t>17,00</w:t>
      </w:r>
      <w:r w:rsidR="006A22C8" w:rsidRPr="00C6289F">
        <w:rPr>
          <w:rFonts w:ascii="Arial Narrow" w:hAnsi="Arial Narrow"/>
          <w:color w:val="000000" w:themeColor="text1"/>
          <w:sz w:val="24"/>
          <w:szCs w:val="24"/>
        </w:rPr>
        <w:t xml:space="preserve">%). </w:t>
      </w:r>
      <w:r w:rsidR="000D0043" w:rsidRPr="00C6289F">
        <w:rPr>
          <w:rFonts w:ascii="Arial Narrow" w:hAnsi="Arial Narrow"/>
          <w:color w:val="000000" w:themeColor="text1"/>
          <w:sz w:val="24"/>
          <w:szCs w:val="24"/>
        </w:rPr>
        <w:t xml:space="preserve">W porównaniu z danymi z 31 grudnia 2018 r. liczba osób zameldowanych w obszarze rewitalizacji zmniejszyła się o 292 osoby. </w:t>
      </w:r>
    </w:p>
    <w:p w14:paraId="1C996304" w14:textId="77777777" w:rsidR="004C3279" w:rsidRPr="00C6289F" w:rsidRDefault="004C3279" w:rsidP="00C5641B">
      <w:pPr>
        <w:pStyle w:val="Tekstpodstawowy"/>
        <w:spacing w:after="0" w:line="257" w:lineRule="auto"/>
        <w:ind w:firstLine="708"/>
        <w:jc w:val="both"/>
        <w:rPr>
          <w:rFonts w:ascii="Arial Narrow" w:hAnsi="Arial Narrow"/>
          <w:color w:val="000000" w:themeColor="text1"/>
          <w:sz w:val="24"/>
          <w:szCs w:val="24"/>
        </w:rPr>
      </w:pPr>
    </w:p>
    <w:p w14:paraId="1DA4487C" w14:textId="3F15B30D" w:rsidR="00A7567E" w:rsidRPr="004C3279" w:rsidRDefault="004C3279" w:rsidP="00A7567E">
      <w:pPr>
        <w:pStyle w:val="Tekstpodstawowy"/>
        <w:spacing w:after="0" w:line="257" w:lineRule="auto"/>
        <w:jc w:val="both"/>
        <w:rPr>
          <w:rFonts w:ascii="Arial Narrow" w:hAnsi="Arial Narrow"/>
          <w:color w:val="000000" w:themeColor="text1"/>
          <w:sz w:val="32"/>
          <w:szCs w:val="24"/>
        </w:rPr>
      </w:pPr>
      <w:bookmarkStart w:id="9" w:name="_Toc36106079"/>
      <w:bookmarkEnd w:id="8"/>
      <w:r w:rsidRPr="004C3279">
        <w:rPr>
          <w:rFonts w:ascii="Arial Narrow" w:hAnsi="Arial Narrow"/>
          <w:color w:val="000000" w:themeColor="text1"/>
          <w:sz w:val="24"/>
          <w:szCs w:val="20"/>
        </w:rPr>
        <w:t xml:space="preserve">Tabela </w:t>
      </w:r>
      <w:r w:rsidRPr="004C3279">
        <w:rPr>
          <w:rFonts w:ascii="Arial Narrow" w:hAnsi="Arial Narrow"/>
          <w:color w:val="000000" w:themeColor="text1"/>
          <w:sz w:val="24"/>
          <w:szCs w:val="20"/>
        </w:rPr>
        <w:fldChar w:fldCharType="begin"/>
      </w:r>
      <w:r w:rsidRPr="004C3279">
        <w:rPr>
          <w:rFonts w:ascii="Arial Narrow" w:hAnsi="Arial Narrow"/>
          <w:color w:val="000000" w:themeColor="text1"/>
          <w:sz w:val="24"/>
          <w:szCs w:val="20"/>
        </w:rPr>
        <w:instrText xml:space="preserve"> SEQ Tabela \* ARABIC </w:instrText>
      </w:r>
      <w:r w:rsidRPr="004C3279">
        <w:rPr>
          <w:rFonts w:ascii="Arial Narrow" w:hAnsi="Arial Narrow"/>
          <w:color w:val="000000" w:themeColor="text1"/>
          <w:sz w:val="24"/>
          <w:szCs w:val="20"/>
        </w:rPr>
        <w:fldChar w:fldCharType="separate"/>
      </w:r>
      <w:r w:rsidR="00211FEF">
        <w:rPr>
          <w:rFonts w:ascii="Arial Narrow" w:hAnsi="Arial Narrow"/>
          <w:noProof/>
          <w:color w:val="000000" w:themeColor="text1"/>
          <w:sz w:val="24"/>
          <w:szCs w:val="20"/>
        </w:rPr>
        <w:t>1</w:t>
      </w:r>
      <w:r w:rsidRPr="004C3279">
        <w:rPr>
          <w:rFonts w:ascii="Arial Narrow" w:hAnsi="Arial Narrow"/>
          <w:noProof/>
          <w:color w:val="000000" w:themeColor="text1"/>
          <w:sz w:val="24"/>
          <w:szCs w:val="20"/>
        </w:rPr>
        <w:fldChar w:fldCharType="end"/>
      </w:r>
      <w:r w:rsidRPr="004C3279">
        <w:rPr>
          <w:rFonts w:ascii="Arial Narrow" w:hAnsi="Arial Narrow"/>
          <w:noProof/>
          <w:color w:val="000000" w:themeColor="text1"/>
          <w:sz w:val="24"/>
          <w:szCs w:val="20"/>
        </w:rPr>
        <w:t>.</w:t>
      </w:r>
      <w:r w:rsidRPr="004C3279">
        <w:rPr>
          <w:rFonts w:ascii="Arial Narrow" w:hAnsi="Arial Narrow"/>
          <w:color w:val="000000" w:themeColor="text1"/>
          <w:sz w:val="24"/>
          <w:szCs w:val="20"/>
        </w:rPr>
        <w:t xml:space="preserve"> Liczba mieszkańców zameldowanych w obszarze rewitalizacji</w:t>
      </w:r>
      <w:bookmarkEnd w:id="9"/>
    </w:p>
    <w:tbl>
      <w:tblPr>
        <w:tblW w:w="9394" w:type="dxa"/>
        <w:tblCellMar>
          <w:left w:w="70" w:type="dxa"/>
          <w:right w:w="70" w:type="dxa"/>
        </w:tblCellMar>
        <w:tblLook w:val="04A0" w:firstRow="1" w:lastRow="0" w:firstColumn="1" w:lastColumn="0" w:noHBand="0" w:noVBand="1"/>
      </w:tblPr>
      <w:tblGrid>
        <w:gridCol w:w="1787"/>
        <w:gridCol w:w="1212"/>
        <w:gridCol w:w="1431"/>
        <w:gridCol w:w="1649"/>
        <w:gridCol w:w="1268"/>
        <w:gridCol w:w="1335"/>
        <w:gridCol w:w="712"/>
      </w:tblGrid>
      <w:tr w:rsidR="00853743" w:rsidRPr="00C6289F" w14:paraId="33D65D51" w14:textId="77777777" w:rsidTr="00587A70">
        <w:trPr>
          <w:trHeight w:val="330"/>
        </w:trPr>
        <w:tc>
          <w:tcPr>
            <w:tcW w:w="8682"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7D885A" w14:textId="0E08F5A3" w:rsidR="00A7567E" w:rsidRPr="00C6289F"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289F">
              <w:rPr>
                <w:rFonts w:ascii="Arial Narrow" w:eastAsia="Times New Roman" w:hAnsi="Arial Narrow" w:cs="Times New Roman"/>
                <w:color w:val="000000" w:themeColor="text1"/>
                <w:sz w:val="20"/>
                <w:szCs w:val="20"/>
                <w:lang w:eastAsia="pl-PL"/>
              </w:rPr>
              <w:t>Liczba mieszkańców zameldowanych w obszarze rewitalizacji</w:t>
            </w:r>
            <w:r w:rsidR="00B068A3" w:rsidRPr="00C6289F">
              <w:rPr>
                <w:rFonts w:ascii="Arial Narrow" w:eastAsia="Times New Roman" w:hAnsi="Arial Narrow" w:cs="Times New Roman"/>
                <w:color w:val="000000" w:themeColor="text1"/>
                <w:sz w:val="20"/>
                <w:szCs w:val="20"/>
                <w:lang w:eastAsia="pl-PL"/>
              </w:rPr>
              <w:t xml:space="preserve"> (na dzień 31.12.201</w:t>
            </w:r>
            <w:r w:rsidR="00C6289F" w:rsidRPr="00C6289F">
              <w:rPr>
                <w:rFonts w:ascii="Arial Narrow" w:eastAsia="Times New Roman" w:hAnsi="Arial Narrow" w:cs="Times New Roman"/>
                <w:color w:val="000000" w:themeColor="text1"/>
                <w:sz w:val="20"/>
                <w:szCs w:val="20"/>
                <w:lang w:eastAsia="pl-PL"/>
              </w:rPr>
              <w:t>9</w:t>
            </w:r>
            <w:r w:rsidR="00B068A3" w:rsidRPr="00C6289F">
              <w:rPr>
                <w:rFonts w:ascii="Arial Narrow" w:eastAsia="Times New Roman" w:hAnsi="Arial Narrow" w:cs="Times New Roman"/>
                <w:color w:val="000000" w:themeColor="text1"/>
                <w:sz w:val="20"/>
                <w:szCs w:val="20"/>
                <w:lang w:eastAsia="pl-PL"/>
              </w:rPr>
              <w:t>r.)</w:t>
            </w:r>
          </w:p>
        </w:tc>
        <w:tc>
          <w:tcPr>
            <w:tcW w:w="712" w:type="dxa"/>
            <w:tcBorders>
              <w:top w:val="single" w:sz="4" w:space="0" w:color="auto"/>
              <w:left w:val="single" w:sz="4" w:space="0" w:color="auto"/>
              <w:bottom w:val="single" w:sz="4" w:space="0" w:color="auto"/>
              <w:right w:val="single" w:sz="4" w:space="0" w:color="auto"/>
            </w:tcBorders>
          </w:tcPr>
          <w:p w14:paraId="64E4AD39" w14:textId="77777777" w:rsidR="00A7567E" w:rsidRPr="00C6289F"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289F">
              <w:rPr>
                <w:rFonts w:ascii="Arial Narrow" w:eastAsia="Times New Roman" w:hAnsi="Arial Narrow" w:cs="Times New Roman"/>
                <w:color w:val="000000" w:themeColor="text1"/>
                <w:sz w:val="20"/>
                <w:szCs w:val="20"/>
                <w:lang w:eastAsia="pl-PL"/>
              </w:rPr>
              <w:t>Razem</w:t>
            </w:r>
          </w:p>
        </w:tc>
      </w:tr>
      <w:tr w:rsidR="00853743" w:rsidRPr="00C6289F" w14:paraId="7E72C32D" w14:textId="77777777" w:rsidTr="00587A70">
        <w:trPr>
          <w:trHeight w:val="975"/>
        </w:trPr>
        <w:tc>
          <w:tcPr>
            <w:tcW w:w="1787" w:type="dxa"/>
            <w:tcBorders>
              <w:top w:val="nil"/>
              <w:left w:val="single" w:sz="4" w:space="0" w:color="auto"/>
              <w:bottom w:val="single" w:sz="4" w:space="0" w:color="auto"/>
              <w:right w:val="single" w:sz="4" w:space="0" w:color="auto"/>
            </w:tcBorders>
            <w:shd w:val="clear" w:color="auto" w:fill="auto"/>
            <w:vAlign w:val="center"/>
            <w:hideMark/>
          </w:tcPr>
          <w:p w14:paraId="41C6BEB2" w14:textId="77777777" w:rsidR="00A7567E" w:rsidRPr="00C6289F"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289F">
              <w:rPr>
                <w:rFonts w:ascii="Arial Narrow" w:eastAsia="Times New Roman" w:hAnsi="Arial Narrow" w:cs="Times New Roman"/>
                <w:color w:val="000000" w:themeColor="text1"/>
                <w:sz w:val="20"/>
                <w:szCs w:val="20"/>
                <w:lang w:eastAsia="pl-PL"/>
              </w:rPr>
              <w:t xml:space="preserve">mężczyźni </w:t>
            </w:r>
            <w:r w:rsidR="0023528B" w:rsidRPr="00C6289F">
              <w:rPr>
                <w:rFonts w:ascii="Arial Narrow" w:eastAsia="Times New Roman" w:hAnsi="Arial Narrow" w:cs="Times New Roman"/>
                <w:color w:val="000000" w:themeColor="text1"/>
                <w:sz w:val="20"/>
                <w:szCs w:val="20"/>
                <w:lang w:eastAsia="pl-PL"/>
              </w:rPr>
              <w:t xml:space="preserve">w wieku </w:t>
            </w:r>
            <w:r w:rsidRPr="00C6289F">
              <w:rPr>
                <w:rFonts w:ascii="Arial Narrow" w:eastAsia="Times New Roman" w:hAnsi="Arial Narrow" w:cs="Times New Roman"/>
                <w:color w:val="000000" w:themeColor="text1"/>
                <w:sz w:val="20"/>
                <w:szCs w:val="20"/>
                <w:lang w:eastAsia="pl-PL"/>
              </w:rPr>
              <w:t>przedprodukcyjnym</w:t>
            </w:r>
          </w:p>
        </w:tc>
        <w:tc>
          <w:tcPr>
            <w:tcW w:w="1212" w:type="dxa"/>
            <w:tcBorders>
              <w:top w:val="nil"/>
              <w:left w:val="nil"/>
              <w:bottom w:val="single" w:sz="4" w:space="0" w:color="auto"/>
              <w:right w:val="single" w:sz="4" w:space="0" w:color="auto"/>
            </w:tcBorders>
            <w:shd w:val="clear" w:color="auto" w:fill="auto"/>
            <w:vAlign w:val="center"/>
            <w:hideMark/>
          </w:tcPr>
          <w:p w14:paraId="008E9D71" w14:textId="45BE16F1" w:rsidR="00A7567E" w:rsidRPr="00C6289F"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289F">
              <w:rPr>
                <w:rFonts w:ascii="Arial Narrow" w:eastAsia="Times New Roman" w:hAnsi="Arial Narrow" w:cs="Times New Roman"/>
                <w:color w:val="000000" w:themeColor="text1"/>
                <w:sz w:val="20"/>
                <w:szCs w:val="20"/>
                <w:lang w:eastAsia="pl-PL"/>
              </w:rPr>
              <w:t xml:space="preserve">mężczyźni </w:t>
            </w:r>
            <w:r w:rsidR="00C6289F">
              <w:rPr>
                <w:rFonts w:ascii="Arial Narrow" w:eastAsia="Times New Roman" w:hAnsi="Arial Narrow" w:cs="Times New Roman"/>
                <w:color w:val="000000" w:themeColor="text1"/>
                <w:sz w:val="20"/>
                <w:szCs w:val="20"/>
                <w:lang w:eastAsia="pl-PL"/>
              </w:rPr>
              <w:br/>
            </w:r>
            <w:r w:rsidRPr="00C6289F">
              <w:rPr>
                <w:rFonts w:ascii="Arial Narrow" w:eastAsia="Times New Roman" w:hAnsi="Arial Narrow" w:cs="Times New Roman"/>
                <w:color w:val="000000" w:themeColor="text1"/>
                <w:sz w:val="20"/>
                <w:szCs w:val="20"/>
                <w:lang w:eastAsia="pl-PL"/>
              </w:rPr>
              <w:t>w wieku produkcyjnym</w:t>
            </w:r>
          </w:p>
        </w:tc>
        <w:tc>
          <w:tcPr>
            <w:tcW w:w="1431" w:type="dxa"/>
            <w:tcBorders>
              <w:top w:val="nil"/>
              <w:left w:val="nil"/>
              <w:bottom w:val="single" w:sz="4" w:space="0" w:color="auto"/>
              <w:right w:val="single" w:sz="4" w:space="0" w:color="auto"/>
            </w:tcBorders>
            <w:shd w:val="clear" w:color="auto" w:fill="auto"/>
            <w:vAlign w:val="center"/>
            <w:hideMark/>
          </w:tcPr>
          <w:p w14:paraId="7A3AA54E" w14:textId="28830799" w:rsidR="00A7567E" w:rsidRPr="00C6289F"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289F">
              <w:rPr>
                <w:rFonts w:ascii="Arial Narrow" w:eastAsia="Times New Roman" w:hAnsi="Arial Narrow" w:cs="Times New Roman"/>
                <w:color w:val="000000" w:themeColor="text1"/>
                <w:sz w:val="20"/>
                <w:szCs w:val="20"/>
                <w:lang w:eastAsia="pl-PL"/>
              </w:rPr>
              <w:t xml:space="preserve">mężczyźni </w:t>
            </w:r>
            <w:r w:rsidR="00C6289F">
              <w:rPr>
                <w:rFonts w:ascii="Arial Narrow" w:eastAsia="Times New Roman" w:hAnsi="Arial Narrow" w:cs="Times New Roman"/>
                <w:color w:val="000000" w:themeColor="text1"/>
                <w:sz w:val="20"/>
                <w:szCs w:val="20"/>
                <w:lang w:eastAsia="pl-PL"/>
              </w:rPr>
              <w:br/>
            </w:r>
            <w:r w:rsidRPr="00C6289F">
              <w:rPr>
                <w:rFonts w:ascii="Arial Narrow" w:eastAsia="Times New Roman" w:hAnsi="Arial Narrow" w:cs="Times New Roman"/>
                <w:color w:val="000000" w:themeColor="text1"/>
                <w:sz w:val="20"/>
                <w:szCs w:val="20"/>
                <w:lang w:eastAsia="pl-PL"/>
              </w:rPr>
              <w:t>w wieku poprodukcyjnym</w:t>
            </w:r>
          </w:p>
        </w:tc>
        <w:tc>
          <w:tcPr>
            <w:tcW w:w="1649" w:type="dxa"/>
            <w:tcBorders>
              <w:top w:val="nil"/>
              <w:left w:val="nil"/>
              <w:bottom w:val="single" w:sz="4" w:space="0" w:color="auto"/>
              <w:right w:val="single" w:sz="4" w:space="0" w:color="auto"/>
            </w:tcBorders>
            <w:shd w:val="clear" w:color="auto" w:fill="auto"/>
            <w:vAlign w:val="center"/>
            <w:hideMark/>
          </w:tcPr>
          <w:p w14:paraId="36E49673" w14:textId="77777777" w:rsidR="00A7567E" w:rsidRPr="00C6289F"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289F">
              <w:rPr>
                <w:rFonts w:ascii="Arial Narrow" w:eastAsia="Times New Roman" w:hAnsi="Arial Narrow" w:cs="Times New Roman"/>
                <w:color w:val="000000" w:themeColor="text1"/>
                <w:sz w:val="20"/>
                <w:szCs w:val="20"/>
                <w:lang w:eastAsia="pl-PL"/>
              </w:rPr>
              <w:t xml:space="preserve">kobiety </w:t>
            </w:r>
            <w:r w:rsidR="00587A70" w:rsidRPr="00C6289F">
              <w:rPr>
                <w:rFonts w:ascii="Arial Narrow" w:eastAsia="Times New Roman" w:hAnsi="Arial Narrow" w:cs="Times New Roman"/>
                <w:color w:val="000000" w:themeColor="text1"/>
                <w:sz w:val="20"/>
                <w:szCs w:val="20"/>
                <w:lang w:eastAsia="pl-PL"/>
              </w:rPr>
              <w:t>w wieku przedprodukcyjnym</w:t>
            </w:r>
          </w:p>
        </w:tc>
        <w:tc>
          <w:tcPr>
            <w:tcW w:w="1268" w:type="dxa"/>
            <w:tcBorders>
              <w:top w:val="nil"/>
              <w:left w:val="nil"/>
              <w:bottom w:val="single" w:sz="4" w:space="0" w:color="auto"/>
              <w:right w:val="single" w:sz="4" w:space="0" w:color="auto"/>
            </w:tcBorders>
            <w:shd w:val="clear" w:color="auto" w:fill="auto"/>
            <w:vAlign w:val="center"/>
            <w:hideMark/>
          </w:tcPr>
          <w:p w14:paraId="7A6C9B8E" w14:textId="45C74F93" w:rsidR="00A7567E" w:rsidRPr="00C6289F"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289F">
              <w:rPr>
                <w:rFonts w:ascii="Arial Narrow" w:eastAsia="Times New Roman" w:hAnsi="Arial Narrow" w:cs="Times New Roman"/>
                <w:color w:val="000000" w:themeColor="text1"/>
                <w:sz w:val="20"/>
                <w:szCs w:val="20"/>
                <w:lang w:eastAsia="pl-PL"/>
              </w:rPr>
              <w:t xml:space="preserve">kobiety </w:t>
            </w:r>
            <w:r w:rsidR="00C6289F">
              <w:rPr>
                <w:rFonts w:ascii="Arial Narrow" w:eastAsia="Times New Roman" w:hAnsi="Arial Narrow" w:cs="Times New Roman"/>
                <w:color w:val="000000" w:themeColor="text1"/>
                <w:sz w:val="20"/>
                <w:szCs w:val="20"/>
                <w:lang w:eastAsia="pl-PL"/>
              </w:rPr>
              <w:br/>
            </w:r>
            <w:r w:rsidRPr="00C6289F">
              <w:rPr>
                <w:rFonts w:ascii="Arial Narrow" w:eastAsia="Times New Roman" w:hAnsi="Arial Narrow" w:cs="Times New Roman"/>
                <w:color w:val="000000" w:themeColor="text1"/>
                <w:sz w:val="20"/>
                <w:szCs w:val="20"/>
                <w:lang w:eastAsia="pl-PL"/>
              </w:rPr>
              <w:t>w wieku produkcyjnym</w:t>
            </w:r>
          </w:p>
        </w:tc>
        <w:tc>
          <w:tcPr>
            <w:tcW w:w="1335" w:type="dxa"/>
            <w:tcBorders>
              <w:top w:val="nil"/>
              <w:left w:val="nil"/>
              <w:bottom w:val="single" w:sz="4" w:space="0" w:color="auto"/>
              <w:right w:val="single" w:sz="4" w:space="0" w:color="auto"/>
            </w:tcBorders>
            <w:shd w:val="clear" w:color="auto" w:fill="auto"/>
            <w:vAlign w:val="center"/>
            <w:hideMark/>
          </w:tcPr>
          <w:p w14:paraId="3398985D" w14:textId="77777777" w:rsidR="00A7567E" w:rsidRPr="00C6289F"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289F">
              <w:rPr>
                <w:rFonts w:ascii="Arial Narrow" w:eastAsia="Times New Roman" w:hAnsi="Arial Narrow" w:cs="Times New Roman"/>
                <w:color w:val="000000" w:themeColor="text1"/>
                <w:sz w:val="20"/>
                <w:szCs w:val="20"/>
                <w:lang w:eastAsia="pl-PL"/>
              </w:rPr>
              <w:t>kobiety w wieku poprodukcyjnym</w:t>
            </w:r>
          </w:p>
        </w:tc>
        <w:tc>
          <w:tcPr>
            <w:tcW w:w="712" w:type="dxa"/>
            <w:tcBorders>
              <w:top w:val="nil"/>
              <w:left w:val="nil"/>
              <w:bottom w:val="single" w:sz="4" w:space="0" w:color="auto"/>
              <w:right w:val="single" w:sz="4" w:space="0" w:color="auto"/>
            </w:tcBorders>
          </w:tcPr>
          <w:p w14:paraId="0019F258" w14:textId="77777777" w:rsidR="00A7567E" w:rsidRPr="00C6289F" w:rsidRDefault="00A7567E" w:rsidP="00587A70">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587A70" w:rsidRPr="00C6289F" w14:paraId="7E596AF3" w14:textId="77777777" w:rsidTr="00587A70">
        <w:trPr>
          <w:trHeight w:val="541"/>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691CF" w14:textId="1F74EC79" w:rsidR="00A7567E" w:rsidRPr="00C6289F" w:rsidRDefault="00C6289F"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C6289F">
              <w:rPr>
                <w:rFonts w:ascii="Arial Narrow" w:eastAsia="Times New Roman" w:hAnsi="Arial Narrow" w:cs="Times New Roman"/>
                <w:bCs/>
                <w:color w:val="000000" w:themeColor="text1"/>
                <w:sz w:val="20"/>
                <w:szCs w:val="20"/>
                <w:lang w:eastAsia="pl-PL"/>
              </w:rPr>
              <w:t>485</w:t>
            </w:r>
          </w:p>
        </w:tc>
        <w:tc>
          <w:tcPr>
            <w:tcW w:w="1212" w:type="dxa"/>
            <w:tcBorders>
              <w:top w:val="single" w:sz="4" w:space="0" w:color="auto"/>
              <w:left w:val="nil"/>
              <w:bottom w:val="single" w:sz="4" w:space="0" w:color="auto"/>
              <w:right w:val="single" w:sz="4" w:space="0" w:color="auto"/>
            </w:tcBorders>
            <w:shd w:val="clear" w:color="auto" w:fill="auto"/>
            <w:noWrap/>
            <w:vAlign w:val="center"/>
            <w:hideMark/>
          </w:tcPr>
          <w:p w14:paraId="5E046812" w14:textId="23ACACD3" w:rsidR="00A7567E" w:rsidRPr="00C6289F" w:rsidRDefault="00C6289F"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C6289F">
              <w:rPr>
                <w:rFonts w:ascii="Arial Narrow" w:eastAsia="Times New Roman" w:hAnsi="Arial Narrow" w:cs="Times New Roman"/>
                <w:bCs/>
                <w:color w:val="000000" w:themeColor="text1"/>
                <w:sz w:val="20"/>
                <w:szCs w:val="20"/>
                <w:lang w:eastAsia="pl-PL"/>
              </w:rPr>
              <w:t>1594</w:t>
            </w:r>
          </w:p>
        </w:tc>
        <w:tc>
          <w:tcPr>
            <w:tcW w:w="1431" w:type="dxa"/>
            <w:tcBorders>
              <w:top w:val="single" w:sz="4" w:space="0" w:color="auto"/>
              <w:left w:val="nil"/>
              <w:bottom w:val="single" w:sz="4" w:space="0" w:color="auto"/>
              <w:right w:val="single" w:sz="4" w:space="0" w:color="auto"/>
            </w:tcBorders>
            <w:shd w:val="clear" w:color="auto" w:fill="auto"/>
            <w:noWrap/>
            <w:vAlign w:val="center"/>
            <w:hideMark/>
          </w:tcPr>
          <w:p w14:paraId="6A196B61" w14:textId="28484F22" w:rsidR="00A7567E" w:rsidRPr="00C6289F" w:rsidRDefault="00C6289F"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C6289F">
              <w:rPr>
                <w:rFonts w:ascii="Arial Narrow" w:eastAsia="Times New Roman" w:hAnsi="Arial Narrow" w:cs="Times New Roman"/>
                <w:bCs/>
                <w:color w:val="000000" w:themeColor="text1"/>
                <w:sz w:val="20"/>
                <w:szCs w:val="20"/>
                <w:lang w:eastAsia="pl-PL"/>
              </w:rPr>
              <w:t>246</w:t>
            </w:r>
          </w:p>
        </w:tc>
        <w:tc>
          <w:tcPr>
            <w:tcW w:w="1649" w:type="dxa"/>
            <w:tcBorders>
              <w:top w:val="single" w:sz="4" w:space="0" w:color="auto"/>
              <w:left w:val="nil"/>
              <w:bottom w:val="single" w:sz="4" w:space="0" w:color="auto"/>
              <w:right w:val="single" w:sz="4" w:space="0" w:color="auto"/>
            </w:tcBorders>
            <w:shd w:val="clear" w:color="auto" w:fill="auto"/>
            <w:noWrap/>
            <w:vAlign w:val="center"/>
            <w:hideMark/>
          </w:tcPr>
          <w:p w14:paraId="6C395734" w14:textId="3B74B810" w:rsidR="00A7567E" w:rsidRPr="00C6289F" w:rsidRDefault="00C6289F"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C6289F">
              <w:rPr>
                <w:rFonts w:ascii="Arial Narrow" w:eastAsia="Times New Roman" w:hAnsi="Arial Narrow" w:cs="Times New Roman"/>
                <w:bCs/>
                <w:color w:val="000000" w:themeColor="text1"/>
                <w:sz w:val="20"/>
                <w:szCs w:val="20"/>
                <w:lang w:eastAsia="pl-PL"/>
              </w:rPr>
              <w:t>483</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6ED36677" w14:textId="643BD782" w:rsidR="00A7567E" w:rsidRPr="00C6289F" w:rsidRDefault="00C6289F"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C6289F">
              <w:rPr>
                <w:rFonts w:ascii="Arial Narrow" w:eastAsia="Times New Roman" w:hAnsi="Arial Narrow" w:cs="Times New Roman"/>
                <w:bCs/>
                <w:color w:val="000000" w:themeColor="text1"/>
                <w:sz w:val="20"/>
                <w:szCs w:val="20"/>
                <w:lang w:eastAsia="pl-PL"/>
              </w:rPr>
              <w:t>1426</w:t>
            </w:r>
          </w:p>
        </w:tc>
        <w:tc>
          <w:tcPr>
            <w:tcW w:w="1335" w:type="dxa"/>
            <w:tcBorders>
              <w:top w:val="single" w:sz="4" w:space="0" w:color="auto"/>
              <w:left w:val="nil"/>
              <w:bottom w:val="single" w:sz="4" w:space="0" w:color="auto"/>
              <w:right w:val="single" w:sz="4" w:space="0" w:color="auto"/>
            </w:tcBorders>
            <w:shd w:val="clear" w:color="auto" w:fill="auto"/>
            <w:noWrap/>
            <w:vAlign w:val="center"/>
            <w:hideMark/>
          </w:tcPr>
          <w:p w14:paraId="3F0ED7BF" w14:textId="4AB16CD7" w:rsidR="00A7567E" w:rsidRPr="00C6289F" w:rsidRDefault="00C6289F"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C6289F">
              <w:rPr>
                <w:rFonts w:ascii="Arial Narrow" w:eastAsia="Times New Roman" w:hAnsi="Arial Narrow" w:cs="Times New Roman"/>
                <w:bCs/>
                <w:color w:val="000000" w:themeColor="text1"/>
                <w:sz w:val="20"/>
                <w:szCs w:val="20"/>
                <w:lang w:eastAsia="pl-PL"/>
              </w:rPr>
              <w:t>571</w:t>
            </w:r>
          </w:p>
        </w:tc>
        <w:tc>
          <w:tcPr>
            <w:tcW w:w="712" w:type="dxa"/>
            <w:tcBorders>
              <w:top w:val="single" w:sz="4" w:space="0" w:color="auto"/>
              <w:left w:val="nil"/>
              <w:bottom w:val="single" w:sz="4" w:space="0" w:color="auto"/>
              <w:right w:val="single" w:sz="4" w:space="0" w:color="auto"/>
            </w:tcBorders>
            <w:vAlign w:val="center"/>
          </w:tcPr>
          <w:p w14:paraId="37777F3F" w14:textId="31A8F38A" w:rsidR="00A7567E" w:rsidRPr="00C6289F" w:rsidRDefault="00C6289F" w:rsidP="00754BF7">
            <w:pPr>
              <w:keepNext/>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C6289F">
              <w:rPr>
                <w:rFonts w:ascii="Arial Narrow" w:eastAsia="Times New Roman" w:hAnsi="Arial Narrow" w:cs="Times New Roman"/>
                <w:bCs/>
                <w:color w:val="000000" w:themeColor="text1"/>
                <w:sz w:val="20"/>
                <w:szCs w:val="20"/>
                <w:lang w:eastAsia="pl-PL"/>
              </w:rPr>
              <w:t>4805</w:t>
            </w:r>
          </w:p>
        </w:tc>
      </w:tr>
    </w:tbl>
    <w:p w14:paraId="4768EF07" w14:textId="0C523CAB" w:rsidR="00B068A3" w:rsidRPr="00353F20" w:rsidRDefault="00C6289F" w:rsidP="00754BF7">
      <w:pPr>
        <w:pStyle w:val="Legenda"/>
        <w:rPr>
          <w:rFonts w:ascii="Arial Narrow" w:hAnsi="Arial Narrow"/>
          <w:i w:val="0"/>
          <w:color w:val="000000" w:themeColor="text1"/>
          <w:sz w:val="20"/>
          <w:szCs w:val="20"/>
          <w:lang w:val="pl-PL"/>
        </w:rPr>
      </w:pPr>
      <w:r w:rsidRPr="00353F20">
        <w:rPr>
          <w:rFonts w:ascii="Arial Narrow" w:hAnsi="Arial Narrow"/>
          <w:i w:val="0"/>
          <w:color w:val="000000" w:themeColor="text1"/>
          <w:sz w:val="20"/>
          <w:szCs w:val="20"/>
          <w:lang w:val="pl-PL"/>
        </w:rPr>
        <w:t xml:space="preserve"> źródło: opracowanie </w:t>
      </w:r>
      <w:r w:rsidR="004C3279" w:rsidRPr="00353F20">
        <w:rPr>
          <w:rFonts w:ascii="Arial Narrow" w:hAnsi="Arial Narrow"/>
          <w:i w:val="0"/>
          <w:color w:val="000000" w:themeColor="text1"/>
          <w:sz w:val="20"/>
          <w:szCs w:val="20"/>
          <w:lang w:val="pl-PL"/>
        </w:rPr>
        <w:t xml:space="preserve">na podstawie danych z Wydziału Spraw Obywatelskich </w:t>
      </w:r>
      <w:r w:rsidRPr="00353F20">
        <w:rPr>
          <w:rFonts w:ascii="Arial Narrow" w:hAnsi="Arial Narrow"/>
          <w:i w:val="0"/>
          <w:color w:val="000000" w:themeColor="text1"/>
          <w:sz w:val="20"/>
          <w:szCs w:val="20"/>
          <w:lang w:val="pl-PL"/>
        </w:rPr>
        <w:t>U</w:t>
      </w:r>
      <w:r w:rsidR="004C3279" w:rsidRPr="00353F20">
        <w:rPr>
          <w:rFonts w:ascii="Arial Narrow" w:hAnsi="Arial Narrow"/>
          <w:i w:val="0"/>
          <w:color w:val="000000" w:themeColor="text1"/>
          <w:sz w:val="20"/>
          <w:szCs w:val="20"/>
          <w:lang w:val="pl-PL"/>
        </w:rPr>
        <w:t xml:space="preserve">rzędu </w:t>
      </w:r>
      <w:r w:rsidRPr="00353F20">
        <w:rPr>
          <w:rFonts w:ascii="Arial Narrow" w:hAnsi="Arial Narrow"/>
          <w:i w:val="0"/>
          <w:color w:val="000000" w:themeColor="text1"/>
          <w:sz w:val="20"/>
          <w:szCs w:val="20"/>
          <w:lang w:val="pl-PL"/>
        </w:rPr>
        <w:t>M</w:t>
      </w:r>
      <w:r w:rsidR="004C3279" w:rsidRPr="00353F20">
        <w:rPr>
          <w:rFonts w:ascii="Arial Narrow" w:hAnsi="Arial Narrow"/>
          <w:i w:val="0"/>
          <w:color w:val="000000" w:themeColor="text1"/>
          <w:sz w:val="20"/>
          <w:szCs w:val="20"/>
          <w:lang w:val="pl-PL"/>
        </w:rPr>
        <w:t>iasta</w:t>
      </w:r>
      <w:r w:rsidRPr="00353F20">
        <w:rPr>
          <w:rFonts w:ascii="Arial Narrow" w:hAnsi="Arial Narrow"/>
          <w:i w:val="0"/>
          <w:color w:val="000000" w:themeColor="text1"/>
          <w:sz w:val="20"/>
          <w:szCs w:val="20"/>
          <w:lang w:val="pl-PL"/>
        </w:rPr>
        <w:t xml:space="preserve"> Włocławek </w:t>
      </w:r>
    </w:p>
    <w:p w14:paraId="3FC402CA" w14:textId="140406F1" w:rsidR="00BA2E42" w:rsidRPr="003A74D6" w:rsidRDefault="006A22C8" w:rsidP="00C1399B">
      <w:pPr>
        <w:pStyle w:val="Tekstpodstawowy"/>
        <w:spacing w:after="0" w:line="257" w:lineRule="auto"/>
        <w:ind w:firstLine="708"/>
        <w:jc w:val="both"/>
        <w:rPr>
          <w:rFonts w:ascii="Arial Narrow" w:hAnsi="Arial Narrow"/>
          <w:color w:val="000000" w:themeColor="text1"/>
          <w:sz w:val="24"/>
          <w:szCs w:val="24"/>
        </w:rPr>
      </w:pPr>
      <w:r w:rsidRPr="003A74D6">
        <w:rPr>
          <w:rFonts w:ascii="Arial Narrow" w:hAnsi="Arial Narrow"/>
          <w:color w:val="000000" w:themeColor="text1"/>
          <w:sz w:val="24"/>
          <w:szCs w:val="24"/>
        </w:rPr>
        <w:t>Spośród mieszkańców</w:t>
      </w:r>
      <w:r w:rsidR="00F80B9B" w:rsidRPr="003A74D6">
        <w:rPr>
          <w:rFonts w:ascii="Arial Narrow" w:hAnsi="Arial Narrow"/>
          <w:color w:val="000000" w:themeColor="text1"/>
          <w:sz w:val="24"/>
          <w:szCs w:val="24"/>
        </w:rPr>
        <w:t xml:space="preserve"> </w:t>
      </w:r>
      <w:r w:rsidR="00A7567E" w:rsidRPr="003A74D6">
        <w:rPr>
          <w:rFonts w:ascii="Arial Narrow" w:hAnsi="Arial Narrow"/>
          <w:color w:val="000000" w:themeColor="text1"/>
          <w:sz w:val="24"/>
          <w:szCs w:val="24"/>
        </w:rPr>
        <w:t>obszaru rewitalizacji</w:t>
      </w:r>
      <w:r w:rsidR="008F5C51" w:rsidRPr="003A74D6">
        <w:rPr>
          <w:rFonts w:ascii="Arial Narrow" w:hAnsi="Arial Narrow"/>
          <w:color w:val="000000" w:themeColor="text1"/>
          <w:sz w:val="24"/>
          <w:szCs w:val="24"/>
        </w:rPr>
        <w:t xml:space="preserve"> </w:t>
      </w:r>
      <w:r w:rsidR="001C505F" w:rsidRPr="003A74D6">
        <w:rPr>
          <w:rFonts w:ascii="Arial Narrow" w:hAnsi="Arial Narrow"/>
          <w:color w:val="000000" w:themeColor="text1"/>
          <w:sz w:val="24"/>
          <w:szCs w:val="24"/>
        </w:rPr>
        <w:t xml:space="preserve">1002 </w:t>
      </w:r>
      <w:r w:rsidR="008F5C51" w:rsidRPr="003A74D6">
        <w:rPr>
          <w:rFonts w:ascii="Arial Narrow" w:hAnsi="Arial Narrow"/>
          <w:color w:val="000000" w:themeColor="text1"/>
          <w:sz w:val="24"/>
          <w:szCs w:val="24"/>
        </w:rPr>
        <w:t>os</w:t>
      </w:r>
      <w:r w:rsidR="001C505F" w:rsidRPr="003A74D6">
        <w:rPr>
          <w:rFonts w:ascii="Arial Narrow" w:hAnsi="Arial Narrow"/>
          <w:color w:val="000000" w:themeColor="text1"/>
          <w:sz w:val="24"/>
          <w:szCs w:val="24"/>
        </w:rPr>
        <w:t>oby</w:t>
      </w:r>
      <w:r w:rsidR="008F5C51" w:rsidRPr="003A74D6">
        <w:rPr>
          <w:rFonts w:ascii="Arial Narrow" w:hAnsi="Arial Narrow"/>
          <w:color w:val="000000" w:themeColor="text1"/>
          <w:sz w:val="24"/>
          <w:szCs w:val="24"/>
        </w:rPr>
        <w:t xml:space="preserve"> </w:t>
      </w:r>
      <w:r w:rsidR="00794261" w:rsidRPr="003A74D6">
        <w:rPr>
          <w:rFonts w:ascii="Arial Narrow" w:hAnsi="Arial Narrow"/>
          <w:color w:val="000000" w:themeColor="text1"/>
          <w:sz w:val="24"/>
          <w:szCs w:val="24"/>
        </w:rPr>
        <w:t>s</w:t>
      </w:r>
      <w:r w:rsidR="008F5C51" w:rsidRPr="003A74D6">
        <w:rPr>
          <w:rFonts w:ascii="Arial Narrow" w:hAnsi="Arial Narrow"/>
          <w:color w:val="000000" w:themeColor="text1"/>
          <w:sz w:val="24"/>
          <w:szCs w:val="24"/>
        </w:rPr>
        <w:t>korzysta</w:t>
      </w:r>
      <w:r w:rsidR="00A7567E" w:rsidRPr="003A74D6">
        <w:rPr>
          <w:rFonts w:ascii="Arial Narrow" w:hAnsi="Arial Narrow"/>
          <w:color w:val="000000" w:themeColor="text1"/>
          <w:sz w:val="24"/>
          <w:szCs w:val="24"/>
        </w:rPr>
        <w:t>ło</w:t>
      </w:r>
      <w:r w:rsidR="008F5C51" w:rsidRPr="003A74D6">
        <w:rPr>
          <w:rFonts w:ascii="Arial Narrow" w:hAnsi="Arial Narrow"/>
          <w:color w:val="000000" w:themeColor="text1"/>
          <w:sz w:val="24"/>
          <w:szCs w:val="24"/>
        </w:rPr>
        <w:t xml:space="preserve"> ze środowiskowej pomocy społecznej</w:t>
      </w:r>
      <w:r w:rsidR="001C505F" w:rsidRPr="003A74D6">
        <w:rPr>
          <w:rFonts w:ascii="Arial Narrow" w:hAnsi="Arial Narrow"/>
          <w:color w:val="000000" w:themeColor="text1"/>
          <w:sz w:val="24"/>
          <w:szCs w:val="24"/>
        </w:rPr>
        <w:t xml:space="preserve"> (o 287 mniej niż w roku poprzednim)</w:t>
      </w:r>
      <w:r w:rsidR="00A7567E" w:rsidRPr="003A74D6">
        <w:rPr>
          <w:rFonts w:ascii="Arial Narrow" w:hAnsi="Arial Narrow"/>
          <w:color w:val="000000" w:themeColor="text1"/>
          <w:sz w:val="24"/>
          <w:szCs w:val="24"/>
        </w:rPr>
        <w:t xml:space="preserve">, </w:t>
      </w:r>
      <w:r w:rsidR="00745477" w:rsidRPr="003A74D6">
        <w:rPr>
          <w:rFonts w:ascii="Arial Narrow" w:hAnsi="Arial Narrow"/>
          <w:color w:val="000000" w:themeColor="text1"/>
          <w:sz w:val="24"/>
          <w:szCs w:val="24"/>
        </w:rPr>
        <w:t xml:space="preserve">484 </w:t>
      </w:r>
      <w:r w:rsidR="00A7567E" w:rsidRPr="003A74D6">
        <w:rPr>
          <w:rFonts w:ascii="Arial Narrow" w:hAnsi="Arial Narrow"/>
          <w:color w:val="000000" w:themeColor="text1"/>
          <w:sz w:val="24"/>
          <w:szCs w:val="24"/>
        </w:rPr>
        <w:t xml:space="preserve">mieszkańców </w:t>
      </w:r>
      <w:r w:rsidR="00587A70" w:rsidRPr="003A74D6">
        <w:rPr>
          <w:rFonts w:ascii="Arial Narrow" w:hAnsi="Arial Narrow"/>
          <w:color w:val="000000" w:themeColor="text1"/>
          <w:sz w:val="24"/>
          <w:szCs w:val="24"/>
        </w:rPr>
        <w:t>było</w:t>
      </w:r>
      <w:r w:rsidR="00A7567E" w:rsidRPr="003A74D6">
        <w:rPr>
          <w:rFonts w:ascii="Arial Narrow" w:hAnsi="Arial Narrow"/>
          <w:color w:val="000000" w:themeColor="text1"/>
          <w:sz w:val="24"/>
          <w:szCs w:val="24"/>
        </w:rPr>
        <w:t xml:space="preserve"> osob</w:t>
      </w:r>
      <w:r w:rsidR="00587A70" w:rsidRPr="003A74D6">
        <w:rPr>
          <w:rFonts w:ascii="Arial Narrow" w:hAnsi="Arial Narrow"/>
          <w:color w:val="000000" w:themeColor="text1"/>
          <w:sz w:val="24"/>
          <w:szCs w:val="24"/>
        </w:rPr>
        <w:t>ami</w:t>
      </w:r>
      <w:r w:rsidR="00A7567E" w:rsidRPr="003A74D6">
        <w:rPr>
          <w:rFonts w:ascii="Arial Narrow" w:hAnsi="Arial Narrow"/>
          <w:color w:val="000000" w:themeColor="text1"/>
          <w:sz w:val="24"/>
          <w:szCs w:val="24"/>
        </w:rPr>
        <w:t xml:space="preserve"> bezrobotn</w:t>
      </w:r>
      <w:r w:rsidR="00587A70" w:rsidRPr="003A74D6">
        <w:rPr>
          <w:rFonts w:ascii="Arial Narrow" w:hAnsi="Arial Narrow"/>
          <w:color w:val="000000" w:themeColor="text1"/>
          <w:sz w:val="24"/>
          <w:szCs w:val="24"/>
        </w:rPr>
        <w:t>ymi</w:t>
      </w:r>
      <w:r w:rsidR="00745477" w:rsidRPr="003A74D6">
        <w:rPr>
          <w:rFonts w:ascii="Arial Narrow" w:hAnsi="Arial Narrow"/>
          <w:color w:val="000000" w:themeColor="text1"/>
          <w:sz w:val="24"/>
          <w:szCs w:val="24"/>
        </w:rPr>
        <w:t xml:space="preserve"> (o 52 osoby mniej niż w poprzednim roku)</w:t>
      </w:r>
      <w:r w:rsidR="00A7567E" w:rsidRPr="003A74D6">
        <w:rPr>
          <w:rFonts w:ascii="Arial Narrow" w:hAnsi="Arial Narrow"/>
          <w:color w:val="000000" w:themeColor="text1"/>
          <w:sz w:val="24"/>
          <w:szCs w:val="24"/>
        </w:rPr>
        <w:t xml:space="preserve">, </w:t>
      </w:r>
      <w:r w:rsidR="003A74D6" w:rsidRPr="003A74D6">
        <w:rPr>
          <w:rFonts w:ascii="Arial Narrow" w:hAnsi="Arial Narrow"/>
          <w:color w:val="000000" w:themeColor="text1"/>
          <w:sz w:val="24"/>
          <w:szCs w:val="24"/>
        </w:rPr>
        <w:t xml:space="preserve">191 </w:t>
      </w:r>
      <w:r w:rsidR="00A7567E" w:rsidRPr="003A74D6">
        <w:rPr>
          <w:rFonts w:ascii="Arial Narrow" w:hAnsi="Arial Narrow"/>
          <w:color w:val="000000" w:themeColor="text1"/>
          <w:sz w:val="24"/>
          <w:szCs w:val="24"/>
        </w:rPr>
        <w:t xml:space="preserve">osób mieszkało na obszarze rewitalizacji i prowadziło </w:t>
      </w:r>
      <w:r w:rsidR="004D5E41" w:rsidRPr="003A74D6">
        <w:rPr>
          <w:rFonts w:ascii="Arial Narrow" w:hAnsi="Arial Narrow"/>
          <w:color w:val="000000" w:themeColor="text1"/>
          <w:sz w:val="24"/>
          <w:szCs w:val="24"/>
        </w:rPr>
        <w:t xml:space="preserve">jednocześnie </w:t>
      </w:r>
      <w:r w:rsidR="00A7567E" w:rsidRPr="003A74D6">
        <w:rPr>
          <w:rFonts w:ascii="Arial Narrow" w:hAnsi="Arial Narrow"/>
          <w:color w:val="000000" w:themeColor="text1"/>
          <w:sz w:val="24"/>
          <w:szCs w:val="24"/>
        </w:rPr>
        <w:t>działalność gospodarczą na obszarze rewitalizacji</w:t>
      </w:r>
      <w:r w:rsidR="003A74D6" w:rsidRPr="003A74D6">
        <w:rPr>
          <w:rFonts w:ascii="Arial Narrow" w:hAnsi="Arial Narrow"/>
          <w:color w:val="000000" w:themeColor="text1"/>
          <w:sz w:val="24"/>
          <w:szCs w:val="24"/>
        </w:rPr>
        <w:t xml:space="preserve"> (o 4 osoby więcej niż w poprzednim roku)</w:t>
      </w:r>
      <w:r w:rsidR="00A7567E" w:rsidRPr="003A74D6">
        <w:rPr>
          <w:rFonts w:ascii="Arial Narrow" w:hAnsi="Arial Narrow"/>
          <w:color w:val="000000" w:themeColor="text1"/>
          <w:sz w:val="24"/>
          <w:szCs w:val="24"/>
        </w:rPr>
        <w:t xml:space="preserve">, natomiast </w:t>
      </w:r>
      <w:r w:rsidR="003A74D6" w:rsidRPr="003A74D6">
        <w:rPr>
          <w:rFonts w:ascii="Arial Narrow" w:hAnsi="Arial Narrow"/>
          <w:color w:val="000000" w:themeColor="text1"/>
          <w:sz w:val="24"/>
          <w:szCs w:val="24"/>
        </w:rPr>
        <w:t>250</w:t>
      </w:r>
      <w:r w:rsidR="00A7567E" w:rsidRPr="003A74D6">
        <w:rPr>
          <w:rFonts w:ascii="Arial Narrow" w:hAnsi="Arial Narrow"/>
          <w:color w:val="000000" w:themeColor="text1"/>
          <w:sz w:val="24"/>
          <w:szCs w:val="24"/>
        </w:rPr>
        <w:t xml:space="preserve"> osób </w:t>
      </w:r>
      <w:r w:rsidR="00D40B48" w:rsidRPr="003A74D6">
        <w:rPr>
          <w:rFonts w:ascii="Arial Narrow" w:hAnsi="Arial Narrow"/>
          <w:color w:val="000000" w:themeColor="text1"/>
          <w:sz w:val="24"/>
          <w:szCs w:val="24"/>
        </w:rPr>
        <w:t xml:space="preserve">prowadziło działalność gospodarczą </w:t>
      </w:r>
      <w:r w:rsidR="00A7567E" w:rsidRPr="003A74D6">
        <w:rPr>
          <w:rFonts w:ascii="Arial Narrow" w:hAnsi="Arial Narrow"/>
          <w:color w:val="000000" w:themeColor="text1"/>
          <w:sz w:val="24"/>
          <w:szCs w:val="24"/>
        </w:rPr>
        <w:t xml:space="preserve">na obszarze rewitalizacji i </w:t>
      </w:r>
      <w:r w:rsidR="00D40B48" w:rsidRPr="003A74D6">
        <w:rPr>
          <w:rFonts w:ascii="Arial Narrow" w:hAnsi="Arial Narrow"/>
          <w:color w:val="000000" w:themeColor="text1"/>
          <w:sz w:val="24"/>
          <w:szCs w:val="24"/>
        </w:rPr>
        <w:t xml:space="preserve">mieszkało </w:t>
      </w:r>
      <w:r w:rsidR="00A7567E" w:rsidRPr="003A74D6">
        <w:rPr>
          <w:rFonts w:ascii="Arial Narrow" w:hAnsi="Arial Narrow"/>
          <w:color w:val="000000" w:themeColor="text1"/>
          <w:sz w:val="24"/>
          <w:szCs w:val="24"/>
        </w:rPr>
        <w:t>poza tym obszarem</w:t>
      </w:r>
      <w:r w:rsidR="004C3279">
        <w:rPr>
          <w:rFonts w:ascii="Arial Narrow" w:hAnsi="Arial Narrow"/>
          <w:color w:val="000000" w:themeColor="text1"/>
          <w:sz w:val="24"/>
          <w:szCs w:val="24"/>
        </w:rPr>
        <w:t xml:space="preserve"> </w:t>
      </w:r>
      <w:r w:rsidR="00503282">
        <w:rPr>
          <w:rFonts w:ascii="Arial Narrow" w:hAnsi="Arial Narrow"/>
          <w:color w:val="000000" w:themeColor="text1"/>
          <w:sz w:val="24"/>
          <w:szCs w:val="24"/>
        </w:rPr>
        <w:br/>
      </w:r>
      <w:r w:rsidR="004C3279">
        <w:rPr>
          <w:rFonts w:ascii="Arial Narrow" w:hAnsi="Arial Narrow"/>
          <w:color w:val="000000" w:themeColor="text1"/>
          <w:sz w:val="24"/>
          <w:szCs w:val="24"/>
        </w:rPr>
        <w:t xml:space="preserve">(o 53 osoby </w:t>
      </w:r>
      <w:r w:rsidR="00503282">
        <w:rPr>
          <w:rFonts w:ascii="Arial Narrow" w:hAnsi="Arial Narrow"/>
          <w:color w:val="000000" w:themeColor="text1"/>
          <w:sz w:val="24"/>
          <w:szCs w:val="24"/>
        </w:rPr>
        <w:t>więcej niż w poprzednim roku)</w:t>
      </w:r>
      <w:r w:rsidR="00A7567E" w:rsidRPr="003A74D6">
        <w:rPr>
          <w:rFonts w:ascii="Arial Narrow" w:hAnsi="Arial Narrow"/>
          <w:color w:val="000000" w:themeColor="text1"/>
          <w:sz w:val="24"/>
          <w:szCs w:val="24"/>
        </w:rPr>
        <w:t>.</w:t>
      </w:r>
      <w:bookmarkStart w:id="10" w:name="docs-internal-guid-fdc3c8c2-7fff-ad46-c9"/>
      <w:bookmarkEnd w:id="10"/>
    </w:p>
    <w:p w14:paraId="5DABC6DD" w14:textId="77777777" w:rsidR="000C6CF4" w:rsidRDefault="000C6CF4" w:rsidP="00F93607">
      <w:pPr>
        <w:pStyle w:val="Tekstpodstawowy"/>
        <w:spacing w:after="0"/>
        <w:ind w:firstLine="633"/>
        <w:jc w:val="both"/>
        <w:rPr>
          <w:rFonts w:ascii="Arial Narrow" w:hAnsi="Arial Narrow"/>
          <w:sz w:val="24"/>
          <w:szCs w:val="24"/>
        </w:rPr>
      </w:pPr>
      <w:r>
        <w:rPr>
          <w:rFonts w:ascii="Arial Narrow" w:hAnsi="Arial Narrow"/>
          <w:sz w:val="24"/>
          <w:szCs w:val="24"/>
        </w:rPr>
        <w:t xml:space="preserve">W </w:t>
      </w:r>
      <w:r w:rsidR="005C4351">
        <w:rPr>
          <w:rFonts w:ascii="Arial Narrow" w:hAnsi="Arial Narrow"/>
          <w:sz w:val="24"/>
          <w:szCs w:val="24"/>
        </w:rPr>
        <w:t>związku z</w:t>
      </w:r>
      <w:r>
        <w:rPr>
          <w:rFonts w:ascii="Arial Narrow" w:hAnsi="Arial Narrow"/>
          <w:sz w:val="24"/>
          <w:szCs w:val="24"/>
        </w:rPr>
        <w:t xml:space="preserve"> prawidłow</w:t>
      </w:r>
      <w:r w:rsidR="005C4351">
        <w:rPr>
          <w:rFonts w:ascii="Arial Narrow" w:hAnsi="Arial Narrow"/>
          <w:sz w:val="24"/>
          <w:szCs w:val="24"/>
        </w:rPr>
        <w:t>ym</w:t>
      </w:r>
      <w:r>
        <w:rPr>
          <w:rFonts w:ascii="Arial Narrow" w:hAnsi="Arial Narrow"/>
          <w:sz w:val="24"/>
          <w:szCs w:val="24"/>
        </w:rPr>
        <w:t xml:space="preserve"> przeprowadzeni</w:t>
      </w:r>
      <w:r w:rsidR="005C4351">
        <w:rPr>
          <w:rFonts w:ascii="Arial Narrow" w:hAnsi="Arial Narrow"/>
          <w:sz w:val="24"/>
          <w:szCs w:val="24"/>
        </w:rPr>
        <w:t>em</w:t>
      </w:r>
      <w:r>
        <w:rPr>
          <w:rFonts w:ascii="Arial Narrow" w:hAnsi="Arial Narrow"/>
          <w:sz w:val="24"/>
          <w:szCs w:val="24"/>
        </w:rPr>
        <w:t xml:space="preserve"> procesu rewitalizacji w mieście w </w:t>
      </w:r>
      <w:r w:rsidR="00155DA5">
        <w:rPr>
          <w:rFonts w:ascii="Arial Narrow" w:hAnsi="Arial Narrow"/>
          <w:sz w:val="24"/>
          <w:szCs w:val="24"/>
        </w:rPr>
        <w:t xml:space="preserve">Gminnym </w:t>
      </w:r>
      <w:r>
        <w:rPr>
          <w:rFonts w:ascii="Arial Narrow" w:hAnsi="Arial Narrow"/>
          <w:sz w:val="24"/>
          <w:szCs w:val="24"/>
        </w:rPr>
        <w:t xml:space="preserve">Programie </w:t>
      </w:r>
      <w:r w:rsidR="00155DA5">
        <w:rPr>
          <w:rFonts w:ascii="Arial Narrow" w:hAnsi="Arial Narrow"/>
          <w:sz w:val="24"/>
          <w:szCs w:val="24"/>
        </w:rPr>
        <w:t xml:space="preserve">Rewitalizacji </w:t>
      </w:r>
      <w:r w:rsidR="00466296" w:rsidRPr="00466296">
        <w:rPr>
          <w:rFonts w:ascii="Arial Narrow" w:hAnsi="Arial Narrow"/>
          <w:sz w:val="24"/>
          <w:szCs w:val="24"/>
        </w:rPr>
        <w:t xml:space="preserve">zaplanowany został optymalny system </w:t>
      </w:r>
      <w:r w:rsidR="00155DA5">
        <w:rPr>
          <w:rFonts w:ascii="Arial Narrow" w:hAnsi="Arial Narrow"/>
          <w:sz w:val="24"/>
          <w:szCs w:val="24"/>
        </w:rPr>
        <w:t xml:space="preserve">monitoringu, polegający na </w:t>
      </w:r>
      <w:r w:rsidR="00466296" w:rsidRPr="00466296">
        <w:rPr>
          <w:rFonts w:ascii="Arial Narrow" w:hAnsi="Arial Narrow"/>
          <w:sz w:val="24"/>
          <w:szCs w:val="24"/>
        </w:rPr>
        <w:t xml:space="preserve">stałej obserwacji i kontroli, </w:t>
      </w:r>
      <w:r w:rsidR="00466296" w:rsidRPr="00466296">
        <w:rPr>
          <w:rFonts w:ascii="Arial Narrow" w:hAnsi="Arial Narrow"/>
          <w:sz w:val="24"/>
          <w:szCs w:val="24"/>
        </w:rPr>
        <w:lastRenderedPageBreak/>
        <w:t xml:space="preserve">który ma na celu </w:t>
      </w:r>
      <w:r w:rsidR="00155DA5">
        <w:rPr>
          <w:rFonts w:ascii="Arial Narrow" w:hAnsi="Arial Narrow"/>
          <w:sz w:val="24"/>
          <w:szCs w:val="24"/>
        </w:rPr>
        <w:t>weryfikację,</w:t>
      </w:r>
      <w:r w:rsidR="00466296" w:rsidRPr="00466296">
        <w:rPr>
          <w:rFonts w:ascii="Arial Narrow" w:hAnsi="Arial Narrow"/>
          <w:sz w:val="24"/>
          <w:szCs w:val="24"/>
        </w:rPr>
        <w:t xml:space="preserve"> czy następuje rozwiązanie/zmniejszenie problemów, </w:t>
      </w:r>
      <w:r w:rsidR="00155DA5">
        <w:rPr>
          <w:rFonts w:ascii="Arial Narrow" w:hAnsi="Arial Narrow"/>
          <w:sz w:val="24"/>
          <w:szCs w:val="24"/>
        </w:rPr>
        <w:t>występujących w</w:t>
      </w:r>
      <w:r w:rsidR="00466296" w:rsidRPr="00466296">
        <w:rPr>
          <w:rFonts w:ascii="Arial Narrow" w:hAnsi="Arial Narrow"/>
          <w:sz w:val="24"/>
          <w:szCs w:val="24"/>
        </w:rPr>
        <w:t xml:space="preserve"> obszar</w:t>
      </w:r>
      <w:r w:rsidR="00155DA5">
        <w:rPr>
          <w:rFonts w:ascii="Arial Narrow" w:hAnsi="Arial Narrow"/>
          <w:sz w:val="24"/>
          <w:szCs w:val="24"/>
        </w:rPr>
        <w:t>ze</w:t>
      </w:r>
      <w:r w:rsidR="00466296" w:rsidRPr="00466296">
        <w:rPr>
          <w:rFonts w:ascii="Arial Narrow" w:hAnsi="Arial Narrow"/>
          <w:sz w:val="24"/>
          <w:szCs w:val="24"/>
        </w:rPr>
        <w:t xml:space="preserve"> rewitalizacji. </w:t>
      </w:r>
    </w:p>
    <w:p w14:paraId="6DE068B6" w14:textId="57E31A4C" w:rsidR="00C1399B" w:rsidRPr="002B07AB" w:rsidRDefault="00D951F3" w:rsidP="002B07AB">
      <w:pPr>
        <w:pStyle w:val="Tekstpodstawowy"/>
        <w:spacing w:after="0"/>
        <w:ind w:firstLine="633"/>
        <w:jc w:val="both"/>
        <w:rPr>
          <w:rFonts w:ascii="Arial Narrow" w:hAnsi="Arial Narrow"/>
          <w:color w:val="000000"/>
          <w:sz w:val="24"/>
          <w:szCs w:val="24"/>
        </w:rPr>
      </w:pPr>
      <w:r w:rsidRPr="000C6CF4">
        <w:rPr>
          <w:rFonts w:ascii="Arial Narrow" w:hAnsi="Arial Narrow"/>
          <w:color w:val="000000"/>
          <w:sz w:val="24"/>
          <w:szCs w:val="24"/>
        </w:rPr>
        <w:t xml:space="preserve">Niniejsze </w:t>
      </w:r>
      <w:r>
        <w:rPr>
          <w:rFonts w:ascii="Arial Narrow" w:hAnsi="Arial Narrow"/>
          <w:color w:val="000000"/>
          <w:sz w:val="24"/>
          <w:szCs w:val="24"/>
        </w:rPr>
        <w:t xml:space="preserve">sprawozdanie sporządzone przez </w:t>
      </w:r>
      <w:r w:rsidR="005B53F3">
        <w:rPr>
          <w:rFonts w:ascii="Arial Narrow" w:hAnsi="Arial Narrow"/>
          <w:color w:val="000000"/>
          <w:sz w:val="24"/>
          <w:szCs w:val="24"/>
        </w:rPr>
        <w:t>Wydział</w:t>
      </w:r>
      <w:r>
        <w:rPr>
          <w:rFonts w:ascii="Arial Narrow" w:hAnsi="Arial Narrow"/>
          <w:color w:val="000000"/>
          <w:sz w:val="24"/>
          <w:szCs w:val="24"/>
        </w:rPr>
        <w:t xml:space="preserve"> Rewitalizacji Urzędu Miasta Włocławek </w:t>
      </w:r>
      <w:r w:rsidR="005C4351">
        <w:rPr>
          <w:rFonts w:ascii="Arial Narrow" w:hAnsi="Arial Narrow"/>
          <w:color w:val="000000"/>
          <w:sz w:val="24"/>
          <w:szCs w:val="24"/>
        </w:rPr>
        <w:t>zawiera</w:t>
      </w:r>
      <w:r>
        <w:rPr>
          <w:rFonts w:ascii="Arial Narrow" w:hAnsi="Arial Narrow"/>
          <w:color w:val="000000"/>
          <w:sz w:val="24"/>
          <w:szCs w:val="24"/>
        </w:rPr>
        <w:t xml:space="preserve"> dwa poziomy monitorowania: monitorowanie stanu realizacji przedsięwzięć</w:t>
      </w:r>
      <w:r w:rsidR="00155DA5">
        <w:rPr>
          <w:rFonts w:ascii="Arial Narrow" w:hAnsi="Arial Narrow"/>
          <w:color w:val="000000"/>
          <w:sz w:val="24"/>
          <w:szCs w:val="24"/>
        </w:rPr>
        <w:t>,</w:t>
      </w:r>
      <w:r w:rsidR="0093615E" w:rsidRPr="0093615E">
        <w:t xml:space="preserve"> </w:t>
      </w:r>
      <w:r w:rsidR="0093615E" w:rsidRPr="0093615E">
        <w:rPr>
          <w:rFonts w:ascii="Arial Narrow" w:hAnsi="Arial Narrow"/>
          <w:color w:val="000000"/>
          <w:sz w:val="24"/>
          <w:szCs w:val="24"/>
        </w:rPr>
        <w:t>obejmuj</w:t>
      </w:r>
      <w:r w:rsidR="0093615E">
        <w:rPr>
          <w:rFonts w:ascii="Arial Narrow" w:hAnsi="Arial Narrow"/>
          <w:color w:val="000000"/>
          <w:sz w:val="24"/>
          <w:szCs w:val="24"/>
        </w:rPr>
        <w:t>ący</w:t>
      </w:r>
      <w:r w:rsidR="0093615E" w:rsidRPr="0093615E">
        <w:rPr>
          <w:rFonts w:ascii="Arial Narrow" w:hAnsi="Arial Narrow"/>
          <w:color w:val="000000"/>
          <w:sz w:val="24"/>
          <w:szCs w:val="24"/>
        </w:rPr>
        <w:t xml:space="preserve"> postęp rzeczowy </w:t>
      </w:r>
      <w:r w:rsidR="00155DA5">
        <w:rPr>
          <w:rFonts w:ascii="Arial Narrow" w:hAnsi="Arial Narrow"/>
          <w:color w:val="000000"/>
          <w:sz w:val="24"/>
          <w:szCs w:val="24"/>
        </w:rPr>
        <w:br/>
      </w:r>
      <w:r w:rsidR="0093615E" w:rsidRPr="0093615E">
        <w:rPr>
          <w:rFonts w:ascii="Arial Narrow" w:hAnsi="Arial Narrow"/>
          <w:color w:val="000000"/>
          <w:sz w:val="24"/>
          <w:szCs w:val="24"/>
        </w:rPr>
        <w:t>i finansowy poszczególnych przedsięwzięć/projektów</w:t>
      </w:r>
      <w:r>
        <w:rPr>
          <w:rFonts w:ascii="Arial Narrow" w:hAnsi="Arial Narrow"/>
          <w:color w:val="000000"/>
          <w:sz w:val="24"/>
          <w:szCs w:val="24"/>
        </w:rPr>
        <w:t xml:space="preserve"> i monitorowanie zmian stanu obszaru rewitalizacji</w:t>
      </w:r>
      <w:r w:rsidR="0093615E">
        <w:rPr>
          <w:rFonts w:ascii="Arial Narrow" w:hAnsi="Arial Narrow"/>
          <w:color w:val="000000"/>
          <w:sz w:val="24"/>
          <w:szCs w:val="24"/>
        </w:rPr>
        <w:t>, obejmujący</w:t>
      </w:r>
      <w:r>
        <w:rPr>
          <w:rFonts w:ascii="Arial Narrow" w:hAnsi="Arial Narrow"/>
          <w:color w:val="000000"/>
          <w:sz w:val="24"/>
          <w:szCs w:val="24"/>
        </w:rPr>
        <w:t xml:space="preserve"> </w:t>
      </w:r>
      <w:r w:rsidR="0093615E" w:rsidRPr="0093615E">
        <w:rPr>
          <w:rFonts w:ascii="Arial Narrow" w:hAnsi="Arial Narrow"/>
          <w:color w:val="000000"/>
          <w:sz w:val="24"/>
          <w:szCs w:val="24"/>
        </w:rPr>
        <w:t>analizę realizacji celów poprzez wskaźniki</w:t>
      </w:r>
      <w:r>
        <w:rPr>
          <w:rFonts w:ascii="Arial Narrow" w:hAnsi="Arial Narrow"/>
          <w:color w:val="000000"/>
          <w:sz w:val="24"/>
          <w:szCs w:val="24"/>
        </w:rPr>
        <w:t xml:space="preserve">. </w:t>
      </w:r>
    </w:p>
    <w:p w14:paraId="7B5AA581" w14:textId="30009C2B" w:rsidR="00E16564" w:rsidRPr="00E16564" w:rsidRDefault="00E16564" w:rsidP="00E16564">
      <w:pPr>
        <w:pStyle w:val="Tekstpodstawowy"/>
        <w:spacing w:after="0" w:line="259" w:lineRule="auto"/>
        <w:ind w:firstLine="635"/>
        <w:jc w:val="both"/>
        <w:rPr>
          <w:rFonts w:ascii="Arial Narrow" w:hAnsi="Arial Narrow"/>
          <w:sz w:val="24"/>
          <w:szCs w:val="24"/>
        </w:rPr>
      </w:pPr>
      <w:r w:rsidRPr="00E16564">
        <w:rPr>
          <w:rFonts w:ascii="Arial Narrow" w:hAnsi="Arial Narrow"/>
          <w:color w:val="000000"/>
          <w:sz w:val="24"/>
          <w:szCs w:val="24"/>
        </w:rPr>
        <w:t xml:space="preserve">Ponadto postęp prac w zakresie wdrażania </w:t>
      </w:r>
      <w:r w:rsidR="00155DA5" w:rsidRPr="00155DA5">
        <w:rPr>
          <w:rFonts w:ascii="Arial Narrow" w:hAnsi="Arial Narrow"/>
          <w:color w:val="000000"/>
          <w:sz w:val="24"/>
          <w:szCs w:val="24"/>
        </w:rPr>
        <w:t>Gminnego Programu Rewitalizacji</w:t>
      </w:r>
      <w:r w:rsidRPr="00E16564">
        <w:rPr>
          <w:rFonts w:ascii="Arial Narrow" w:hAnsi="Arial Narrow"/>
          <w:color w:val="000000"/>
          <w:sz w:val="24"/>
          <w:szCs w:val="24"/>
        </w:rPr>
        <w:t xml:space="preserve"> oraz realizacji przedsięwzięć w nim ujętych podlega również monitorowaniu przez </w:t>
      </w:r>
      <w:bookmarkStart w:id="11" w:name="_Hlk35809043"/>
      <w:r w:rsidRPr="00E16564">
        <w:rPr>
          <w:rFonts w:ascii="Arial Narrow" w:hAnsi="Arial Narrow"/>
          <w:color w:val="000000"/>
          <w:sz w:val="24"/>
          <w:szCs w:val="24"/>
        </w:rPr>
        <w:t>Instytucję Zarządzającą Regionalnym Programem Operacyjnym Województwa Kujawsko – Pomorskiego (IZ)</w:t>
      </w:r>
      <w:bookmarkEnd w:id="11"/>
      <w:r w:rsidRPr="00E16564">
        <w:rPr>
          <w:rFonts w:ascii="Arial Narrow" w:hAnsi="Arial Narrow"/>
          <w:color w:val="000000"/>
          <w:sz w:val="24"/>
          <w:szCs w:val="24"/>
        </w:rPr>
        <w:t xml:space="preserve">.  W związku z tym </w:t>
      </w:r>
      <w:r w:rsidR="005B53F3">
        <w:rPr>
          <w:rFonts w:ascii="Arial Narrow" w:hAnsi="Arial Narrow"/>
          <w:color w:val="000000"/>
          <w:sz w:val="24"/>
          <w:szCs w:val="24"/>
        </w:rPr>
        <w:t>Wydział</w:t>
      </w:r>
      <w:r w:rsidRPr="00E16564">
        <w:rPr>
          <w:rFonts w:ascii="Arial Narrow" w:hAnsi="Arial Narrow"/>
          <w:color w:val="000000"/>
          <w:sz w:val="24"/>
          <w:szCs w:val="24"/>
        </w:rPr>
        <w:t xml:space="preserve"> Rewitalizacji w okresach kwartalnych przekazuje do IZ sprawozdania z osiągniętych wskaźników produktu </w:t>
      </w:r>
      <w:r w:rsidR="005B53F3">
        <w:rPr>
          <w:rFonts w:ascii="Arial Narrow" w:hAnsi="Arial Narrow"/>
          <w:color w:val="000000"/>
          <w:sz w:val="24"/>
          <w:szCs w:val="24"/>
        </w:rPr>
        <w:br/>
      </w:r>
      <w:r w:rsidRPr="00E16564">
        <w:rPr>
          <w:rFonts w:ascii="Arial Narrow" w:hAnsi="Arial Narrow"/>
          <w:color w:val="000000"/>
          <w:sz w:val="24"/>
          <w:szCs w:val="24"/>
        </w:rPr>
        <w:t xml:space="preserve">i rezultatu określonych </w:t>
      </w:r>
      <w:r w:rsidR="00D4344D">
        <w:rPr>
          <w:rFonts w:ascii="Arial Narrow" w:hAnsi="Arial Narrow"/>
          <w:color w:val="000000"/>
          <w:sz w:val="24"/>
          <w:szCs w:val="24"/>
        </w:rPr>
        <w:t>przedsięwzięć</w:t>
      </w:r>
      <w:r w:rsidR="006B43CF">
        <w:rPr>
          <w:rFonts w:ascii="Arial Narrow" w:hAnsi="Arial Narrow"/>
          <w:color w:val="000000"/>
          <w:sz w:val="24"/>
          <w:szCs w:val="24"/>
        </w:rPr>
        <w:t>/pr</w:t>
      </w:r>
      <w:r w:rsidR="00D4344D">
        <w:rPr>
          <w:rFonts w:ascii="Arial Narrow" w:hAnsi="Arial Narrow"/>
          <w:color w:val="000000"/>
          <w:sz w:val="24"/>
          <w:szCs w:val="24"/>
        </w:rPr>
        <w:t>o</w:t>
      </w:r>
      <w:r w:rsidR="006B43CF">
        <w:rPr>
          <w:rFonts w:ascii="Arial Narrow" w:hAnsi="Arial Narrow"/>
          <w:color w:val="000000"/>
          <w:sz w:val="24"/>
          <w:szCs w:val="24"/>
        </w:rPr>
        <w:t>jektów</w:t>
      </w:r>
      <w:r w:rsidRPr="00E16564">
        <w:rPr>
          <w:rFonts w:ascii="Arial Narrow" w:hAnsi="Arial Narrow"/>
          <w:color w:val="000000"/>
          <w:sz w:val="24"/>
          <w:szCs w:val="24"/>
        </w:rPr>
        <w:t xml:space="preserve">. </w:t>
      </w:r>
    </w:p>
    <w:p w14:paraId="215503ED" w14:textId="77777777" w:rsidR="00B07A30" w:rsidRPr="00183389" w:rsidRDefault="00B07A30" w:rsidP="00E16564">
      <w:pPr>
        <w:pStyle w:val="Tekstpodstawowy"/>
        <w:rPr>
          <w:sz w:val="36"/>
        </w:rPr>
      </w:pPr>
      <w:bookmarkStart w:id="12" w:name="docs-internal-guid-8f7b6078-7fff-ab38-c9"/>
      <w:bookmarkStart w:id="13" w:name="docs-internal-guid-f31dfcb8-7fff-a716-1d"/>
      <w:bookmarkStart w:id="14" w:name="docs-internal-guid-a63687c9-7fff-f851-6e"/>
      <w:bookmarkEnd w:id="12"/>
      <w:bookmarkEnd w:id="13"/>
      <w:bookmarkEnd w:id="14"/>
    </w:p>
    <w:p w14:paraId="55845730" w14:textId="6AC10C58" w:rsidR="00E16564" w:rsidRPr="00F91121" w:rsidRDefault="000830A9" w:rsidP="00BA6A80">
      <w:pPr>
        <w:pStyle w:val="Nagwek1"/>
        <w:numPr>
          <w:ilvl w:val="0"/>
          <w:numId w:val="36"/>
        </w:numPr>
        <w:rPr>
          <w:sz w:val="24"/>
          <w:szCs w:val="24"/>
        </w:rPr>
      </w:pPr>
      <w:bookmarkStart w:id="15" w:name="_Toc36106093"/>
      <w:r w:rsidRPr="00F91121">
        <w:t>Postęp rzeczowy i finansowy podstawowych przedsięwzięć / projektów rewitalizacyjnych</w:t>
      </w:r>
      <w:bookmarkEnd w:id="15"/>
    </w:p>
    <w:p w14:paraId="5111C033" w14:textId="58C0F4D3" w:rsidR="00E16564" w:rsidRPr="005B53F3" w:rsidRDefault="00E16564" w:rsidP="00696E37">
      <w:pPr>
        <w:pStyle w:val="Akapitzlist1"/>
        <w:spacing w:after="0" w:line="257" w:lineRule="auto"/>
        <w:ind w:left="0" w:firstLine="709"/>
        <w:jc w:val="both"/>
        <w:rPr>
          <w:rFonts w:ascii="Arial Narrow" w:hAnsi="Arial Narrow"/>
          <w:color w:val="000000" w:themeColor="text1"/>
          <w:sz w:val="24"/>
          <w:szCs w:val="24"/>
        </w:rPr>
      </w:pPr>
      <w:r w:rsidRPr="005B53F3">
        <w:rPr>
          <w:rFonts w:ascii="Arial Narrow" w:hAnsi="Arial Narrow"/>
          <w:color w:val="000000" w:themeColor="text1"/>
          <w:sz w:val="24"/>
          <w:szCs w:val="24"/>
        </w:rPr>
        <w:t xml:space="preserve">W ramach </w:t>
      </w:r>
      <w:r w:rsidR="004E73CE" w:rsidRPr="005B53F3">
        <w:rPr>
          <w:rFonts w:ascii="Arial Narrow" w:hAnsi="Arial Narrow"/>
          <w:color w:val="000000" w:themeColor="text1"/>
          <w:sz w:val="24"/>
          <w:szCs w:val="24"/>
        </w:rPr>
        <w:t>Gminnego Programu Rewitalizacji</w:t>
      </w:r>
      <w:r w:rsidRPr="005B53F3">
        <w:rPr>
          <w:rFonts w:ascii="Arial Narrow" w:hAnsi="Arial Narrow"/>
          <w:color w:val="000000" w:themeColor="text1"/>
          <w:sz w:val="24"/>
          <w:szCs w:val="24"/>
        </w:rPr>
        <w:t xml:space="preserve"> w 201</w:t>
      </w:r>
      <w:r w:rsidR="00853743" w:rsidRPr="005B53F3">
        <w:rPr>
          <w:rFonts w:ascii="Arial Narrow" w:hAnsi="Arial Narrow"/>
          <w:color w:val="000000" w:themeColor="text1"/>
          <w:sz w:val="24"/>
          <w:szCs w:val="24"/>
        </w:rPr>
        <w:t>9</w:t>
      </w:r>
      <w:r w:rsidRPr="005B53F3">
        <w:rPr>
          <w:rFonts w:ascii="Arial Narrow" w:hAnsi="Arial Narrow"/>
          <w:color w:val="000000" w:themeColor="text1"/>
          <w:sz w:val="24"/>
          <w:szCs w:val="24"/>
        </w:rPr>
        <w:t xml:space="preserve"> r. przewidziano </w:t>
      </w:r>
      <w:r w:rsidR="004E73CE" w:rsidRPr="005B53F3">
        <w:rPr>
          <w:rFonts w:ascii="Arial Narrow" w:hAnsi="Arial Narrow"/>
          <w:color w:val="000000" w:themeColor="text1"/>
          <w:sz w:val="24"/>
          <w:szCs w:val="24"/>
        </w:rPr>
        <w:t xml:space="preserve">do </w:t>
      </w:r>
      <w:r w:rsidRPr="005B53F3">
        <w:rPr>
          <w:rFonts w:ascii="Arial Narrow" w:hAnsi="Arial Narrow"/>
          <w:color w:val="000000" w:themeColor="text1"/>
          <w:sz w:val="24"/>
          <w:szCs w:val="24"/>
        </w:rPr>
        <w:t>realizacj</w:t>
      </w:r>
      <w:r w:rsidR="004E73CE" w:rsidRPr="005B53F3">
        <w:rPr>
          <w:rFonts w:ascii="Arial Narrow" w:hAnsi="Arial Narrow"/>
          <w:color w:val="000000" w:themeColor="text1"/>
          <w:sz w:val="24"/>
          <w:szCs w:val="24"/>
        </w:rPr>
        <w:t>i</w:t>
      </w:r>
      <w:r w:rsidRPr="005B53F3">
        <w:rPr>
          <w:rFonts w:ascii="Arial Narrow" w:hAnsi="Arial Narrow"/>
          <w:color w:val="000000" w:themeColor="text1"/>
          <w:sz w:val="24"/>
          <w:szCs w:val="24"/>
        </w:rPr>
        <w:t xml:space="preserve"> </w:t>
      </w:r>
      <w:r w:rsidR="005B53F3" w:rsidRPr="005B53F3">
        <w:rPr>
          <w:rFonts w:ascii="Arial Narrow" w:hAnsi="Arial Narrow"/>
          <w:color w:val="000000" w:themeColor="text1"/>
          <w:sz w:val="24"/>
          <w:szCs w:val="24"/>
        </w:rPr>
        <w:t>40</w:t>
      </w:r>
      <w:r w:rsidR="004E73CE" w:rsidRPr="005B53F3">
        <w:rPr>
          <w:rFonts w:ascii="Arial Narrow" w:hAnsi="Arial Narrow"/>
          <w:color w:val="000000" w:themeColor="text1"/>
          <w:sz w:val="24"/>
          <w:szCs w:val="24"/>
        </w:rPr>
        <w:t xml:space="preserve"> przedsięwzięć, a w nich </w:t>
      </w:r>
      <w:r w:rsidR="005B53F3" w:rsidRPr="005B53F3">
        <w:rPr>
          <w:rFonts w:ascii="Arial Narrow" w:hAnsi="Arial Narrow"/>
          <w:color w:val="000000" w:themeColor="text1"/>
          <w:sz w:val="24"/>
          <w:szCs w:val="24"/>
        </w:rPr>
        <w:t>50</w:t>
      </w:r>
      <w:r w:rsidRPr="005B53F3">
        <w:rPr>
          <w:rFonts w:ascii="Arial Narrow" w:hAnsi="Arial Narrow"/>
          <w:color w:val="000000" w:themeColor="text1"/>
          <w:sz w:val="24"/>
          <w:szCs w:val="24"/>
        </w:rPr>
        <w:t xml:space="preserve"> projektów</w:t>
      </w:r>
      <w:r w:rsidR="00345D5C">
        <w:rPr>
          <w:rFonts w:ascii="Arial Narrow" w:hAnsi="Arial Narrow"/>
          <w:color w:val="000000" w:themeColor="text1"/>
          <w:sz w:val="24"/>
          <w:szCs w:val="24"/>
        </w:rPr>
        <w:t xml:space="preserve">, w tym 14 projektów kontynuowanych od 2018 r. i 36 projektów rozpoczętych </w:t>
      </w:r>
      <w:r w:rsidR="00345D5C">
        <w:rPr>
          <w:rFonts w:ascii="Arial Narrow" w:hAnsi="Arial Narrow"/>
          <w:color w:val="000000" w:themeColor="text1"/>
          <w:sz w:val="24"/>
          <w:szCs w:val="24"/>
        </w:rPr>
        <w:br/>
        <w:t>w 2019 r.</w:t>
      </w:r>
      <w:r w:rsidRPr="005B53F3">
        <w:rPr>
          <w:rFonts w:ascii="Arial Narrow" w:hAnsi="Arial Narrow"/>
          <w:color w:val="000000" w:themeColor="text1"/>
          <w:sz w:val="24"/>
          <w:szCs w:val="24"/>
        </w:rPr>
        <w:t xml:space="preserve"> </w:t>
      </w:r>
    </w:p>
    <w:p w14:paraId="310756B8" w14:textId="0B558A40" w:rsidR="00E16564" w:rsidRPr="00E16564" w:rsidRDefault="004E73CE" w:rsidP="00696E37">
      <w:pPr>
        <w:pStyle w:val="Akapitzlist1"/>
        <w:spacing w:after="0" w:line="257" w:lineRule="auto"/>
        <w:ind w:left="0" w:firstLine="709"/>
        <w:jc w:val="both"/>
        <w:rPr>
          <w:rFonts w:ascii="Arial Narrow" w:hAnsi="Arial Narrow"/>
          <w:sz w:val="24"/>
          <w:szCs w:val="24"/>
        </w:rPr>
      </w:pPr>
      <w:r>
        <w:rPr>
          <w:rFonts w:ascii="Arial Narrow" w:hAnsi="Arial Narrow"/>
          <w:color w:val="000000"/>
          <w:sz w:val="24"/>
          <w:szCs w:val="24"/>
        </w:rPr>
        <w:t xml:space="preserve"> </w:t>
      </w:r>
      <w:r w:rsidR="00E16564">
        <w:rPr>
          <w:rFonts w:ascii="Arial Narrow" w:hAnsi="Arial Narrow"/>
          <w:color w:val="000000"/>
          <w:sz w:val="24"/>
          <w:szCs w:val="24"/>
        </w:rPr>
        <w:t>O</w:t>
      </w:r>
      <w:r w:rsidR="00E16564" w:rsidRPr="00E16564">
        <w:rPr>
          <w:rFonts w:ascii="Arial Narrow" w:hAnsi="Arial Narrow"/>
          <w:color w:val="000000"/>
          <w:sz w:val="24"/>
          <w:szCs w:val="24"/>
        </w:rPr>
        <w:t>perator</w:t>
      </w:r>
      <w:r w:rsidR="00E16564">
        <w:rPr>
          <w:rFonts w:ascii="Arial Narrow" w:hAnsi="Arial Narrow"/>
          <w:color w:val="000000"/>
          <w:sz w:val="24"/>
          <w:szCs w:val="24"/>
        </w:rPr>
        <w:t>zy</w:t>
      </w:r>
      <w:r w:rsidR="00E16564" w:rsidRPr="00E16564">
        <w:rPr>
          <w:rFonts w:ascii="Arial Narrow" w:hAnsi="Arial Narrow"/>
          <w:color w:val="000000"/>
          <w:sz w:val="24"/>
          <w:szCs w:val="24"/>
        </w:rPr>
        <w:t xml:space="preserve"> odpowiedzialn</w:t>
      </w:r>
      <w:r w:rsidR="00E16564">
        <w:rPr>
          <w:rFonts w:ascii="Arial Narrow" w:hAnsi="Arial Narrow"/>
          <w:color w:val="000000"/>
          <w:sz w:val="24"/>
          <w:szCs w:val="24"/>
        </w:rPr>
        <w:t>i</w:t>
      </w:r>
      <w:r w:rsidR="00E16564" w:rsidRPr="00E16564">
        <w:rPr>
          <w:rFonts w:ascii="Arial Narrow" w:hAnsi="Arial Narrow"/>
          <w:color w:val="000000"/>
          <w:sz w:val="24"/>
          <w:szCs w:val="24"/>
        </w:rPr>
        <w:t xml:space="preserve"> za realizację poszczególnych przedsięwzięć</w:t>
      </w:r>
      <w:r w:rsidR="00E16564">
        <w:rPr>
          <w:rFonts w:ascii="Arial Narrow" w:hAnsi="Arial Narrow"/>
          <w:color w:val="000000"/>
          <w:sz w:val="24"/>
          <w:szCs w:val="24"/>
        </w:rPr>
        <w:t>/</w:t>
      </w:r>
      <w:r w:rsidR="00E16564" w:rsidRPr="00E16564">
        <w:rPr>
          <w:rFonts w:ascii="Arial Narrow" w:hAnsi="Arial Narrow"/>
          <w:color w:val="000000"/>
          <w:sz w:val="24"/>
          <w:szCs w:val="24"/>
        </w:rPr>
        <w:t xml:space="preserve">projektów </w:t>
      </w:r>
      <w:r w:rsidR="00E16564">
        <w:rPr>
          <w:rFonts w:ascii="Arial Narrow" w:hAnsi="Arial Narrow"/>
          <w:color w:val="000000"/>
          <w:sz w:val="24"/>
          <w:szCs w:val="24"/>
        </w:rPr>
        <w:t xml:space="preserve">złożyli </w:t>
      </w:r>
      <w:r w:rsidR="005B53F3">
        <w:rPr>
          <w:rFonts w:ascii="Arial Narrow" w:hAnsi="Arial Narrow"/>
          <w:color w:val="000000"/>
          <w:sz w:val="24"/>
          <w:szCs w:val="24"/>
        </w:rPr>
        <w:br/>
      </w:r>
      <w:r w:rsidR="00E16564">
        <w:rPr>
          <w:rFonts w:ascii="Arial Narrow" w:hAnsi="Arial Narrow"/>
          <w:color w:val="000000"/>
          <w:sz w:val="24"/>
          <w:szCs w:val="24"/>
        </w:rPr>
        <w:t xml:space="preserve">do </w:t>
      </w:r>
      <w:r w:rsidR="005B53F3">
        <w:rPr>
          <w:rFonts w:ascii="Arial Narrow" w:hAnsi="Arial Narrow"/>
          <w:color w:val="000000"/>
          <w:sz w:val="24"/>
          <w:szCs w:val="24"/>
        </w:rPr>
        <w:t>Wydziału</w:t>
      </w:r>
      <w:r w:rsidR="00E16564">
        <w:rPr>
          <w:rFonts w:ascii="Arial Narrow" w:hAnsi="Arial Narrow"/>
          <w:color w:val="000000"/>
          <w:sz w:val="24"/>
          <w:szCs w:val="24"/>
        </w:rPr>
        <w:t xml:space="preserve"> Rewitalizacji stosowne </w:t>
      </w:r>
      <w:r w:rsidR="00E16564" w:rsidRPr="00E16564">
        <w:rPr>
          <w:rFonts w:ascii="Arial Narrow" w:hAnsi="Arial Narrow"/>
          <w:color w:val="000000"/>
          <w:sz w:val="24"/>
          <w:szCs w:val="24"/>
        </w:rPr>
        <w:t>informacj</w:t>
      </w:r>
      <w:r w:rsidR="00E16564">
        <w:rPr>
          <w:rFonts w:ascii="Arial Narrow" w:hAnsi="Arial Narrow"/>
          <w:color w:val="000000"/>
          <w:sz w:val="24"/>
          <w:szCs w:val="24"/>
        </w:rPr>
        <w:t>e</w:t>
      </w:r>
      <w:r w:rsidR="00E16564" w:rsidRPr="00E16564">
        <w:rPr>
          <w:rFonts w:ascii="Arial Narrow" w:hAnsi="Arial Narrow"/>
          <w:color w:val="000000"/>
          <w:sz w:val="24"/>
          <w:szCs w:val="24"/>
        </w:rPr>
        <w:t xml:space="preserve"> na formularzu karty do monitorowania realizacji przedsięwzięć i projektów objętych Programem, której wzór określono w załączniku nr 4 do </w:t>
      </w:r>
      <w:r w:rsidR="001458B8">
        <w:rPr>
          <w:rFonts w:ascii="Arial Narrow" w:hAnsi="Arial Narrow"/>
          <w:color w:val="000000"/>
          <w:sz w:val="24"/>
          <w:szCs w:val="24"/>
        </w:rPr>
        <w:t xml:space="preserve">Gminnego </w:t>
      </w:r>
      <w:r w:rsidR="00E16564" w:rsidRPr="00E16564">
        <w:rPr>
          <w:rFonts w:ascii="Arial Narrow" w:hAnsi="Arial Narrow"/>
          <w:color w:val="000000"/>
          <w:sz w:val="24"/>
          <w:szCs w:val="24"/>
        </w:rPr>
        <w:t>Programu</w:t>
      </w:r>
      <w:r w:rsidR="001458B8">
        <w:rPr>
          <w:rFonts w:ascii="Arial Narrow" w:hAnsi="Arial Narrow"/>
          <w:color w:val="000000"/>
          <w:sz w:val="24"/>
          <w:szCs w:val="24"/>
        </w:rPr>
        <w:t xml:space="preserve"> Rewitalizacji Miasta Włocławek na lata 2018-2028</w:t>
      </w:r>
      <w:r w:rsidR="00E16564" w:rsidRPr="00E16564">
        <w:rPr>
          <w:rFonts w:ascii="Arial Narrow" w:hAnsi="Arial Narrow"/>
          <w:color w:val="000000"/>
          <w:sz w:val="24"/>
          <w:szCs w:val="24"/>
        </w:rPr>
        <w:t>.</w:t>
      </w:r>
    </w:p>
    <w:p w14:paraId="0196A3CB" w14:textId="77777777" w:rsidR="00696E37" w:rsidRDefault="00E16564" w:rsidP="00696E37">
      <w:pPr>
        <w:pStyle w:val="Akapitzlist1"/>
        <w:spacing w:after="0" w:line="257" w:lineRule="auto"/>
        <w:ind w:left="0"/>
        <w:jc w:val="both"/>
        <w:rPr>
          <w:rFonts w:ascii="Arial Narrow" w:hAnsi="Arial Narrow"/>
          <w:sz w:val="24"/>
          <w:szCs w:val="24"/>
        </w:rPr>
      </w:pPr>
      <w:r>
        <w:rPr>
          <w:rFonts w:ascii="Arial Narrow" w:hAnsi="Arial Narrow"/>
          <w:sz w:val="24"/>
          <w:szCs w:val="24"/>
        </w:rPr>
        <w:tab/>
        <w:t xml:space="preserve">W </w:t>
      </w:r>
      <w:r w:rsidR="00696E37">
        <w:rPr>
          <w:rFonts w:ascii="Arial Narrow" w:hAnsi="Arial Narrow"/>
          <w:sz w:val="24"/>
          <w:szCs w:val="24"/>
        </w:rPr>
        <w:t xml:space="preserve">zależności od charakteru projektu operatorzy </w:t>
      </w:r>
      <w:r w:rsidR="004E73CE">
        <w:rPr>
          <w:rFonts w:ascii="Arial Narrow" w:hAnsi="Arial Narrow"/>
          <w:sz w:val="24"/>
          <w:szCs w:val="24"/>
        </w:rPr>
        <w:t xml:space="preserve">w kartach </w:t>
      </w:r>
      <w:r w:rsidR="00696E37">
        <w:rPr>
          <w:rFonts w:ascii="Arial Narrow" w:hAnsi="Arial Narrow"/>
          <w:sz w:val="24"/>
          <w:szCs w:val="24"/>
        </w:rPr>
        <w:t>ujęli zadania w rozbiciu na czytelne etapy reali</w:t>
      </w:r>
      <w:r w:rsidR="004E73CE">
        <w:rPr>
          <w:rFonts w:ascii="Arial Narrow" w:hAnsi="Arial Narrow"/>
          <w:sz w:val="24"/>
          <w:szCs w:val="24"/>
        </w:rPr>
        <w:t>zacyjne</w:t>
      </w:r>
      <w:r w:rsidR="00696E37">
        <w:rPr>
          <w:rFonts w:ascii="Arial Narrow" w:hAnsi="Arial Narrow"/>
          <w:sz w:val="24"/>
          <w:szCs w:val="24"/>
        </w:rPr>
        <w:t xml:space="preserve"> </w:t>
      </w:r>
      <w:r w:rsidR="00696E37" w:rsidRPr="00696E37">
        <w:rPr>
          <w:rFonts w:ascii="Arial Narrow" w:hAnsi="Arial Narrow"/>
          <w:sz w:val="24"/>
          <w:szCs w:val="24"/>
        </w:rPr>
        <w:t xml:space="preserve">z informacją na temat stanu zaawansowania prac, informację o realizacji zgodnie </w:t>
      </w:r>
      <w:r w:rsidR="004E73CE">
        <w:rPr>
          <w:rFonts w:ascii="Arial Narrow" w:hAnsi="Arial Narrow"/>
          <w:sz w:val="24"/>
          <w:szCs w:val="24"/>
        </w:rPr>
        <w:br/>
      </w:r>
      <w:r w:rsidR="00696E37" w:rsidRPr="00696E37">
        <w:rPr>
          <w:rFonts w:ascii="Arial Narrow" w:hAnsi="Arial Narrow"/>
          <w:sz w:val="24"/>
          <w:szCs w:val="24"/>
        </w:rPr>
        <w:t xml:space="preserve">z zaplanowanym harmonogramem lub występujących opóźnieniach, zaistniałych problemach, potrzebach wprowadzenia zmian (program naprawczy), wysokości udziału wydatków rzeczowych/finansowych, </w:t>
      </w:r>
      <w:r w:rsidR="004E73CE">
        <w:rPr>
          <w:rFonts w:ascii="Arial Narrow" w:hAnsi="Arial Narrow"/>
          <w:sz w:val="24"/>
          <w:szCs w:val="24"/>
        </w:rPr>
        <w:br/>
      </w:r>
      <w:r w:rsidR="00696E37" w:rsidRPr="00696E37">
        <w:rPr>
          <w:rFonts w:ascii="Arial Narrow" w:hAnsi="Arial Narrow"/>
          <w:sz w:val="24"/>
          <w:szCs w:val="24"/>
        </w:rPr>
        <w:t>a w przypadku zadania wieloletniego planowane etapy realizacyjne na kolejny rok</w:t>
      </w:r>
      <w:r w:rsidR="00696E37">
        <w:rPr>
          <w:rFonts w:ascii="Arial Narrow" w:hAnsi="Arial Narrow"/>
          <w:sz w:val="24"/>
          <w:szCs w:val="24"/>
        </w:rPr>
        <w:t>.</w:t>
      </w:r>
      <w:r>
        <w:rPr>
          <w:rFonts w:ascii="Arial Narrow" w:hAnsi="Arial Narrow"/>
          <w:sz w:val="24"/>
          <w:szCs w:val="24"/>
        </w:rPr>
        <w:t xml:space="preserve"> </w:t>
      </w:r>
    </w:p>
    <w:p w14:paraId="0B165926" w14:textId="77777777" w:rsidR="00696E37" w:rsidRDefault="00696E37" w:rsidP="00696E37">
      <w:pPr>
        <w:pStyle w:val="Akapitzlist1"/>
        <w:spacing w:after="0" w:line="257" w:lineRule="auto"/>
        <w:ind w:left="0" w:firstLine="708"/>
        <w:jc w:val="both"/>
        <w:rPr>
          <w:rFonts w:ascii="Arial Narrow" w:hAnsi="Arial Narrow"/>
          <w:sz w:val="24"/>
          <w:szCs w:val="24"/>
        </w:rPr>
      </w:pPr>
      <w:r>
        <w:rPr>
          <w:rFonts w:ascii="Arial Narrow" w:hAnsi="Arial Narrow"/>
          <w:sz w:val="24"/>
          <w:szCs w:val="24"/>
        </w:rPr>
        <w:t>Stan realizacji poszczególnych przedsięwzięć/projektów zamieszczono poniżej.</w:t>
      </w:r>
    </w:p>
    <w:p w14:paraId="7366B555" w14:textId="77777777" w:rsidR="00696E37" w:rsidRPr="00183389" w:rsidRDefault="00696E37" w:rsidP="00696E37">
      <w:pPr>
        <w:pStyle w:val="Akapitzlist1"/>
        <w:spacing w:after="0" w:line="257" w:lineRule="auto"/>
        <w:ind w:left="0" w:firstLine="708"/>
        <w:jc w:val="both"/>
        <w:rPr>
          <w:rFonts w:ascii="Arial Narrow" w:hAnsi="Arial Narrow"/>
          <w:sz w:val="36"/>
          <w:szCs w:val="24"/>
        </w:rPr>
      </w:pPr>
    </w:p>
    <w:p w14:paraId="464781DD" w14:textId="4648F3FE" w:rsidR="00B07A30" w:rsidRDefault="00F91121" w:rsidP="000D11C0">
      <w:pPr>
        <w:pStyle w:val="Nagwek2"/>
        <w:numPr>
          <w:ilvl w:val="0"/>
          <w:numId w:val="37"/>
        </w:numPr>
      </w:pPr>
      <w:r>
        <w:t xml:space="preserve"> </w:t>
      </w:r>
      <w:bookmarkStart w:id="16" w:name="_Toc36106094"/>
      <w:r w:rsidR="00B07A30">
        <w:t>Aktywizacja zawodowa mieszkańców (1.1.1.)</w:t>
      </w:r>
      <w:bookmarkEnd w:id="16"/>
    </w:p>
    <w:p w14:paraId="16D63A2A" w14:textId="77777777" w:rsidR="00183389" w:rsidRPr="00183389" w:rsidRDefault="00183389">
      <w:pPr>
        <w:spacing w:after="0"/>
        <w:ind w:firstLine="709"/>
        <w:jc w:val="both"/>
        <w:rPr>
          <w:rFonts w:ascii="Arial Narrow" w:hAnsi="Arial Narrow"/>
          <w:sz w:val="16"/>
          <w:szCs w:val="24"/>
        </w:rPr>
      </w:pPr>
      <w:bookmarkStart w:id="17" w:name="_GoBack"/>
      <w:bookmarkEnd w:id="17"/>
    </w:p>
    <w:p w14:paraId="404DE6CF" w14:textId="1BDD60C6" w:rsidR="00990AF4" w:rsidRDefault="006B43CF">
      <w:pPr>
        <w:spacing w:after="0"/>
        <w:ind w:firstLine="709"/>
        <w:jc w:val="both"/>
        <w:rPr>
          <w:rFonts w:ascii="Arial Narrow" w:hAnsi="Arial Narrow"/>
          <w:sz w:val="24"/>
          <w:szCs w:val="24"/>
        </w:rPr>
      </w:pPr>
      <w:r>
        <w:rPr>
          <w:rFonts w:ascii="Arial Narrow" w:hAnsi="Arial Narrow"/>
          <w:sz w:val="24"/>
          <w:szCs w:val="24"/>
        </w:rPr>
        <w:t xml:space="preserve">Podmiotem realizującym </w:t>
      </w:r>
      <w:r w:rsidR="00990AF4">
        <w:rPr>
          <w:rFonts w:ascii="Arial Narrow" w:hAnsi="Arial Narrow"/>
          <w:sz w:val="24"/>
          <w:szCs w:val="24"/>
        </w:rPr>
        <w:t>projektu jest Powiatowy Urząd Pracy we Włocławku.</w:t>
      </w:r>
      <w:r w:rsidR="00B07A30">
        <w:rPr>
          <w:rFonts w:ascii="Arial Narrow" w:hAnsi="Arial Narrow"/>
          <w:sz w:val="24"/>
          <w:szCs w:val="24"/>
        </w:rPr>
        <w:t xml:space="preserve"> </w:t>
      </w:r>
    </w:p>
    <w:p w14:paraId="079C5FC8" w14:textId="77777777" w:rsidR="00B07A30" w:rsidRDefault="00B07A30">
      <w:pPr>
        <w:spacing w:after="0"/>
        <w:ind w:firstLine="709"/>
        <w:jc w:val="both"/>
        <w:rPr>
          <w:rFonts w:ascii="Arial Narrow" w:hAnsi="Arial Narrow"/>
          <w:sz w:val="24"/>
          <w:szCs w:val="24"/>
        </w:rPr>
      </w:pPr>
      <w:r>
        <w:rPr>
          <w:rFonts w:ascii="Arial Narrow" w:hAnsi="Arial Narrow"/>
          <w:sz w:val="24"/>
          <w:szCs w:val="24"/>
        </w:rPr>
        <w:t xml:space="preserve">W związku z bardzo wysokim poziomem bezrobocia, w tym długotrwałego, w obszarze rewitalizacji, projekt ukierunkowany jest na zwiększenie aktywności jego mieszkańców, w szczególności zagrożonych wykluczeniem społecznym w sferze życia społecznego, zawodowego oraz </w:t>
      </w:r>
      <w:r w:rsidR="00990AF4">
        <w:rPr>
          <w:rFonts w:ascii="Arial Narrow" w:hAnsi="Arial Narrow"/>
          <w:sz w:val="24"/>
          <w:szCs w:val="24"/>
        </w:rPr>
        <w:t xml:space="preserve">na </w:t>
      </w:r>
      <w:r>
        <w:rPr>
          <w:rFonts w:ascii="Arial Narrow" w:hAnsi="Arial Narrow"/>
          <w:sz w:val="24"/>
          <w:szCs w:val="24"/>
        </w:rPr>
        <w:t xml:space="preserve">zwiększenie potencjału rozwojowego osób długotrwale bezrobotnych. </w:t>
      </w:r>
    </w:p>
    <w:p w14:paraId="15132133" w14:textId="77777777" w:rsidR="00990AF4" w:rsidRDefault="00B07A30">
      <w:pPr>
        <w:spacing w:after="0"/>
        <w:ind w:firstLine="709"/>
        <w:jc w:val="both"/>
        <w:rPr>
          <w:rFonts w:ascii="Arial Narrow" w:hAnsi="Arial Narrow"/>
          <w:sz w:val="24"/>
          <w:szCs w:val="24"/>
        </w:rPr>
      </w:pPr>
      <w:r>
        <w:rPr>
          <w:rFonts w:ascii="Arial Narrow" w:hAnsi="Arial Narrow"/>
          <w:sz w:val="24"/>
          <w:szCs w:val="24"/>
        </w:rPr>
        <w:t xml:space="preserve">Celem projektu jest zwiększenie motywacji do działania i zaufania we własne siły, zwiększenie zdolności komunikacyjnych uczestników projektu, zwiększenie kompetencji zawodowych i społecznych osób pozostających poza rynkiem pracy i zmniejszenie obszarów wykluczenia społecznego. Uczestnikami projektu są osoby zamieszkujące obszar rewitalizacji. </w:t>
      </w:r>
    </w:p>
    <w:p w14:paraId="19ED5515" w14:textId="77777777" w:rsidR="00B07A30" w:rsidRDefault="00B07A30">
      <w:pPr>
        <w:spacing w:after="0"/>
        <w:ind w:firstLine="709"/>
        <w:jc w:val="both"/>
        <w:rPr>
          <w:rFonts w:ascii="Arial Narrow" w:hAnsi="Arial Narrow"/>
          <w:sz w:val="24"/>
          <w:szCs w:val="24"/>
        </w:rPr>
      </w:pPr>
      <w:r>
        <w:rPr>
          <w:rFonts w:ascii="Arial Narrow" w:hAnsi="Arial Narrow"/>
          <w:sz w:val="24"/>
          <w:szCs w:val="24"/>
        </w:rPr>
        <w:lastRenderedPageBreak/>
        <w:t>Zakres działań to: doradztwo zawodowe (zajęcia indywidualne i grupowe), zajęcia psychospołeczne (indywidualne i grupowe), szkolenia zawodowe podnoszące kwalifikacje, staże u pracodawców, przygotowanie zawodowe dorosłych, zatrudnienie subsydiowane. Chcąc zapewnić uczestnictwo mieszkańców z obszaru objętego Gminnym Programem Rewitalizacji, w obszarze tym przewidziana została intensywna działalność promocyjna projektu i nabór.</w:t>
      </w:r>
    </w:p>
    <w:p w14:paraId="40E5B8E8" w14:textId="77777777" w:rsidR="00B07A30" w:rsidRDefault="00B07A30">
      <w:pPr>
        <w:pStyle w:val="Akapitzlist1"/>
        <w:spacing w:after="0"/>
        <w:jc w:val="both"/>
        <w:rPr>
          <w:rFonts w:ascii="Arial Narrow" w:hAnsi="Arial Narrow"/>
          <w:sz w:val="24"/>
          <w:szCs w:val="24"/>
        </w:rPr>
      </w:pPr>
      <w:r>
        <w:rPr>
          <w:rFonts w:ascii="Arial Narrow" w:hAnsi="Arial Narrow"/>
          <w:sz w:val="24"/>
          <w:szCs w:val="24"/>
        </w:rPr>
        <w:t>W projekcie uwzględniono:</w:t>
      </w:r>
    </w:p>
    <w:p w14:paraId="47F3718D" w14:textId="77777777" w:rsidR="001458B8" w:rsidRDefault="00B07A30" w:rsidP="000D11C0">
      <w:pPr>
        <w:pStyle w:val="Akapitzlist1"/>
        <w:numPr>
          <w:ilvl w:val="0"/>
          <w:numId w:val="6"/>
        </w:numPr>
        <w:spacing w:after="0"/>
        <w:ind w:left="993" w:hanging="284"/>
        <w:jc w:val="both"/>
        <w:rPr>
          <w:rFonts w:ascii="Arial Narrow" w:hAnsi="Arial Narrow"/>
          <w:sz w:val="24"/>
          <w:szCs w:val="24"/>
        </w:rPr>
      </w:pPr>
      <w:r>
        <w:rPr>
          <w:rFonts w:ascii="Arial Narrow" w:hAnsi="Arial Narrow"/>
          <w:sz w:val="24"/>
          <w:szCs w:val="24"/>
        </w:rPr>
        <w:t>pokrycie kosztów organizacji zajęć grupowych i indywidualnych,</w:t>
      </w:r>
    </w:p>
    <w:p w14:paraId="6157FCD2" w14:textId="77777777" w:rsidR="00B07A30" w:rsidRDefault="00B07A30" w:rsidP="000D11C0">
      <w:pPr>
        <w:pStyle w:val="Akapitzlist1"/>
        <w:numPr>
          <w:ilvl w:val="0"/>
          <w:numId w:val="6"/>
        </w:numPr>
        <w:spacing w:after="0"/>
        <w:ind w:left="993" w:hanging="284"/>
        <w:jc w:val="both"/>
        <w:rPr>
          <w:rFonts w:ascii="Arial Narrow" w:hAnsi="Arial Narrow"/>
          <w:sz w:val="24"/>
          <w:szCs w:val="24"/>
        </w:rPr>
      </w:pPr>
      <w:r w:rsidRPr="001458B8">
        <w:rPr>
          <w:rFonts w:ascii="Arial Narrow" w:hAnsi="Arial Narrow"/>
          <w:sz w:val="24"/>
          <w:szCs w:val="24"/>
        </w:rPr>
        <w:t>zapewnienie materiałów szkoleniowych i dydaktycznych,</w:t>
      </w:r>
    </w:p>
    <w:p w14:paraId="078AF2E3" w14:textId="77777777" w:rsidR="001458B8" w:rsidRDefault="00B07A30" w:rsidP="000D11C0">
      <w:pPr>
        <w:pStyle w:val="Akapitzlist1"/>
        <w:numPr>
          <w:ilvl w:val="0"/>
          <w:numId w:val="6"/>
        </w:numPr>
        <w:spacing w:after="0"/>
        <w:ind w:left="993" w:hanging="284"/>
        <w:jc w:val="both"/>
        <w:rPr>
          <w:rFonts w:ascii="Arial Narrow" w:hAnsi="Arial Narrow"/>
          <w:sz w:val="24"/>
          <w:szCs w:val="24"/>
        </w:rPr>
      </w:pPr>
      <w:r w:rsidRPr="001458B8">
        <w:rPr>
          <w:rFonts w:ascii="Arial Narrow" w:hAnsi="Arial Narrow"/>
          <w:sz w:val="24"/>
          <w:szCs w:val="24"/>
        </w:rPr>
        <w:t>zapewnienie właściwych warunków lokalowych i sprzętu do realizacji szkolenia,</w:t>
      </w:r>
    </w:p>
    <w:p w14:paraId="7894A5D5" w14:textId="77777777" w:rsidR="00B07A30" w:rsidRDefault="00B07A30" w:rsidP="000D11C0">
      <w:pPr>
        <w:pStyle w:val="Akapitzlist1"/>
        <w:numPr>
          <w:ilvl w:val="0"/>
          <w:numId w:val="6"/>
        </w:numPr>
        <w:spacing w:after="0"/>
        <w:ind w:left="993" w:hanging="284"/>
        <w:jc w:val="both"/>
        <w:rPr>
          <w:rFonts w:ascii="Arial Narrow" w:hAnsi="Arial Narrow"/>
          <w:sz w:val="24"/>
          <w:szCs w:val="24"/>
        </w:rPr>
      </w:pPr>
      <w:r w:rsidRPr="001458B8">
        <w:rPr>
          <w:rFonts w:ascii="Arial Narrow" w:hAnsi="Arial Narrow"/>
          <w:sz w:val="24"/>
          <w:szCs w:val="24"/>
        </w:rPr>
        <w:t>stypendia za uczestnictwo w szkoleniach oraz stażach, przygotowaniu zawodowym dorosłych,</w:t>
      </w:r>
    </w:p>
    <w:p w14:paraId="79AAE57F" w14:textId="77777777" w:rsidR="00B07A30" w:rsidRPr="001458B8" w:rsidRDefault="00B07A30" w:rsidP="000D11C0">
      <w:pPr>
        <w:pStyle w:val="Akapitzlist1"/>
        <w:numPr>
          <w:ilvl w:val="0"/>
          <w:numId w:val="6"/>
        </w:numPr>
        <w:spacing w:after="0"/>
        <w:ind w:left="993" w:hanging="284"/>
        <w:jc w:val="both"/>
        <w:rPr>
          <w:rFonts w:ascii="Arial Narrow" w:hAnsi="Arial Narrow"/>
          <w:sz w:val="24"/>
          <w:szCs w:val="24"/>
        </w:rPr>
      </w:pPr>
      <w:r w:rsidRPr="001458B8">
        <w:rPr>
          <w:rFonts w:ascii="Arial Narrow" w:hAnsi="Arial Narrow"/>
          <w:sz w:val="24"/>
          <w:szCs w:val="24"/>
        </w:rPr>
        <w:t xml:space="preserve">finansowanie zatrudnienia subsydiowanego. </w:t>
      </w:r>
    </w:p>
    <w:p w14:paraId="2C332290" w14:textId="77777777" w:rsidR="00B07A30" w:rsidRDefault="00990AF4">
      <w:pPr>
        <w:pStyle w:val="Akapitzlist1"/>
        <w:spacing w:after="0"/>
        <w:ind w:left="0" w:firstLine="709"/>
        <w:jc w:val="both"/>
        <w:rPr>
          <w:rFonts w:ascii="Arial Narrow" w:hAnsi="Arial Narrow"/>
          <w:sz w:val="24"/>
          <w:szCs w:val="24"/>
        </w:rPr>
      </w:pPr>
      <w:r>
        <w:rPr>
          <w:rFonts w:ascii="Arial Narrow" w:hAnsi="Arial Narrow"/>
          <w:sz w:val="24"/>
          <w:szCs w:val="24"/>
        </w:rPr>
        <w:t>Operator założył</w:t>
      </w:r>
      <w:r w:rsidR="00B07A30">
        <w:rPr>
          <w:rFonts w:ascii="Arial Narrow" w:hAnsi="Arial Narrow"/>
          <w:sz w:val="24"/>
          <w:szCs w:val="24"/>
        </w:rPr>
        <w:t xml:space="preserve">, że </w:t>
      </w:r>
      <w:r>
        <w:rPr>
          <w:rFonts w:ascii="Arial Narrow" w:hAnsi="Arial Narrow"/>
          <w:sz w:val="24"/>
          <w:szCs w:val="24"/>
        </w:rPr>
        <w:t xml:space="preserve">w okresie realizacji projektu, tj. lata 2018-2028, </w:t>
      </w:r>
      <w:r w:rsidR="00B07A30">
        <w:rPr>
          <w:rFonts w:ascii="Arial Narrow" w:hAnsi="Arial Narrow"/>
          <w:sz w:val="24"/>
          <w:szCs w:val="24"/>
        </w:rPr>
        <w:t xml:space="preserve">działaniami aktywizacyjnymi zostanie objętych 1100 osób bezrobotnych, w tym długotrwale bezrobotnych </w:t>
      </w:r>
      <w:r>
        <w:rPr>
          <w:rFonts w:ascii="Arial Narrow" w:hAnsi="Arial Narrow"/>
          <w:sz w:val="24"/>
          <w:szCs w:val="24"/>
        </w:rPr>
        <w:t xml:space="preserve">- </w:t>
      </w:r>
      <w:r w:rsidR="00B07A30">
        <w:rPr>
          <w:rFonts w:ascii="Arial Narrow" w:hAnsi="Arial Narrow"/>
          <w:sz w:val="24"/>
          <w:szCs w:val="24"/>
        </w:rPr>
        <w:t xml:space="preserve">100 osób rocznie, </w:t>
      </w:r>
      <w:r>
        <w:rPr>
          <w:rFonts w:ascii="Arial Narrow" w:hAnsi="Arial Narrow"/>
          <w:sz w:val="24"/>
          <w:szCs w:val="24"/>
        </w:rPr>
        <w:t xml:space="preserve">natomiast </w:t>
      </w:r>
      <w:r w:rsidR="00B07A30">
        <w:rPr>
          <w:rFonts w:ascii="Arial Narrow" w:hAnsi="Arial Narrow"/>
          <w:sz w:val="24"/>
          <w:szCs w:val="24"/>
        </w:rPr>
        <w:t>110 osób (10 osób rocznie) uzyska kwalifikacje po ukończonych szkoleniach i 550 osób (50 osób rocznie) będzie pracowało, łącznie z  prowadzącymi działalność na własny rachunek.</w:t>
      </w:r>
    </w:p>
    <w:p w14:paraId="40C1B7AB" w14:textId="109A2998" w:rsidR="00B07A30" w:rsidRDefault="00B07A30">
      <w:pPr>
        <w:pStyle w:val="Akapitzlist1"/>
        <w:spacing w:after="0"/>
        <w:ind w:left="0" w:firstLine="709"/>
        <w:jc w:val="both"/>
        <w:rPr>
          <w:rFonts w:ascii="Arial Narrow" w:hAnsi="Arial Narrow"/>
          <w:sz w:val="24"/>
          <w:szCs w:val="24"/>
        </w:rPr>
      </w:pPr>
      <w:r>
        <w:rPr>
          <w:rFonts w:ascii="Arial Narrow" w:hAnsi="Arial Narrow"/>
          <w:sz w:val="24"/>
          <w:szCs w:val="24"/>
        </w:rPr>
        <w:t>W 201</w:t>
      </w:r>
      <w:r w:rsidR="002B07AB">
        <w:rPr>
          <w:rFonts w:ascii="Arial Narrow" w:hAnsi="Arial Narrow"/>
          <w:sz w:val="24"/>
          <w:szCs w:val="24"/>
        </w:rPr>
        <w:t>9</w:t>
      </w:r>
      <w:r>
        <w:rPr>
          <w:rFonts w:ascii="Arial Narrow" w:hAnsi="Arial Narrow"/>
          <w:sz w:val="24"/>
          <w:szCs w:val="24"/>
        </w:rPr>
        <w:t xml:space="preserve"> r. w ramach przedsięwzięcia wsparciem objęto 16</w:t>
      </w:r>
      <w:r w:rsidR="006D131D">
        <w:rPr>
          <w:rFonts w:ascii="Arial Narrow" w:hAnsi="Arial Narrow"/>
          <w:sz w:val="24"/>
          <w:szCs w:val="24"/>
        </w:rPr>
        <w:t>4</w:t>
      </w:r>
      <w:r>
        <w:rPr>
          <w:rFonts w:ascii="Arial Narrow" w:hAnsi="Arial Narrow"/>
          <w:sz w:val="24"/>
          <w:szCs w:val="24"/>
        </w:rPr>
        <w:t xml:space="preserve"> osoby bezrobotne</w:t>
      </w:r>
      <w:r w:rsidR="00B47498">
        <w:rPr>
          <w:rFonts w:ascii="Arial Narrow" w:hAnsi="Arial Narrow"/>
          <w:sz w:val="24"/>
          <w:szCs w:val="24"/>
        </w:rPr>
        <w:t xml:space="preserve"> z obszaru rewitalizacji</w:t>
      </w:r>
      <w:r>
        <w:rPr>
          <w:rFonts w:ascii="Arial Narrow" w:hAnsi="Arial Narrow"/>
          <w:sz w:val="24"/>
          <w:szCs w:val="24"/>
        </w:rPr>
        <w:t xml:space="preserve">, w tym długotrwale bezrobotne. Osoby, które brały udział w programie otrzymały następujące wsparcie: doradztwo zawodowe (zajęcia indywidualne i grupowe), szkolenia zawodowe podnoszące kwalifikacje, staże u pracodawców, zatrudnienie subsydiowane. </w:t>
      </w:r>
      <w:r w:rsidR="006D131D">
        <w:rPr>
          <w:rFonts w:ascii="Arial Narrow" w:hAnsi="Arial Narrow"/>
          <w:sz w:val="24"/>
          <w:szCs w:val="24"/>
        </w:rPr>
        <w:t>21</w:t>
      </w:r>
      <w:r>
        <w:rPr>
          <w:rFonts w:ascii="Arial Narrow" w:hAnsi="Arial Narrow"/>
          <w:sz w:val="24"/>
          <w:szCs w:val="24"/>
        </w:rPr>
        <w:t xml:space="preserve"> osób uzyskało kwalifikacje po ukończonych szkoleniach, </w:t>
      </w:r>
      <w:r w:rsidR="00B47498">
        <w:rPr>
          <w:rFonts w:ascii="Arial Narrow" w:hAnsi="Arial Narrow"/>
          <w:sz w:val="24"/>
          <w:szCs w:val="24"/>
        </w:rPr>
        <w:br/>
      </w:r>
      <w:r>
        <w:rPr>
          <w:rFonts w:ascii="Arial Narrow" w:hAnsi="Arial Narrow"/>
          <w:sz w:val="24"/>
          <w:szCs w:val="24"/>
        </w:rPr>
        <w:t xml:space="preserve">a </w:t>
      </w:r>
      <w:r w:rsidR="006D131D">
        <w:rPr>
          <w:rFonts w:ascii="Arial Narrow" w:hAnsi="Arial Narrow"/>
          <w:sz w:val="24"/>
          <w:szCs w:val="24"/>
        </w:rPr>
        <w:t>50</w:t>
      </w:r>
      <w:r>
        <w:rPr>
          <w:rFonts w:ascii="Arial Narrow" w:hAnsi="Arial Narrow"/>
          <w:sz w:val="24"/>
          <w:szCs w:val="24"/>
        </w:rPr>
        <w:t xml:space="preserve"> os</w:t>
      </w:r>
      <w:r w:rsidR="006D131D">
        <w:rPr>
          <w:rFonts w:ascii="Arial Narrow" w:hAnsi="Arial Narrow"/>
          <w:sz w:val="24"/>
          <w:szCs w:val="24"/>
        </w:rPr>
        <w:t>ób</w:t>
      </w:r>
      <w:r>
        <w:rPr>
          <w:rFonts w:ascii="Arial Narrow" w:hAnsi="Arial Narrow"/>
          <w:sz w:val="24"/>
          <w:szCs w:val="24"/>
        </w:rPr>
        <w:t xml:space="preserve"> podjęł</w:t>
      </w:r>
      <w:r w:rsidR="006D131D">
        <w:rPr>
          <w:rFonts w:ascii="Arial Narrow" w:hAnsi="Arial Narrow"/>
          <w:sz w:val="24"/>
          <w:szCs w:val="24"/>
        </w:rPr>
        <w:t>o</w:t>
      </w:r>
      <w:r>
        <w:rPr>
          <w:rFonts w:ascii="Arial Narrow" w:hAnsi="Arial Narrow"/>
          <w:sz w:val="24"/>
          <w:szCs w:val="24"/>
        </w:rPr>
        <w:t xml:space="preserve"> zatrudnienie</w:t>
      </w:r>
      <w:r w:rsidR="008C773B">
        <w:rPr>
          <w:rFonts w:ascii="Arial Narrow" w:hAnsi="Arial Narrow"/>
          <w:sz w:val="24"/>
          <w:szCs w:val="24"/>
        </w:rPr>
        <w:t>. O</w:t>
      </w:r>
      <w:r w:rsidR="00A01839">
        <w:rPr>
          <w:rFonts w:ascii="Arial Narrow" w:hAnsi="Arial Narrow"/>
          <w:sz w:val="24"/>
          <w:szCs w:val="24"/>
        </w:rPr>
        <w:t>d 2018 r.</w:t>
      </w:r>
      <w:r w:rsidR="006D131D">
        <w:rPr>
          <w:rFonts w:ascii="Arial Narrow" w:hAnsi="Arial Narrow"/>
          <w:sz w:val="24"/>
          <w:szCs w:val="24"/>
        </w:rPr>
        <w:t xml:space="preserve"> </w:t>
      </w:r>
      <w:r w:rsidR="001571D7">
        <w:rPr>
          <w:rFonts w:ascii="Arial Narrow" w:hAnsi="Arial Narrow"/>
          <w:sz w:val="24"/>
          <w:szCs w:val="24"/>
        </w:rPr>
        <w:t xml:space="preserve">w ramach projektu </w:t>
      </w:r>
      <w:r w:rsidR="006D131D" w:rsidRPr="006D131D">
        <w:rPr>
          <w:rFonts w:ascii="Arial Narrow" w:hAnsi="Arial Narrow"/>
          <w:sz w:val="24"/>
          <w:szCs w:val="24"/>
        </w:rPr>
        <w:t xml:space="preserve">wsparciem objęto </w:t>
      </w:r>
      <w:r w:rsidR="006D131D">
        <w:rPr>
          <w:rFonts w:ascii="Arial Narrow" w:hAnsi="Arial Narrow"/>
          <w:sz w:val="24"/>
          <w:szCs w:val="24"/>
        </w:rPr>
        <w:t>łącznie 327</w:t>
      </w:r>
      <w:r w:rsidR="006D131D" w:rsidRPr="006D131D">
        <w:rPr>
          <w:rFonts w:ascii="Arial Narrow" w:hAnsi="Arial Narrow"/>
          <w:sz w:val="24"/>
          <w:szCs w:val="24"/>
        </w:rPr>
        <w:t xml:space="preserve"> os</w:t>
      </w:r>
      <w:r w:rsidR="006D131D">
        <w:rPr>
          <w:rFonts w:ascii="Arial Narrow" w:hAnsi="Arial Narrow"/>
          <w:sz w:val="24"/>
          <w:szCs w:val="24"/>
        </w:rPr>
        <w:t>ób</w:t>
      </w:r>
      <w:r w:rsidR="006D131D" w:rsidRPr="006D131D">
        <w:rPr>
          <w:rFonts w:ascii="Arial Narrow" w:hAnsi="Arial Narrow"/>
          <w:sz w:val="24"/>
          <w:szCs w:val="24"/>
        </w:rPr>
        <w:t xml:space="preserve"> bezrobotn</w:t>
      </w:r>
      <w:r w:rsidR="006D131D">
        <w:rPr>
          <w:rFonts w:ascii="Arial Narrow" w:hAnsi="Arial Narrow"/>
          <w:sz w:val="24"/>
          <w:szCs w:val="24"/>
        </w:rPr>
        <w:t>ych</w:t>
      </w:r>
      <w:r w:rsidR="00B47498">
        <w:rPr>
          <w:rFonts w:ascii="Arial Narrow" w:hAnsi="Arial Narrow"/>
          <w:sz w:val="24"/>
          <w:szCs w:val="24"/>
        </w:rPr>
        <w:t xml:space="preserve"> z obszaru rewitalizacji</w:t>
      </w:r>
      <w:r w:rsidR="006D131D" w:rsidRPr="006D131D">
        <w:rPr>
          <w:rFonts w:ascii="Arial Narrow" w:hAnsi="Arial Narrow"/>
          <w:sz w:val="24"/>
          <w:szCs w:val="24"/>
        </w:rPr>
        <w:t>, w tym długotrwale bezrobotn</w:t>
      </w:r>
      <w:r w:rsidR="006D131D">
        <w:rPr>
          <w:rFonts w:ascii="Arial Narrow" w:hAnsi="Arial Narrow"/>
          <w:sz w:val="24"/>
          <w:szCs w:val="24"/>
        </w:rPr>
        <w:t>ych;</w:t>
      </w:r>
      <w:r w:rsidR="006D131D" w:rsidRPr="006D131D">
        <w:rPr>
          <w:rFonts w:ascii="Arial Narrow" w:hAnsi="Arial Narrow"/>
          <w:sz w:val="24"/>
          <w:szCs w:val="24"/>
        </w:rPr>
        <w:t xml:space="preserve"> </w:t>
      </w:r>
      <w:r w:rsidR="006D131D">
        <w:rPr>
          <w:rFonts w:ascii="Arial Narrow" w:hAnsi="Arial Narrow"/>
          <w:sz w:val="24"/>
          <w:szCs w:val="24"/>
        </w:rPr>
        <w:t>36</w:t>
      </w:r>
      <w:r w:rsidR="006D131D" w:rsidRPr="006D131D">
        <w:rPr>
          <w:rFonts w:ascii="Arial Narrow" w:hAnsi="Arial Narrow"/>
          <w:sz w:val="24"/>
          <w:szCs w:val="24"/>
        </w:rPr>
        <w:t xml:space="preserve"> osób uzyskało kwalifikacje </w:t>
      </w:r>
      <w:r w:rsidR="00984AD1">
        <w:rPr>
          <w:rFonts w:ascii="Arial Narrow" w:hAnsi="Arial Narrow"/>
          <w:sz w:val="24"/>
          <w:szCs w:val="24"/>
        </w:rPr>
        <w:br/>
      </w:r>
      <w:r w:rsidR="006D131D" w:rsidRPr="006D131D">
        <w:rPr>
          <w:rFonts w:ascii="Arial Narrow" w:hAnsi="Arial Narrow"/>
          <w:sz w:val="24"/>
          <w:szCs w:val="24"/>
        </w:rPr>
        <w:t xml:space="preserve">po ukończonych szkoleniach, a </w:t>
      </w:r>
      <w:r w:rsidR="006D131D">
        <w:rPr>
          <w:rFonts w:ascii="Arial Narrow" w:hAnsi="Arial Narrow"/>
          <w:sz w:val="24"/>
          <w:szCs w:val="24"/>
        </w:rPr>
        <w:t>83</w:t>
      </w:r>
      <w:r w:rsidR="006D131D" w:rsidRPr="006D131D">
        <w:rPr>
          <w:rFonts w:ascii="Arial Narrow" w:hAnsi="Arial Narrow"/>
          <w:sz w:val="24"/>
          <w:szCs w:val="24"/>
        </w:rPr>
        <w:t xml:space="preserve"> os</w:t>
      </w:r>
      <w:r w:rsidR="006D131D">
        <w:rPr>
          <w:rFonts w:ascii="Arial Narrow" w:hAnsi="Arial Narrow"/>
          <w:sz w:val="24"/>
          <w:szCs w:val="24"/>
        </w:rPr>
        <w:t>oby</w:t>
      </w:r>
      <w:r w:rsidR="006D131D" w:rsidRPr="006D131D">
        <w:rPr>
          <w:rFonts w:ascii="Arial Narrow" w:hAnsi="Arial Narrow"/>
          <w:sz w:val="24"/>
          <w:szCs w:val="24"/>
        </w:rPr>
        <w:t xml:space="preserve"> podjęł</w:t>
      </w:r>
      <w:r w:rsidR="00984AD1">
        <w:rPr>
          <w:rFonts w:ascii="Arial Narrow" w:hAnsi="Arial Narrow"/>
          <w:sz w:val="24"/>
          <w:szCs w:val="24"/>
        </w:rPr>
        <w:t>y</w:t>
      </w:r>
      <w:r w:rsidR="006D131D" w:rsidRPr="006D131D">
        <w:rPr>
          <w:rFonts w:ascii="Arial Narrow" w:hAnsi="Arial Narrow"/>
          <w:sz w:val="24"/>
          <w:szCs w:val="24"/>
        </w:rPr>
        <w:t xml:space="preserve"> zatrudnienie</w:t>
      </w:r>
      <w:r w:rsidR="006D131D">
        <w:rPr>
          <w:rFonts w:ascii="Arial Narrow" w:hAnsi="Arial Narrow"/>
          <w:sz w:val="24"/>
          <w:szCs w:val="24"/>
        </w:rPr>
        <w:t>)</w:t>
      </w:r>
      <w:r>
        <w:rPr>
          <w:rFonts w:ascii="Arial Narrow" w:hAnsi="Arial Narrow"/>
          <w:sz w:val="24"/>
          <w:szCs w:val="24"/>
        </w:rPr>
        <w:t>.</w:t>
      </w:r>
    </w:p>
    <w:p w14:paraId="12557E8D" w14:textId="0F750797" w:rsidR="00C1399B" w:rsidRDefault="00B07A30" w:rsidP="001571D7">
      <w:pPr>
        <w:pStyle w:val="Akapitzlist1"/>
        <w:spacing w:after="0"/>
        <w:ind w:left="0" w:firstLine="709"/>
        <w:jc w:val="both"/>
        <w:rPr>
          <w:rFonts w:ascii="Arial Narrow" w:hAnsi="Arial Narrow"/>
          <w:sz w:val="24"/>
          <w:szCs w:val="24"/>
        </w:rPr>
      </w:pPr>
      <w:bookmarkStart w:id="18" w:name="_Hlk3288449"/>
      <w:r>
        <w:rPr>
          <w:rFonts w:ascii="Arial Narrow" w:hAnsi="Arial Narrow"/>
          <w:sz w:val="24"/>
          <w:szCs w:val="24"/>
        </w:rPr>
        <w:t xml:space="preserve">Szacunkowa wartość projektu </w:t>
      </w:r>
      <w:r w:rsidR="00990AF4">
        <w:rPr>
          <w:rFonts w:ascii="Arial Narrow" w:hAnsi="Arial Narrow"/>
          <w:sz w:val="24"/>
          <w:szCs w:val="24"/>
        </w:rPr>
        <w:t xml:space="preserve">w okresie jego realizacji wynosi </w:t>
      </w:r>
      <w:r>
        <w:rPr>
          <w:rFonts w:ascii="Arial Narrow" w:hAnsi="Arial Narrow"/>
          <w:sz w:val="24"/>
          <w:szCs w:val="24"/>
        </w:rPr>
        <w:t xml:space="preserve">4 400 000 zł, </w:t>
      </w:r>
      <w:bookmarkStart w:id="19" w:name="_Hlk3373161"/>
      <w:r w:rsidR="00C70E90">
        <w:rPr>
          <w:rFonts w:ascii="Arial Narrow" w:hAnsi="Arial Narrow"/>
          <w:sz w:val="24"/>
          <w:szCs w:val="24"/>
        </w:rPr>
        <w:t>w tym</w:t>
      </w:r>
      <w:r>
        <w:rPr>
          <w:rFonts w:ascii="Arial Narrow" w:hAnsi="Arial Narrow"/>
          <w:sz w:val="24"/>
          <w:szCs w:val="24"/>
        </w:rPr>
        <w:t xml:space="preserve"> dofinansowanie projektu pochodzi z </w:t>
      </w:r>
      <w:bookmarkEnd w:id="18"/>
      <w:r>
        <w:rPr>
          <w:rFonts w:ascii="Arial Narrow" w:hAnsi="Arial Narrow"/>
          <w:sz w:val="24"/>
          <w:szCs w:val="24"/>
        </w:rPr>
        <w:t>Europejskiego Funduszu Społecznego 1.1. POWER (2 640 000,00 zł) i Funduszu Pracy (1 760 000,00 zł). Z uwagi na specyfikę projektu na obecnym etapie jego realizacji brak jest możliwości określenia wartości poniesionych środków</w:t>
      </w:r>
      <w:r w:rsidR="00990AF4">
        <w:rPr>
          <w:rFonts w:ascii="Arial Narrow" w:hAnsi="Arial Narrow"/>
          <w:sz w:val="24"/>
          <w:szCs w:val="24"/>
        </w:rPr>
        <w:t xml:space="preserve"> na działania </w:t>
      </w:r>
      <w:r w:rsidR="000F5043">
        <w:rPr>
          <w:rFonts w:ascii="Arial Narrow" w:hAnsi="Arial Narrow"/>
          <w:sz w:val="24"/>
          <w:szCs w:val="24"/>
        </w:rPr>
        <w:t>aktywizacyjne na obszarze rewitalizacji</w:t>
      </w:r>
      <w:r>
        <w:rPr>
          <w:rFonts w:ascii="Arial Narrow" w:hAnsi="Arial Narrow"/>
          <w:sz w:val="24"/>
          <w:szCs w:val="24"/>
        </w:rPr>
        <w:t>.</w:t>
      </w:r>
      <w:bookmarkEnd w:id="19"/>
    </w:p>
    <w:p w14:paraId="74E4AFC0" w14:textId="77777777" w:rsidR="00C1399B" w:rsidRDefault="00C1399B" w:rsidP="00082BE5">
      <w:pPr>
        <w:pStyle w:val="Akapitzlist1"/>
        <w:spacing w:after="0"/>
        <w:ind w:left="0" w:firstLine="709"/>
        <w:jc w:val="both"/>
        <w:rPr>
          <w:rFonts w:ascii="Arial Narrow" w:hAnsi="Arial Narrow"/>
          <w:sz w:val="24"/>
          <w:szCs w:val="24"/>
        </w:rPr>
      </w:pPr>
    </w:p>
    <w:p w14:paraId="0437525D" w14:textId="4DD3948D" w:rsidR="00B07A30" w:rsidRDefault="00F91121" w:rsidP="000D11C0">
      <w:pPr>
        <w:pStyle w:val="Nagwek2"/>
        <w:numPr>
          <w:ilvl w:val="0"/>
          <w:numId w:val="37"/>
        </w:numPr>
      </w:pPr>
      <w:bookmarkStart w:id="20" w:name="_Hlk3748700"/>
      <w:r>
        <w:t xml:space="preserve"> </w:t>
      </w:r>
      <w:bookmarkStart w:id="21" w:name="_Toc36106095"/>
      <w:r w:rsidR="00B07A30">
        <w:t>Aktywność to przyszłość (1.1.2.)</w:t>
      </w:r>
      <w:bookmarkEnd w:id="21"/>
      <w:r w:rsidR="0034527B">
        <w:t xml:space="preserve">  </w:t>
      </w:r>
    </w:p>
    <w:bookmarkEnd w:id="20"/>
    <w:p w14:paraId="595F65C4" w14:textId="77777777" w:rsidR="00B07A30" w:rsidRPr="008C6B93" w:rsidRDefault="00B07A30">
      <w:pPr>
        <w:pStyle w:val="Akapitzlist1"/>
        <w:spacing w:after="0"/>
        <w:ind w:left="0" w:firstLine="709"/>
        <w:jc w:val="both"/>
        <w:rPr>
          <w:rFonts w:ascii="Arial Narrow" w:hAnsi="Arial Narrow"/>
          <w:iCs/>
          <w:sz w:val="24"/>
          <w:szCs w:val="24"/>
        </w:rPr>
      </w:pPr>
      <w:r w:rsidRPr="008C6B93">
        <w:rPr>
          <w:rFonts w:ascii="Arial Narrow" w:hAnsi="Arial Narrow"/>
          <w:iCs/>
          <w:sz w:val="24"/>
          <w:szCs w:val="24"/>
        </w:rPr>
        <w:t xml:space="preserve">Projekt, realizowany </w:t>
      </w:r>
      <w:r w:rsidR="000F5043" w:rsidRPr="008C6B93">
        <w:rPr>
          <w:rFonts w:ascii="Arial Narrow" w:hAnsi="Arial Narrow"/>
          <w:iCs/>
          <w:sz w:val="24"/>
          <w:szCs w:val="24"/>
        </w:rPr>
        <w:t xml:space="preserve">w okresie </w:t>
      </w:r>
      <w:r w:rsidRPr="008C6B93">
        <w:rPr>
          <w:rFonts w:ascii="Arial Narrow" w:hAnsi="Arial Narrow"/>
          <w:iCs/>
          <w:sz w:val="24"/>
          <w:szCs w:val="24"/>
        </w:rPr>
        <w:t xml:space="preserve">od października 2018 r. do września 2020 r. przez Miejski Ośrodek Pomocy Rodzinie we Włocławku w partnerstwie ze Stowarzyszeniem Inicjatyw Społeczno-Ekonomicznych SUKCES we Włocławku, polega na aktywnej integracji osób zamieszkujących obszar rewitalizacji, zagrożonych ubóstwem lub wykluczeniem społecznym i korzystających ze świadczeń pomocy społecznej, poprzez poprawę i wzmocnienie ich zdolności do zatrudnienia. Celem zapewnienia uczestnictwa mieszkańców </w:t>
      </w:r>
      <w:r w:rsidR="000F5043" w:rsidRPr="008C6B93">
        <w:rPr>
          <w:rFonts w:ascii="Arial Narrow" w:hAnsi="Arial Narrow"/>
          <w:iCs/>
          <w:sz w:val="24"/>
          <w:szCs w:val="24"/>
        </w:rPr>
        <w:t xml:space="preserve">z </w:t>
      </w:r>
      <w:r w:rsidRPr="008C6B93">
        <w:rPr>
          <w:rFonts w:ascii="Arial Narrow" w:hAnsi="Arial Narrow"/>
          <w:iCs/>
          <w:sz w:val="24"/>
          <w:szCs w:val="24"/>
        </w:rPr>
        <w:t xml:space="preserve">obszaru </w:t>
      </w:r>
      <w:r w:rsidR="000F5043" w:rsidRPr="008C6B93">
        <w:rPr>
          <w:rFonts w:ascii="Arial Narrow" w:hAnsi="Arial Narrow"/>
          <w:iCs/>
          <w:sz w:val="24"/>
          <w:szCs w:val="24"/>
        </w:rPr>
        <w:t>rewitalizacji</w:t>
      </w:r>
      <w:r w:rsidRPr="008C6B93">
        <w:rPr>
          <w:rFonts w:ascii="Arial Narrow" w:hAnsi="Arial Narrow"/>
          <w:iCs/>
          <w:sz w:val="24"/>
          <w:szCs w:val="24"/>
        </w:rPr>
        <w:t xml:space="preserve">, w obszarze tym prowadzona jest intensywna działalność promocyjna przedsięwzięcia. W przypadku niedoboru osób spełniających kryteria objęcia niniejszym wsparciem, projekt dopuszcza udział mieszkańców obszarów sąsiadujących. </w:t>
      </w:r>
    </w:p>
    <w:p w14:paraId="3BD001F2" w14:textId="77777777" w:rsidR="00B07A30" w:rsidRDefault="00B07A30">
      <w:pPr>
        <w:pStyle w:val="Akapitzlist1"/>
        <w:spacing w:after="0"/>
        <w:ind w:left="0" w:firstLine="709"/>
        <w:jc w:val="both"/>
        <w:rPr>
          <w:rFonts w:ascii="Arial Narrow" w:hAnsi="Arial Narrow"/>
          <w:sz w:val="24"/>
          <w:szCs w:val="24"/>
        </w:rPr>
      </w:pPr>
      <w:r>
        <w:rPr>
          <w:rFonts w:ascii="Arial Narrow" w:hAnsi="Arial Narrow"/>
          <w:sz w:val="24"/>
          <w:szCs w:val="24"/>
        </w:rPr>
        <w:t>W ramach projektu przewidziano dwie edycje wsparcia dla 60 uczestników, w tym 30 z orzeczeniem niepełnosprawności, w czasie trwania których przewidziano:</w:t>
      </w:r>
    </w:p>
    <w:p w14:paraId="35E7706A" w14:textId="77777777" w:rsidR="00B07A30" w:rsidRDefault="00B07A30" w:rsidP="000D11C0">
      <w:pPr>
        <w:pStyle w:val="Akapitzlist1"/>
        <w:numPr>
          <w:ilvl w:val="0"/>
          <w:numId w:val="7"/>
        </w:numPr>
        <w:spacing w:after="0"/>
        <w:ind w:left="993" w:hanging="284"/>
        <w:jc w:val="both"/>
        <w:rPr>
          <w:rFonts w:ascii="Arial Narrow" w:hAnsi="Arial Narrow"/>
          <w:sz w:val="24"/>
          <w:szCs w:val="24"/>
        </w:rPr>
      </w:pPr>
      <w:r>
        <w:rPr>
          <w:rFonts w:ascii="Arial Narrow" w:hAnsi="Arial Narrow"/>
          <w:sz w:val="24"/>
          <w:szCs w:val="24"/>
        </w:rPr>
        <w:t>utworzenie 6 grup samopomocowych,</w:t>
      </w:r>
    </w:p>
    <w:p w14:paraId="0AD061A3" w14:textId="77777777" w:rsidR="00B07A30" w:rsidRDefault="00B07A30" w:rsidP="000D11C0">
      <w:pPr>
        <w:pStyle w:val="Akapitzlist1"/>
        <w:numPr>
          <w:ilvl w:val="0"/>
          <w:numId w:val="7"/>
        </w:numPr>
        <w:spacing w:after="0"/>
        <w:ind w:left="993" w:hanging="284"/>
        <w:jc w:val="both"/>
        <w:rPr>
          <w:rFonts w:ascii="Arial Narrow" w:hAnsi="Arial Narrow"/>
          <w:sz w:val="24"/>
          <w:szCs w:val="24"/>
        </w:rPr>
      </w:pPr>
      <w:r w:rsidRPr="001458B8">
        <w:rPr>
          <w:rFonts w:ascii="Arial Narrow" w:hAnsi="Arial Narrow"/>
          <w:sz w:val="24"/>
          <w:szCs w:val="24"/>
        </w:rPr>
        <w:t>prowadzenie poradnictwa specjalistycznego (m.in. psychologicznego),</w:t>
      </w:r>
    </w:p>
    <w:p w14:paraId="773E567F" w14:textId="77777777" w:rsidR="00B07A30" w:rsidRDefault="00B07A30" w:rsidP="000D11C0">
      <w:pPr>
        <w:pStyle w:val="Akapitzlist1"/>
        <w:numPr>
          <w:ilvl w:val="0"/>
          <w:numId w:val="7"/>
        </w:numPr>
        <w:spacing w:after="0"/>
        <w:ind w:left="993" w:hanging="284"/>
        <w:jc w:val="both"/>
        <w:rPr>
          <w:rFonts w:ascii="Arial Narrow" w:hAnsi="Arial Narrow"/>
          <w:sz w:val="24"/>
          <w:szCs w:val="24"/>
        </w:rPr>
      </w:pPr>
      <w:r w:rsidRPr="001458B8">
        <w:rPr>
          <w:rFonts w:ascii="Arial Narrow" w:hAnsi="Arial Narrow"/>
          <w:sz w:val="24"/>
          <w:szCs w:val="24"/>
        </w:rPr>
        <w:t>szkolenia,</w:t>
      </w:r>
    </w:p>
    <w:p w14:paraId="2D892D64" w14:textId="77777777" w:rsidR="00B07A30" w:rsidRDefault="00B07A30" w:rsidP="000D11C0">
      <w:pPr>
        <w:pStyle w:val="Akapitzlist1"/>
        <w:numPr>
          <w:ilvl w:val="0"/>
          <w:numId w:val="7"/>
        </w:numPr>
        <w:spacing w:after="0"/>
        <w:ind w:left="993" w:hanging="284"/>
        <w:jc w:val="both"/>
        <w:rPr>
          <w:rFonts w:ascii="Arial Narrow" w:hAnsi="Arial Narrow"/>
          <w:sz w:val="24"/>
          <w:szCs w:val="24"/>
        </w:rPr>
      </w:pPr>
      <w:r w:rsidRPr="001458B8">
        <w:rPr>
          <w:rFonts w:ascii="Arial Narrow" w:hAnsi="Arial Narrow"/>
          <w:sz w:val="24"/>
          <w:szCs w:val="24"/>
        </w:rPr>
        <w:t>staże,</w:t>
      </w:r>
    </w:p>
    <w:p w14:paraId="029F147F" w14:textId="77777777" w:rsidR="001458B8" w:rsidRDefault="00B07A30" w:rsidP="000D11C0">
      <w:pPr>
        <w:pStyle w:val="Akapitzlist1"/>
        <w:numPr>
          <w:ilvl w:val="0"/>
          <w:numId w:val="7"/>
        </w:numPr>
        <w:spacing w:after="0"/>
        <w:ind w:left="993" w:hanging="284"/>
        <w:jc w:val="both"/>
        <w:rPr>
          <w:rFonts w:ascii="Arial Narrow" w:hAnsi="Arial Narrow"/>
          <w:sz w:val="24"/>
          <w:szCs w:val="24"/>
        </w:rPr>
      </w:pPr>
      <w:r w:rsidRPr="001458B8">
        <w:rPr>
          <w:rFonts w:ascii="Arial Narrow" w:hAnsi="Arial Narrow"/>
          <w:sz w:val="24"/>
          <w:szCs w:val="24"/>
        </w:rPr>
        <w:lastRenderedPageBreak/>
        <w:t>organizacja inicjatyw integracyjnych PAL,</w:t>
      </w:r>
    </w:p>
    <w:p w14:paraId="2BE20456" w14:textId="77777777" w:rsidR="00B07A30" w:rsidRPr="001458B8" w:rsidRDefault="00B07A30" w:rsidP="000D11C0">
      <w:pPr>
        <w:pStyle w:val="Akapitzlist1"/>
        <w:numPr>
          <w:ilvl w:val="0"/>
          <w:numId w:val="7"/>
        </w:numPr>
        <w:spacing w:after="0"/>
        <w:ind w:left="993" w:hanging="284"/>
        <w:jc w:val="both"/>
        <w:rPr>
          <w:rFonts w:ascii="Arial Narrow" w:hAnsi="Arial Narrow"/>
          <w:sz w:val="24"/>
          <w:szCs w:val="24"/>
        </w:rPr>
      </w:pPr>
      <w:r w:rsidRPr="001458B8">
        <w:rPr>
          <w:rFonts w:ascii="Arial Narrow" w:hAnsi="Arial Narrow"/>
          <w:sz w:val="24"/>
          <w:szCs w:val="24"/>
        </w:rPr>
        <w:t>pośrednictwo pracy.</w:t>
      </w:r>
    </w:p>
    <w:p w14:paraId="18CD1391" w14:textId="3D88F82B" w:rsidR="00B07A30" w:rsidRPr="00A01839" w:rsidRDefault="00B07A30">
      <w:pPr>
        <w:pStyle w:val="Akapitzlist1"/>
        <w:spacing w:after="0"/>
        <w:ind w:left="0" w:firstLine="709"/>
        <w:jc w:val="both"/>
        <w:rPr>
          <w:rFonts w:ascii="Arial Narrow" w:hAnsi="Arial Narrow"/>
          <w:color w:val="000000" w:themeColor="text1"/>
          <w:sz w:val="24"/>
          <w:szCs w:val="24"/>
        </w:rPr>
      </w:pPr>
      <w:r w:rsidRPr="00A01839">
        <w:rPr>
          <w:rFonts w:ascii="Arial Narrow" w:hAnsi="Arial Narrow"/>
          <w:color w:val="000000" w:themeColor="text1"/>
          <w:sz w:val="24"/>
          <w:szCs w:val="24"/>
        </w:rPr>
        <w:t>Każdemu uczestnikowi zapewniona zosta</w:t>
      </w:r>
      <w:r w:rsidR="00225C0D" w:rsidRPr="00A01839">
        <w:rPr>
          <w:rFonts w:ascii="Arial Narrow" w:hAnsi="Arial Narrow"/>
          <w:color w:val="000000" w:themeColor="text1"/>
          <w:sz w:val="24"/>
          <w:szCs w:val="24"/>
        </w:rPr>
        <w:t>je</w:t>
      </w:r>
      <w:r w:rsidRPr="00A01839">
        <w:rPr>
          <w:rFonts w:ascii="Arial Narrow" w:hAnsi="Arial Narrow"/>
          <w:color w:val="000000" w:themeColor="text1"/>
          <w:sz w:val="24"/>
          <w:szCs w:val="24"/>
        </w:rPr>
        <w:t xml:space="preserve"> wielozakresowa pomoc określona w oparciu </w:t>
      </w:r>
      <w:r w:rsidR="001458B8" w:rsidRPr="00A01839">
        <w:rPr>
          <w:rFonts w:ascii="Arial Narrow" w:hAnsi="Arial Narrow"/>
          <w:color w:val="000000" w:themeColor="text1"/>
          <w:sz w:val="24"/>
          <w:szCs w:val="24"/>
        </w:rPr>
        <w:br/>
      </w:r>
      <w:r w:rsidRPr="00A01839">
        <w:rPr>
          <w:rFonts w:ascii="Arial Narrow" w:hAnsi="Arial Narrow"/>
          <w:color w:val="000000" w:themeColor="text1"/>
          <w:sz w:val="24"/>
          <w:szCs w:val="24"/>
        </w:rPr>
        <w:t>o indywidualn</w:t>
      </w:r>
      <w:r w:rsidR="000F5043" w:rsidRPr="00A01839">
        <w:rPr>
          <w:rFonts w:ascii="Arial Narrow" w:hAnsi="Arial Narrow"/>
          <w:color w:val="000000" w:themeColor="text1"/>
          <w:sz w:val="24"/>
          <w:szCs w:val="24"/>
        </w:rPr>
        <w:t>ą</w:t>
      </w:r>
      <w:r w:rsidRPr="00A01839">
        <w:rPr>
          <w:rFonts w:ascii="Arial Narrow" w:hAnsi="Arial Narrow"/>
          <w:color w:val="000000" w:themeColor="text1"/>
          <w:sz w:val="24"/>
          <w:szCs w:val="24"/>
        </w:rPr>
        <w:t xml:space="preserve"> ścieżkę reintegracji, służąca rozwiąz</w:t>
      </w:r>
      <w:r w:rsidR="000F5043" w:rsidRPr="00A01839">
        <w:rPr>
          <w:rFonts w:ascii="Arial Narrow" w:hAnsi="Arial Narrow"/>
          <w:color w:val="000000" w:themeColor="text1"/>
          <w:sz w:val="24"/>
          <w:szCs w:val="24"/>
        </w:rPr>
        <w:t>ywaniu</w:t>
      </w:r>
      <w:r w:rsidRPr="00A01839">
        <w:rPr>
          <w:rFonts w:ascii="Arial Narrow" w:hAnsi="Arial Narrow"/>
          <w:color w:val="000000" w:themeColor="text1"/>
          <w:sz w:val="24"/>
          <w:szCs w:val="24"/>
        </w:rPr>
        <w:t xml:space="preserve"> istniejących problemów oraz poprawy funkcjonowania w społeczeństwie.</w:t>
      </w:r>
    </w:p>
    <w:p w14:paraId="4708437F" w14:textId="7ED13CD7" w:rsidR="00AC1C9C" w:rsidRPr="00A01839" w:rsidRDefault="00B07A30">
      <w:pPr>
        <w:pStyle w:val="Akapitzlist1"/>
        <w:spacing w:after="0"/>
        <w:ind w:left="0" w:firstLine="709"/>
        <w:jc w:val="both"/>
        <w:rPr>
          <w:rFonts w:ascii="Arial Narrow" w:hAnsi="Arial Narrow"/>
          <w:color w:val="000000" w:themeColor="text1"/>
          <w:sz w:val="24"/>
          <w:szCs w:val="24"/>
        </w:rPr>
      </w:pPr>
      <w:r w:rsidRPr="00A01839">
        <w:rPr>
          <w:rFonts w:ascii="Arial Narrow" w:hAnsi="Arial Narrow"/>
          <w:color w:val="000000" w:themeColor="text1"/>
          <w:sz w:val="24"/>
          <w:szCs w:val="24"/>
        </w:rPr>
        <w:t xml:space="preserve">W </w:t>
      </w:r>
      <w:r w:rsidR="00B25902" w:rsidRPr="00A01839">
        <w:rPr>
          <w:rFonts w:ascii="Arial Narrow" w:hAnsi="Arial Narrow"/>
          <w:color w:val="000000" w:themeColor="text1"/>
          <w:sz w:val="24"/>
          <w:szCs w:val="24"/>
        </w:rPr>
        <w:t xml:space="preserve">I edycji zrealizowanej od października 2018 r. do września 2019 r. uczestniczyły 32 osoby, w tym 6 osób z obszaru rewitalizacji. Połowa uczestników I edycji posiadała orzeczenia o niepełnosprawności. </w:t>
      </w:r>
      <w:r w:rsidR="00B25902" w:rsidRPr="00A01839">
        <w:rPr>
          <w:rFonts w:ascii="Arial Narrow" w:hAnsi="Arial Narrow"/>
          <w:color w:val="000000" w:themeColor="text1"/>
          <w:sz w:val="24"/>
          <w:szCs w:val="24"/>
        </w:rPr>
        <w:br/>
        <w:t xml:space="preserve">W II edycji realizowanej od października 2019 r. do września 2020 r. spośród 32 osób, </w:t>
      </w:r>
      <w:r w:rsidR="00A01839" w:rsidRPr="00A01839">
        <w:rPr>
          <w:rFonts w:ascii="Arial Narrow" w:hAnsi="Arial Narrow"/>
          <w:color w:val="000000" w:themeColor="text1"/>
          <w:sz w:val="24"/>
          <w:szCs w:val="24"/>
        </w:rPr>
        <w:t>17 osób posiada orzeczenia o niepełnosprawności</w:t>
      </w:r>
      <w:r w:rsidR="00A01839">
        <w:rPr>
          <w:rFonts w:ascii="Arial Narrow" w:hAnsi="Arial Narrow"/>
          <w:color w:val="000000" w:themeColor="text1"/>
          <w:sz w:val="24"/>
          <w:szCs w:val="24"/>
        </w:rPr>
        <w:t xml:space="preserve">, </w:t>
      </w:r>
      <w:r w:rsidR="00B25902" w:rsidRPr="00A01839">
        <w:rPr>
          <w:rFonts w:ascii="Arial Narrow" w:hAnsi="Arial Narrow"/>
          <w:color w:val="000000" w:themeColor="text1"/>
          <w:sz w:val="24"/>
          <w:szCs w:val="24"/>
        </w:rPr>
        <w:t xml:space="preserve">3 osoby zamieszkują obszar rewitalizacji. </w:t>
      </w:r>
    </w:p>
    <w:p w14:paraId="0E744E43" w14:textId="7D7B7DAC" w:rsidR="00B07A30" w:rsidRPr="00A01839" w:rsidRDefault="00B07A30">
      <w:pPr>
        <w:pStyle w:val="Akapitzlist1"/>
        <w:spacing w:after="0"/>
        <w:ind w:left="0" w:firstLine="709"/>
        <w:jc w:val="both"/>
        <w:rPr>
          <w:rFonts w:ascii="Arial Narrow" w:hAnsi="Arial Narrow"/>
          <w:color w:val="000000" w:themeColor="text1"/>
          <w:sz w:val="24"/>
          <w:szCs w:val="24"/>
        </w:rPr>
      </w:pPr>
      <w:r w:rsidRPr="00A01839">
        <w:rPr>
          <w:rFonts w:ascii="Arial Narrow" w:hAnsi="Arial Narrow"/>
          <w:color w:val="000000" w:themeColor="text1"/>
          <w:sz w:val="24"/>
          <w:szCs w:val="24"/>
        </w:rPr>
        <w:t xml:space="preserve">W ramach projektu </w:t>
      </w:r>
      <w:r w:rsidR="00B25902" w:rsidRPr="00A01839">
        <w:rPr>
          <w:rFonts w:ascii="Arial Narrow" w:hAnsi="Arial Narrow"/>
          <w:color w:val="000000" w:themeColor="text1"/>
          <w:sz w:val="24"/>
          <w:szCs w:val="24"/>
        </w:rPr>
        <w:t>w</w:t>
      </w:r>
      <w:r w:rsidRPr="00A01839">
        <w:rPr>
          <w:rFonts w:ascii="Arial Narrow" w:hAnsi="Arial Narrow"/>
          <w:color w:val="000000" w:themeColor="text1"/>
          <w:sz w:val="24"/>
          <w:szCs w:val="24"/>
        </w:rPr>
        <w:t xml:space="preserve"> 201</w:t>
      </w:r>
      <w:r w:rsidR="00B25902" w:rsidRPr="00A01839">
        <w:rPr>
          <w:rFonts w:ascii="Arial Narrow" w:hAnsi="Arial Narrow"/>
          <w:color w:val="000000" w:themeColor="text1"/>
          <w:sz w:val="24"/>
          <w:szCs w:val="24"/>
        </w:rPr>
        <w:t>9</w:t>
      </w:r>
      <w:r w:rsidRPr="00A01839">
        <w:rPr>
          <w:rFonts w:ascii="Arial Narrow" w:hAnsi="Arial Narrow"/>
          <w:color w:val="000000" w:themeColor="text1"/>
          <w:sz w:val="24"/>
          <w:szCs w:val="24"/>
        </w:rPr>
        <w:t xml:space="preserve"> r. zrealizowano następujące zadania:</w:t>
      </w:r>
    </w:p>
    <w:p w14:paraId="1EEB16BD" w14:textId="4709E83E" w:rsidR="00B07A30" w:rsidRPr="00A01839" w:rsidRDefault="00AC1C9C" w:rsidP="000D11C0">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A01839">
        <w:rPr>
          <w:rFonts w:ascii="Arial Narrow" w:hAnsi="Arial Narrow"/>
          <w:i/>
          <w:color w:val="000000" w:themeColor="text1"/>
          <w:sz w:val="24"/>
          <w:szCs w:val="24"/>
        </w:rPr>
        <w:t>i</w:t>
      </w:r>
      <w:r w:rsidR="00B07A30" w:rsidRPr="00A01839">
        <w:rPr>
          <w:rFonts w:ascii="Arial Narrow" w:hAnsi="Arial Narrow"/>
          <w:i/>
          <w:color w:val="000000" w:themeColor="text1"/>
          <w:sz w:val="24"/>
          <w:szCs w:val="24"/>
        </w:rPr>
        <w:t>ndywidualn</w:t>
      </w:r>
      <w:r w:rsidRPr="00A01839">
        <w:rPr>
          <w:rFonts w:ascii="Arial Narrow" w:hAnsi="Arial Narrow"/>
          <w:i/>
          <w:color w:val="000000" w:themeColor="text1"/>
          <w:sz w:val="24"/>
          <w:szCs w:val="24"/>
        </w:rPr>
        <w:t>a</w:t>
      </w:r>
      <w:r w:rsidR="00B07A30" w:rsidRPr="00A01839">
        <w:rPr>
          <w:rFonts w:ascii="Arial Narrow" w:hAnsi="Arial Narrow"/>
          <w:i/>
          <w:color w:val="000000" w:themeColor="text1"/>
          <w:sz w:val="24"/>
          <w:szCs w:val="24"/>
        </w:rPr>
        <w:t xml:space="preserve"> </w:t>
      </w:r>
      <w:r w:rsidRPr="00A01839">
        <w:rPr>
          <w:rFonts w:ascii="Arial Narrow" w:hAnsi="Arial Narrow"/>
          <w:i/>
          <w:color w:val="000000" w:themeColor="text1"/>
          <w:sz w:val="24"/>
          <w:szCs w:val="24"/>
        </w:rPr>
        <w:t>ś</w:t>
      </w:r>
      <w:r w:rsidR="00B07A30" w:rsidRPr="00A01839">
        <w:rPr>
          <w:rFonts w:ascii="Arial Narrow" w:hAnsi="Arial Narrow"/>
          <w:i/>
          <w:color w:val="000000" w:themeColor="text1"/>
          <w:sz w:val="24"/>
          <w:szCs w:val="24"/>
        </w:rPr>
        <w:t>cieżk</w:t>
      </w:r>
      <w:r w:rsidRPr="00A01839">
        <w:rPr>
          <w:rFonts w:ascii="Arial Narrow" w:hAnsi="Arial Narrow"/>
          <w:i/>
          <w:color w:val="000000" w:themeColor="text1"/>
          <w:sz w:val="24"/>
          <w:szCs w:val="24"/>
        </w:rPr>
        <w:t>a</w:t>
      </w:r>
      <w:r w:rsidR="00B07A30" w:rsidRPr="00A01839">
        <w:rPr>
          <w:rFonts w:ascii="Arial Narrow" w:hAnsi="Arial Narrow"/>
          <w:i/>
          <w:color w:val="000000" w:themeColor="text1"/>
          <w:sz w:val="24"/>
          <w:szCs w:val="24"/>
        </w:rPr>
        <w:t xml:space="preserve"> </w:t>
      </w:r>
      <w:r w:rsidRPr="00A01839">
        <w:rPr>
          <w:rFonts w:ascii="Arial Narrow" w:hAnsi="Arial Narrow"/>
          <w:i/>
          <w:color w:val="000000" w:themeColor="text1"/>
          <w:sz w:val="24"/>
          <w:szCs w:val="24"/>
        </w:rPr>
        <w:t>r</w:t>
      </w:r>
      <w:r w:rsidR="00B07A30" w:rsidRPr="00A01839">
        <w:rPr>
          <w:rFonts w:ascii="Arial Narrow" w:hAnsi="Arial Narrow"/>
          <w:i/>
          <w:color w:val="000000" w:themeColor="text1"/>
          <w:sz w:val="24"/>
          <w:szCs w:val="24"/>
        </w:rPr>
        <w:t>eintegracji</w:t>
      </w:r>
      <w:r w:rsidRPr="00A01839">
        <w:rPr>
          <w:rFonts w:ascii="Arial Narrow" w:hAnsi="Arial Narrow"/>
          <w:i/>
          <w:color w:val="000000" w:themeColor="text1"/>
          <w:sz w:val="24"/>
          <w:szCs w:val="24"/>
        </w:rPr>
        <w:t xml:space="preserve"> </w:t>
      </w:r>
      <w:r w:rsidRPr="00A01839">
        <w:rPr>
          <w:rFonts w:ascii="Arial Narrow" w:hAnsi="Arial Narrow"/>
          <w:color w:val="000000" w:themeColor="text1"/>
          <w:sz w:val="24"/>
          <w:szCs w:val="24"/>
        </w:rPr>
        <w:t>(</w:t>
      </w:r>
      <w:r w:rsidR="00B07A30" w:rsidRPr="00A01839">
        <w:rPr>
          <w:rFonts w:ascii="Arial Narrow" w:hAnsi="Arial Narrow"/>
          <w:color w:val="000000" w:themeColor="text1"/>
          <w:sz w:val="24"/>
          <w:szCs w:val="24"/>
        </w:rPr>
        <w:t>indywidualn</w:t>
      </w:r>
      <w:r w:rsidRPr="00A01839">
        <w:rPr>
          <w:rFonts w:ascii="Arial Narrow" w:hAnsi="Arial Narrow"/>
          <w:color w:val="000000" w:themeColor="text1"/>
          <w:sz w:val="24"/>
          <w:szCs w:val="24"/>
        </w:rPr>
        <w:t>a</w:t>
      </w:r>
      <w:r w:rsidR="00B07A30" w:rsidRPr="00A01839">
        <w:rPr>
          <w:rFonts w:ascii="Arial Narrow" w:hAnsi="Arial Narrow"/>
          <w:color w:val="000000" w:themeColor="text1"/>
          <w:sz w:val="24"/>
          <w:szCs w:val="24"/>
        </w:rPr>
        <w:t xml:space="preserve"> diagnoz</w:t>
      </w:r>
      <w:r w:rsidRPr="00A01839">
        <w:rPr>
          <w:rFonts w:ascii="Arial Narrow" w:hAnsi="Arial Narrow"/>
          <w:color w:val="000000" w:themeColor="text1"/>
          <w:sz w:val="24"/>
          <w:szCs w:val="24"/>
        </w:rPr>
        <w:t>a</w:t>
      </w:r>
      <w:r w:rsidR="00B07A30" w:rsidRPr="00A01839">
        <w:rPr>
          <w:rFonts w:ascii="Arial Narrow" w:hAnsi="Arial Narrow"/>
          <w:color w:val="000000" w:themeColor="text1"/>
          <w:sz w:val="24"/>
          <w:szCs w:val="24"/>
        </w:rPr>
        <w:t xml:space="preserve"> społeczn</w:t>
      </w:r>
      <w:r w:rsidRPr="00A01839">
        <w:rPr>
          <w:rFonts w:ascii="Arial Narrow" w:hAnsi="Arial Narrow"/>
          <w:color w:val="000000" w:themeColor="text1"/>
          <w:sz w:val="24"/>
          <w:szCs w:val="24"/>
        </w:rPr>
        <w:t>a</w:t>
      </w:r>
      <w:r w:rsidR="00B07A30" w:rsidRPr="00A01839">
        <w:rPr>
          <w:rFonts w:ascii="Arial Narrow" w:hAnsi="Arial Narrow"/>
          <w:color w:val="000000" w:themeColor="text1"/>
          <w:sz w:val="24"/>
          <w:szCs w:val="24"/>
        </w:rPr>
        <w:t xml:space="preserve"> przygotowan</w:t>
      </w:r>
      <w:r w:rsidRPr="00A01839">
        <w:rPr>
          <w:rFonts w:ascii="Arial Narrow" w:hAnsi="Arial Narrow"/>
          <w:color w:val="000000" w:themeColor="text1"/>
          <w:sz w:val="24"/>
          <w:szCs w:val="24"/>
        </w:rPr>
        <w:t>a</w:t>
      </w:r>
      <w:r w:rsidR="00B07A30" w:rsidRPr="00A01839">
        <w:rPr>
          <w:rFonts w:ascii="Arial Narrow" w:hAnsi="Arial Narrow"/>
          <w:color w:val="000000" w:themeColor="text1"/>
          <w:sz w:val="24"/>
          <w:szCs w:val="24"/>
        </w:rPr>
        <w:t xml:space="preserve"> przez psychologa oraz doradcę zawodowego we współpracy z uczestnikiem</w:t>
      </w:r>
      <w:r w:rsidRPr="00A01839">
        <w:rPr>
          <w:rFonts w:ascii="Arial Narrow" w:hAnsi="Arial Narrow"/>
          <w:color w:val="000000" w:themeColor="text1"/>
          <w:sz w:val="24"/>
          <w:szCs w:val="24"/>
        </w:rPr>
        <w:t xml:space="preserve"> (4 godziny </w:t>
      </w:r>
      <w:r w:rsidR="00A01839">
        <w:rPr>
          <w:rFonts w:ascii="Arial Narrow" w:hAnsi="Arial Narrow"/>
          <w:color w:val="000000" w:themeColor="text1"/>
          <w:sz w:val="24"/>
          <w:szCs w:val="24"/>
        </w:rPr>
        <w:br/>
      </w:r>
      <w:r w:rsidRPr="00A01839">
        <w:rPr>
          <w:rFonts w:ascii="Arial Narrow" w:hAnsi="Arial Narrow"/>
          <w:color w:val="000000" w:themeColor="text1"/>
          <w:sz w:val="24"/>
          <w:szCs w:val="24"/>
        </w:rPr>
        <w:t>dla 2 uczestników z I edycji oraz 63 godziny dla 32 uczestników z II edycji)</w:t>
      </w:r>
      <w:r w:rsidR="00BF3FB2" w:rsidRPr="00A01839">
        <w:rPr>
          <w:rFonts w:ascii="Arial Narrow" w:hAnsi="Arial Narrow"/>
          <w:color w:val="000000" w:themeColor="text1"/>
          <w:sz w:val="24"/>
          <w:szCs w:val="24"/>
        </w:rPr>
        <w:t>;</w:t>
      </w:r>
    </w:p>
    <w:p w14:paraId="3BD4258E" w14:textId="2EC73E86" w:rsidR="00B07A30" w:rsidRPr="00A01839" w:rsidRDefault="00B07A30" w:rsidP="000D11C0">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A01839">
        <w:rPr>
          <w:rFonts w:ascii="Arial Narrow" w:hAnsi="Arial Narrow"/>
          <w:i/>
          <w:color w:val="000000" w:themeColor="text1"/>
          <w:sz w:val="24"/>
          <w:szCs w:val="24"/>
        </w:rPr>
        <w:t>grup</w:t>
      </w:r>
      <w:r w:rsidR="00AC1C9C" w:rsidRPr="00A01839">
        <w:rPr>
          <w:rFonts w:ascii="Arial Narrow" w:hAnsi="Arial Narrow"/>
          <w:i/>
          <w:color w:val="000000" w:themeColor="text1"/>
          <w:sz w:val="24"/>
          <w:szCs w:val="24"/>
        </w:rPr>
        <w:t>y</w:t>
      </w:r>
      <w:r w:rsidRPr="00A01839">
        <w:rPr>
          <w:rFonts w:ascii="Arial Narrow" w:hAnsi="Arial Narrow"/>
          <w:i/>
          <w:color w:val="000000" w:themeColor="text1"/>
          <w:sz w:val="24"/>
          <w:szCs w:val="24"/>
        </w:rPr>
        <w:t xml:space="preserve"> samopomocow</w:t>
      </w:r>
      <w:r w:rsidR="00AC1C9C" w:rsidRPr="00A01839">
        <w:rPr>
          <w:rFonts w:ascii="Arial Narrow" w:hAnsi="Arial Narrow"/>
          <w:i/>
          <w:color w:val="000000" w:themeColor="text1"/>
          <w:sz w:val="24"/>
          <w:szCs w:val="24"/>
        </w:rPr>
        <w:t>e</w:t>
      </w:r>
      <w:r w:rsidRPr="00A01839">
        <w:rPr>
          <w:rFonts w:ascii="Arial Narrow" w:hAnsi="Arial Narrow"/>
          <w:i/>
          <w:color w:val="000000" w:themeColor="text1"/>
          <w:sz w:val="24"/>
          <w:szCs w:val="24"/>
        </w:rPr>
        <w:t xml:space="preserve"> </w:t>
      </w:r>
      <w:r w:rsidRPr="00A01839">
        <w:rPr>
          <w:rFonts w:ascii="Arial Narrow" w:hAnsi="Arial Narrow"/>
          <w:color w:val="000000" w:themeColor="text1"/>
          <w:sz w:val="24"/>
          <w:szCs w:val="24"/>
        </w:rPr>
        <w:t xml:space="preserve">– </w:t>
      </w:r>
      <w:r w:rsidR="00AC1C9C" w:rsidRPr="00A01839">
        <w:rPr>
          <w:rFonts w:ascii="Arial Narrow" w:hAnsi="Arial Narrow"/>
          <w:color w:val="000000" w:themeColor="text1"/>
          <w:sz w:val="24"/>
          <w:szCs w:val="24"/>
        </w:rPr>
        <w:t>łącznie zrealizowano 315 godzin (</w:t>
      </w:r>
      <w:r w:rsidRPr="00A01839">
        <w:rPr>
          <w:rFonts w:ascii="Arial Narrow" w:hAnsi="Arial Narrow"/>
          <w:color w:val="000000" w:themeColor="text1"/>
          <w:sz w:val="24"/>
          <w:szCs w:val="24"/>
        </w:rPr>
        <w:t xml:space="preserve">3 grupy samopomocowe </w:t>
      </w:r>
      <w:r w:rsidR="00AC1C9C" w:rsidRPr="00A01839">
        <w:rPr>
          <w:rFonts w:ascii="Arial Narrow" w:hAnsi="Arial Narrow"/>
          <w:color w:val="000000" w:themeColor="text1"/>
          <w:sz w:val="24"/>
          <w:szCs w:val="24"/>
        </w:rPr>
        <w:t xml:space="preserve">z I edycji, </w:t>
      </w:r>
      <w:r w:rsidR="00A01839" w:rsidRPr="00A01839">
        <w:rPr>
          <w:rFonts w:ascii="Arial Narrow" w:hAnsi="Arial Narrow"/>
          <w:color w:val="000000" w:themeColor="text1"/>
          <w:sz w:val="24"/>
          <w:szCs w:val="24"/>
        </w:rPr>
        <w:br/>
      </w:r>
      <w:r w:rsidR="00AC1C9C" w:rsidRPr="00A01839">
        <w:rPr>
          <w:rFonts w:ascii="Arial Narrow" w:hAnsi="Arial Narrow"/>
          <w:color w:val="000000" w:themeColor="text1"/>
          <w:sz w:val="24"/>
          <w:szCs w:val="24"/>
        </w:rPr>
        <w:t>od października 2019 r. rozpoczęły zajęcia 3 grupy samopomocowe z II edycji);</w:t>
      </w:r>
    </w:p>
    <w:p w14:paraId="54B18AB5" w14:textId="44A9EC92" w:rsidR="00B07A30" w:rsidRPr="00A01839" w:rsidRDefault="00AC1C9C" w:rsidP="000D11C0">
      <w:pPr>
        <w:pStyle w:val="Akapitzlist1"/>
        <w:numPr>
          <w:ilvl w:val="0"/>
          <w:numId w:val="1"/>
        </w:numPr>
        <w:tabs>
          <w:tab w:val="left" w:pos="993"/>
        </w:tabs>
        <w:spacing w:after="0"/>
        <w:ind w:left="709" w:firstLine="0"/>
        <w:jc w:val="both"/>
        <w:rPr>
          <w:rFonts w:ascii="Arial Narrow" w:hAnsi="Arial Narrow"/>
          <w:color w:val="000000" w:themeColor="text1"/>
          <w:sz w:val="24"/>
          <w:szCs w:val="24"/>
        </w:rPr>
      </w:pPr>
      <w:r w:rsidRPr="00A01839">
        <w:rPr>
          <w:rFonts w:ascii="Arial Narrow" w:hAnsi="Arial Narrow"/>
          <w:i/>
          <w:color w:val="000000" w:themeColor="text1"/>
          <w:sz w:val="24"/>
          <w:szCs w:val="24"/>
        </w:rPr>
        <w:t>g</w:t>
      </w:r>
      <w:r w:rsidR="00B07A30" w:rsidRPr="00A01839">
        <w:rPr>
          <w:rFonts w:ascii="Arial Narrow" w:hAnsi="Arial Narrow"/>
          <w:i/>
          <w:color w:val="000000" w:themeColor="text1"/>
          <w:sz w:val="24"/>
          <w:szCs w:val="24"/>
        </w:rPr>
        <w:t xml:space="preserve">rupowe warsztaty psychologiczne – </w:t>
      </w:r>
      <w:r w:rsidRPr="00A01839">
        <w:rPr>
          <w:rFonts w:ascii="Arial Narrow" w:hAnsi="Arial Narrow"/>
          <w:color w:val="000000" w:themeColor="text1"/>
          <w:sz w:val="24"/>
          <w:szCs w:val="24"/>
        </w:rPr>
        <w:t>łącznie zrealizowano 78 godzin dla uczestników projektu</w:t>
      </w:r>
      <w:r w:rsidR="00BF3FB2" w:rsidRPr="00A01839">
        <w:rPr>
          <w:rFonts w:ascii="Arial Narrow" w:hAnsi="Arial Narrow"/>
          <w:color w:val="000000" w:themeColor="text1"/>
          <w:sz w:val="24"/>
          <w:szCs w:val="24"/>
        </w:rPr>
        <w:t>;</w:t>
      </w:r>
    </w:p>
    <w:p w14:paraId="52E987CE" w14:textId="794E3EF4" w:rsidR="00AC1C9C" w:rsidRPr="00A01839" w:rsidRDefault="00AC1C9C" w:rsidP="000D11C0">
      <w:pPr>
        <w:pStyle w:val="Akapitzlist1"/>
        <w:numPr>
          <w:ilvl w:val="0"/>
          <w:numId w:val="1"/>
        </w:numPr>
        <w:tabs>
          <w:tab w:val="left" w:pos="993"/>
        </w:tabs>
        <w:spacing w:after="0"/>
        <w:ind w:left="709" w:firstLine="0"/>
        <w:jc w:val="both"/>
        <w:rPr>
          <w:rFonts w:ascii="Arial Narrow" w:hAnsi="Arial Narrow"/>
          <w:color w:val="000000" w:themeColor="text1"/>
          <w:sz w:val="24"/>
          <w:szCs w:val="24"/>
        </w:rPr>
      </w:pPr>
      <w:r w:rsidRPr="00A01839">
        <w:rPr>
          <w:rFonts w:ascii="Arial Narrow" w:hAnsi="Arial Narrow"/>
          <w:i/>
          <w:color w:val="000000" w:themeColor="text1"/>
          <w:sz w:val="24"/>
          <w:szCs w:val="24"/>
        </w:rPr>
        <w:t xml:space="preserve">Program Aktywności Lokalnej (PAL) – </w:t>
      </w:r>
      <w:r w:rsidRPr="00A01839">
        <w:rPr>
          <w:rFonts w:ascii="Arial Narrow" w:hAnsi="Arial Narrow"/>
          <w:color w:val="000000" w:themeColor="text1"/>
          <w:sz w:val="24"/>
          <w:szCs w:val="24"/>
        </w:rPr>
        <w:t>łącznie zrealizowano 33 działania środowiskow</w:t>
      </w:r>
      <w:r w:rsidR="00B51B9E">
        <w:rPr>
          <w:rFonts w:ascii="Arial Narrow" w:hAnsi="Arial Narrow"/>
          <w:color w:val="000000" w:themeColor="text1"/>
          <w:sz w:val="24"/>
          <w:szCs w:val="24"/>
        </w:rPr>
        <w:t>e</w:t>
      </w:r>
      <w:r w:rsidRPr="00A01839">
        <w:rPr>
          <w:rFonts w:ascii="Arial Narrow" w:hAnsi="Arial Narrow"/>
          <w:color w:val="000000" w:themeColor="text1"/>
          <w:sz w:val="24"/>
          <w:szCs w:val="24"/>
        </w:rPr>
        <w:t>;</w:t>
      </w:r>
    </w:p>
    <w:p w14:paraId="32480BA6" w14:textId="24F47F1E" w:rsidR="00AC1C9C" w:rsidRPr="00A01839" w:rsidRDefault="00AC1C9C" w:rsidP="000D11C0">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A01839">
        <w:rPr>
          <w:rFonts w:ascii="Arial Narrow" w:hAnsi="Arial Narrow"/>
          <w:color w:val="000000" w:themeColor="text1"/>
          <w:sz w:val="24"/>
          <w:szCs w:val="24"/>
        </w:rPr>
        <w:t xml:space="preserve">grupowe warsztaty z zakresu zdrowia rodziny i pierwszej pomocy – łącznie zrealizowano </w:t>
      </w:r>
      <w:r w:rsidR="00A01839" w:rsidRPr="00A01839">
        <w:rPr>
          <w:rFonts w:ascii="Arial Narrow" w:hAnsi="Arial Narrow"/>
          <w:color w:val="000000" w:themeColor="text1"/>
          <w:sz w:val="24"/>
          <w:szCs w:val="24"/>
        </w:rPr>
        <w:br/>
      </w:r>
      <w:r w:rsidRPr="00A01839">
        <w:rPr>
          <w:rFonts w:ascii="Arial Narrow" w:hAnsi="Arial Narrow"/>
          <w:color w:val="000000" w:themeColor="text1"/>
          <w:sz w:val="24"/>
          <w:szCs w:val="24"/>
        </w:rPr>
        <w:t>36 godzin;</w:t>
      </w:r>
    </w:p>
    <w:p w14:paraId="105A3122" w14:textId="2EA54668" w:rsidR="00AC1C9C" w:rsidRPr="00A01839" w:rsidRDefault="00AC1C9C" w:rsidP="000D11C0">
      <w:pPr>
        <w:pStyle w:val="Akapitzlist1"/>
        <w:numPr>
          <w:ilvl w:val="0"/>
          <w:numId w:val="1"/>
        </w:numPr>
        <w:tabs>
          <w:tab w:val="left" w:pos="993"/>
        </w:tabs>
        <w:spacing w:after="0"/>
        <w:ind w:left="709" w:firstLine="0"/>
        <w:jc w:val="both"/>
        <w:rPr>
          <w:rFonts w:ascii="Arial Narrow" w:hAnsi="Arial Narrow"/>
          <w:color w:val="000000" w:themeColor="text1"/>
          <w:sz w:val="24"/>
          <w:szCs w:val="24"/>
        </w:rPr>
      </w:pPr>
      <w:r w:rsidRPr="00A01839">
        <w:rPr>
          <w:rFonts w:ascii="Arial Narrow" w:hAnsi="Arial Narrow"/>
          <w:color w:val="000000" w:themeColor="text1"/>
          <w:sz w:val="24"/>
          <w:szCs w:val="24"/>
        </w:rPr>
        <w:t>grupowe doradztwo zawodowe – łącznie zrealizowano 56 godzin;</w:t>
      </w:r>
    </w:p>
    <w:p w14:paraId="158ADCF3" w14:textId="2E5B32F4" w:rsidR="00AC1C9C" w:rsidRPr="00A01839" w:rsidRDefault="00AC1C9C" w:rsidP="000D11C0">
      <w:pPr>
        <w:pStyle w:val="Akapitzlist1"/>
        <w:numPr>
          <w:ilvl w:val="0"/>
          <w:numId w:val="1"/>
        </w:numPr>
        <w:tabs>
          <w:tab w:val="left" w:pos="993"/>
        </w:tabs>
        <w:spacing w:after="0"/>
        <w:ind w:left="709" w:firstLine="0"/>
        <w:jc w:val="both"/>
        <w:rPr>
          <w:rFonts w:ascii="Arial Narrow" w:hAnsi="Arial Narrow"/>
          <w:color w:val="000000" w:themeColor="text1"/>
          <w:sz w:val="24"/>
          <w:szCs w:val="24"/>
        </w:rPr>
      </w:pPr>
      <w:r w:rsidRPr="00A01839">
        <w:rPr>
          <w:rFonts w:ascii="Arial Narrow" w:hAnsi="Arial Narrow"/>
          <w:color w:val="000000" w:themeColor="text1"/>
          <w:sz w:val="24"/>
          <w:szCs w:val="24"/>
        </w:rPr>
        <w:t>pośrednik pracy – łącznie zrealizowano 120 godzin;</w:t>
      </w:r>
    </w:p>
    <w:p w14:paraId="7BBE7A2D" w14:textId="47878939" w:rsidR="00AC1C9C" w:rsidRPr="00A01839" w:rsidRDefault="00AC1C9C" w:rsidP="000D11C0">
      <w:pPr>
        <w:pStyle w:val="Akapitzlist1"/>
        <w:numPr>
          <w:ilvl w:val="0"/>
          <w:numId w:val="1"/>
        </w:numPr>
        <w:tabs>
          <w:tab w:val="left" w:pos="993"/>
        </w:tabs>
        <w:spacing w:after="0"/>
        <w:ind w:left="709" w:firstLine="0"/>
        <w:jc w:val="both"/>
        <w:rPr>
          <w:rFonts w:ascii="Arial Narrow" w:hAnsi="Arial Narrow"/>
          <w:color w:val="000000" w:themeColor="text1"/>
          <w:sz w:val="24"/>
          <w:szCs w:val="24"/>
        </w:rPr>
      </w:pPr>
      <w:r w:rsidRPr="00A01839">
        <w:rPr>
          <w:rFonts w:ascii="Arial Narrow" w:hAnsi="Arial Narrow"/>
          <w:color w:val="000000" w:themeColor="text1"/>
          <w:sz w:val="24"/>
          <w:szCs w:val="24"/>
        </w:rPr>
        <w:t xml:space="preserve">szkolenia zawodowe – 3 rodzaje: fakturzysta magazynier – 8 osób, pracownik gospodarczy </w:t>
      </w:r>
      <w:r w:rsidR="00A01839" w:rsidRPr="00A01839">
        <w:rPr>
          <w:rFonts w:ascii="Arial Narrow" w:hAnsi="Arial Narrow"/>
          <w:color w:val="000000" w:themeColor="text1"/>
          <w:sz w:val="24"/>
          <w:szCs w:val="24"/>
        </w:rPr>
        <w:br/>
      </w:r>
      <w:r w:rsidRPr="00A01839">
        <w:rPr>
          <w:rFonts w:ascii="Arial Narrow" w:hAnsi="Arial Narrow"/>
          <w:color w:val="000000" w:themeColor="text1"/>
          <w:sz w:val="24"/>
          <w:szCs w:val="24"/>
        </w:rPr>
        <w:t>z uprawnieniami elektrycznymi SEP do 1KV – 3 osoby, pracownik gospodarczy – 4 osoby;</w:t>
      </w:r>
    </w:p>
    <w:p w14:paraId="6DBDECE7" w14:textId="28D0B610" w:rsidR="00AC1C9C" w:rsidRPr="00E92771" w:rsidRDefault="00AC1C9C" w:rsidP="000D11C0">
      <w:pPr>
        <w:pStyle w:val="Akapitzlist1"/>
        <w:numPr>
          <w:ilvl w:val="0"/>
          <w:numId w:val="1"/>
        </w:numPr>
        <w:tabs>
          <w:tab w:val="left" w:pos="993"/>
        </w:tabs>
        <w:spacing w:after="0"/>
        <w:ind w:left="709" w:firstLine="0"/>
        <w:jc w:val="both"/>
        <w:rPr>
          <w:rFonts w:ascii="Arial Narrow" w:hAnsi="Arial Narrow"/>
          <w:color w:val="000000" w:themeColor="text1"/>
          <w:sz w:val="24"/>
          <w:szCs w:val="24"/>
        </w:rPr>
      </w:pPr>
      <w:r w:rsidRPr="00E92771">
        <w:rPr>
          <w:rFonts w:ascii="Arial Narrow" w:hAnsi="Arial Narrow"/>
          <w:color w:val="000000" w:themeColor="text1"/>
          <w:sz w:val="24"/>
          <w:szCs w:val="24"/>
        </w:rPr>
        <w:t xml:space="preserve">staże zawodowe – tą formą wsparcia objęto uczestników I edycji. Uczestnicy skierowani </w:t>
      </w:r>
      <w:r w:rsidR="00A01839" w:rsidRPr="00E92771">
        <w:rPr>
          <w:rFonts w:ascii="Arial Narrow" w:hAnsi="Arial Narrow"/>
          <w:color w:val="000000" w:themeColor="text1"/>
          <w:sz w:val="24"/>
          <w:szCs w:val="24"/>
        </w:rPr>
        <w:br/>
      </w:r>
      <w:r w:rsidRPr="00E92771">
        <w:rPr>
          <w:rFonts w:ascii="Arial Narrow" w:hAnsi="Arial Narrow"/>
          <w:color w:val="000000" w:themeColor="text1"/>
          <w:sz w:val="24"/>
          <w:szCs w:val="24"/>
        </w:rPr>
        <w:t>do odbywania stażu realizowali go przez 4 miesiące</w:t>
      </w:r>
      <w:r w:rsidR="00A01839" w:rsidRPr="00E92771">
        <w:rPr>
          <w:rFonts w:ascii="Arial Narrow" w:hAnsi="Arial Narrow"/>
          <w:color w:val="000000" w:themeColor="text1"/>
          <w:sz w:val="24"/>
          <w:szCs w:val="24"/>
        </w:rPr>
        <w:t>.</w:t>
      </w:r>
    </w:p>
    <w:p w14:paraId="3F3C846C" w14:textId="75C3F4A3" w:rsidR="00B07A30" w:rsidRPr="00A01839" w:rsidRDefault="00B07A30">
      <w:pPr>
        <w:spacing w:after="0"/>
        <w:ind w:firstLine="708"/>
        <w:jc w:val="both"/>
        <w:rPr>
          <w:rFonts w:ascii="Arial Narrow" w:hAnsi="Arial Narrow"/>
          <w:iCs/>
          <w:color w:val="000000" w:themeColor="text1"/>
          <w:sz w:val="24"/>
          <w:szCs w:val="24"/>
        </w:rPr>
      </w:pPr>
      <w:r w:rsidRPr="00A01839">
        <w:rPr>
          <w:rFonts w:ascii="Arial Narrow" w:hAnsi="Arial Narrow"/>
          <w:iCs/>
          <w:color w:val="000000" w:themeColor="text1"/>
          <w:sz w:val="24"/>
          <w:szCs w:val="24"/>
        </w:rPr>
        <w:t xml:space="preserve">Szacunkowa wartość projektu wynosi 719 840,00 zł, w tym dofinansowanie z Europejskiego Funduszu Społecznego (Regionalny Program Operacyjny Województwa Kujawsko-Pomorskiego </w:t>
      </w:r>
      <w:r w:rsidRPr="00A01839">
        <w:rPr>
          <w:rFonts w:ascii="Arial Narrow" w:hAnsi="Arial Narrow"/>
          <w:iCs/>
          <w:color w:val="000000" w:themeColor="text1"/>
          <w:sz w:val="24"/>
          <w:szCs w:val="24"/>
        </w:rPr>
        <w:br/>
        <w:t xml:space="preserve">Dz. 9.2, poddz. 9.2.1). </w:t>
      </w:r>
      <w:r w:rsidR="00A01839" w:rsidRPr="00A01839">
        <w:rPr>
          <w:rFonts w:ascii="Arial Narrow" w:hAnsi="Arial Narrow"/>
          <w:iCs/>
          <w:color w:val="000000" w:themeColor="text1"/>
          <w:sz w:val="24"/>
          <w:szCs w:val="24"/>
        </w:rPr>
        <w:t>Każdy z uczestników projektu otrzymał wsparcie finansowe w formie zasiłku celowego w wysokości 163,60 zł miesięcznie.</w:t>
      </w:r>
      <w:r w:rsidRPr="00A01839">
        <w:rPr>
          <w:rFonts w:ascii="Arial Narrow" w:hAnsi="Arial Narrow"/>
          <w:iCs/>
          <w:color w:val="000000" w:themeColor="text1"/>
          <w:sz w:val="24"/>
          <w:szCs w:val="24"/>
        </w:rPr>
        <w:t xml:space="preserve"> </w:t>
      </w:r>
      <w:r w:rsidR="00A01839">
        <w:rPr>
          <w:rFonts w:ascii="Arial Narrow" w:hAnsi="Arial Narrow"/>
          <w:iCs/>
          <w:color w:val="000000" w:themeColor="text1"/>
          <w:sz w:val="24"/>
          <w:szCs w:val="24"/>
        </w:rPr>
        <w:t>Łączna kwota wydatkowana zostanie określona po zakończeniu II edycji projektu.</w:t>
      </w:r>
    </w:p>
    <w:p w14:paraId="0FB0FEE0" w14:textId="77777777" w:rsidR="00B07A30" w:rsidRDefault="00B07A30">
      <w:pPr>
        <w:pStyle w:val="Akapitzlist1"/>
        <w:ind w:left="750"/>
        <w:rPr>
          <w:rFonts w:ascii="Arial Narrow" w:hAnsi="Arial Narrow"/>
          <w:b/>
          <w:sz w:val="24"/>
          <w:szCs w:val="24"/>
        </w:rPr>
      </w:pPr>
      <w:r>
        <w:rPr>
          <w:rFonts w:ascii="Arial Narrow" w:hAnsi="Arial Narrow"/>
          <w:sz w:val="24"/>
          <w:szCs w:val="24"/>
        </w:rPr>
        <w:t xml:space="preserve">                                              </w:t>
      </w:r>
    </w:p>
    <w:p w14:paraId="142E9079" w14:textId="48F6CE92" w:rsidR="00B07A30" w:rsidRDefault="00F91121" w:rsidP="000D11C0">
      <w:pPr>
        <w:pStyle w:val="Nagwek2"/>
        <w:numPr>
          <w:ilvl w:val="0"/>
          <w:numId w:val="37"/>
        </w:numPr>
      </w:pPr>
      <w:r>
        <w:t xml:space="preserve"> </w:t>
      </w:r>
      <w:bookmarkStart w:id="22" w:name="_Toc36106096"/>
      <w:r w:rsidR="00B07A30">
        <w:t>Działania środowiskowe Modelu Organizowania Społeczności Lokalnej (1.1.4.)</w:t>
      </w:r>
      <w:bookmarkEnd w:id="22"/>
    </w:p>
    <w:p w14:paraId="5969352B" w14:textId="07298C7A" w:rsidR="006D1603" w:rsidRPr="008C773B" w:rsidRDefault="00D4344D">
      <w:pPr>
        <w:pStyle w:val="Akapitzlist1"/>
        <w:spacing w:after="0"/>
        <w:ind w:left="0" w:firstLine="708"/>
        <w:jc w:val="both"/>
        <w:rPr>
          <w:rFonts w:ascii="Arial Narrow" w:hAnsi="Arial Narrow"/>
          <w:sz w:val="24"/>
          <w:szCs w:val="24"/>
        </w:rPr>
      </w:pPr>
      <w:r w:rsidRPr="00D4344D">
        <w:rPr>
          <w:rFonts w:ascii="Arial Narrow" w:hAnsi="Arial Narrow"/>
          <w:sz w:val="24"/>
          <w:szCs w:val="24"/>
        </w:rPr>
        <w:t>Podmiotem realizującym</w:t>
      </w:r>
      <w:r w:rsidR="00BF3FB2" w:rsidRPr="00D4344D">
        <w:rPr>
          <w:rFonts w:ascii="Arial Narrow" w:hAnsi="Arial Narrow"/>
          <w:sz w:val="24"/>
          <w:szCs w:val="24"/>
        </w:rPr>
        <w:t xml:space="preserve"> projekt</w:t>
      </w:r>
      <w:r w:rsidR="00BF3FB2">
        <w:rPr>
          <w:rFonts w:ascii="Arial Narrow" w:hAnsi="Arial Narrow"/>
          <w:sz w:val="24"/>
          <w:szCs w:val="24"/>
        </w:rPr>
        <w:t xml:space="preserve"> jest </w:t>
      </w:r>
      <w:r w:rsidR="00BF3FB2" w:rsidRPr="00BF3FB2">
        <w:rPr>
          <w:rFonts w:ascii="Arial Narrow" w:hAnsi="Arial Narrow"/>
          <w:sz w:val="24"/>
          <w:szCs w:val="24"/>
        </w:rPr>
        <w:t>Miejski Ośrodek Pomocy Rodzinie we Włocławku</w:t>
      </w:r>
      <w:r w:rsidR="00BF3FB2">
        <w:rPr>
          <w:rFonts w:ascii="Arial Narrow" w:hAnsi="Arial Narrow"/>
          <w:sz w:val="24"/>
          <w:szCs w:val="24"/>
        </w:rPr>
        <w:t>, który</w:t>
      </w:r>
      <w:r w:rsidR="00BF3FB2" w:rsidRPr="00BF3FB2">
        <w:rPr>
          <w:rFonts w:ascii="Arial Narrow" w:hAnsi="Arial Narrow"/>
          <w:sz w:val="24"/>
          <w:szCs w:val="24"/>
        </w:rPr>
        <w:t xml:space="preserve"> zawiera partnerskie porozumienia o współpracy z organizacjami oraz instytucjami</w:t>
      </w:r>
      <w:r w:rsidR="00BF3FB2">
        <w:rPr>
          <w:rFonts w:ascii="Arial Narrow" w:hAnsi="Arial Narrow"/>
          <w:sz w:val="24"/>
          <w:szCs w:val="24"/>
        </w:rPr>
        <w:t xml:space="preserve">. </w:t>
      </w:r>
      <w:r w:rsidR="00B07A30">
        <w:rPr>
          <w:rFonts w:ascii="Arial Narrow" w:hAnsi="Arial Narrow"/>
          <w:sz w:val="24"/>
          <w:szCs w:val="24"/>
        </w:rPr>
        <w:t xml:space="preserve">Projekt </w:t>
      </w:r>
      <w:r w:rsidR="00BF3FB2">
        <w:rPr>
          <w:rFonts w:ascii="Arial Narrow" w:hAnsi="Arial Narrow"/>
          <w:sz w:val="24"/>
          <w:szCs w:val="24"/>
        </w:rPr>
        <w:t xml:space="preserve">przewidziany do realizacji w okresie 2018-2028 </w:t>
      </w:r>
      <w:r w:rsidR="00B07A30">
        <w:rPr>
          <w:rFonts w:ascii="Arial Narrow" w:hAnsi="Arial Narrow"/>
          <w:sz w:val="24"/>
          <w:szCs w:val="24"/>
        </w:rPr>
        <w:t>skierowany do osób zamieszkujących obszar Śródmieścia</w:t>
      </w:r>
      <w:r w:rsidR="00BF3FB2">
        <w:rPr>
          <w:rFonts w:ascii="Arial Narrow" w:hAnsi="Arial Narrow"/>
          <w:sz w:val="24"/>
          <w:szCs w:val="24"/>
        </w:rPr>
        <w:t>, p</w:t>
      </w:r>
      <w:r w:rsidR="00B07A30">
        <w:rPr>
          <w:rFonts w:ascii="Arial Narrow" w:hAnsi="Arial Narrow"/>
          <w:sz w:val="24"/>
          <w:szCs w:val="24"/>
        </w:rPr>
        <w:t>olega na prowadzeniu przez Zespół ds. Organizowania Społeczności Lokalnej działań pozwalających na aktywizację i integrację nie tylko osób i rodzin objętych świadczeniami z pomocy społecznej, ale również ich otoczeni</w:t>
      </w:r>
      <w:r w:rsidR="00BF3FB2">
        <w:rPr>
          <w:rFonts w:ascii="Arial Narrow" w:hAnsi="Arial Narrow"/>
          <w:sz w:val="24"/>
          <w:szCs w:val="24"/>
        </w:rPr>
        <w:t>a</w:t>
      </w:r>
      <w:r w:rsidR="00B07A30">
        <w:rPr>
          <w:rFonts w:ascii="Arial Narrow" w:hAnsi="Arial Narrow"/>
          <w:sz w:val="24"/>
          <w:szCs w:val="24"/>
        </w:rPr>
        <w:t>, czyli społecznoś</w:t>
      </w:r>
      <w:r w:rsidR="00BF3FB2">
        <w:rPr>
          <w:rFonts w:ascii="Arial Narrow" w:hAnsi="Arial Narrow"/>
          <w:sz w:val="24"/>
          <w:szCs w:val="24"/>
        </w:rPr>
        <w:t>ć</w:t>
      </w:r>
      <w:r w:rsidR="00B07A30">
        <w:rPr>
          <w:rFonts w:ascii="Arial Narrow" w:hAnsi="Arial Narrow"/>
          <w:sz w:val="24"/>
          <w:szCs w:val="24"/>
        </w:rPr>
        <w:t xml:space="preserve"> lokaln</w:t>
      </w:r>
      <w:r w:rsidR="00BF3FB2">
        <w:rPr>
          <w:rFonts w:ascii="Arial Narrow" w:hAnsi="Arial Narrow"/>
          <w:sz w:val="24"/>
          <w:szCs w:val="24"/>
        </w:rPr>
        <w:t>ą,</w:t>
      </w:r>
      <w:r w:rsidR="00B07A30">
        <w:rPr>
          <w:rFonts w:ascii="Arial Narrow" w:hAnsi="Arial Narrow"/>
          <w:sz w:val="24"/>
          <w:szCs w:val="24"/>
        </w:rPr>
        <w:t xml:space="preserve"> tj. os</w:t>
      </w:r>
      <w:r w:rsidR="00BF3FB2">
        <w:rPr>
          <w:rFonts w:ascii="Arial Narrow" w:hAnsi="Arial Narrow"/>
          <w:sz w:val="24"/>
          <w:szCs w:val="24"/>
        </w:rPr>
        <w:t>oby</w:t>
      </w:r>
      <w:r w:rsidR="00B07A30">
        <w:rPr>
          <w:rFonts w:ascii="Arial Narrow" w:hAnsi="Arial Narrow"/>
          <w:sz w:val="24"/>
          <w:szCs w:val="24"/>
        </w:rPr>
        <w:t xml:space="preserve"> nie tylko zamieszkując</w:t>
      </w:r>
      <w:r w:rsidR="00BF3FB2">
        <w:rPr>
          <w:rFonts w:ascii="Arial Narrow" w:hAnsi="Arial Narrow"/>
          <w:sz w:val="24"/>
          <w:szCs w:val="24"/>
        </w:rPr>
        <w:t>e</w:t>
      </w:r>
      <w:r w:rsidR="00B07A30">
        <w:rPr>
          <w:rFonts w:ascii="Arial Narrow" w:hAnsi="Arial Narrow"/>
          <w:sz w:val="24"/>
          <w:szCs w:val="24"/>
        </w:rPr>
        <w:t xml:space="preserve"> wspólnie dany obszar, ale również przedsiębiorców i instytucje. Kontynuacja działań mających na celu uwrażliwienie społeczności Śródmieścia na rodzimą tradycję i kulturę poprzez współpracę z muzeami, szkołami i instytucjami kulturalnymi oraz przedsiębiorcami na obszarze rewitalizowanym. Do pracy ze społecznością lokalną wykorzystuje się metodę środowiskową Centrum Aktywności Lokalnej – Organizowanie Społeczności Lokalnej (OSL). Jest to metoda budzenia aktywności </w:t>
      </w:r>
      <w:r w:rsidR="00B07A30">
        <w:rPr>
          <w:rFonts w:ascii="Arial Narrow" w:hAnsi="Arial Narrow"/>
          <w:sz w:val="24"/>
          <w:szCs w:val="24"/>
        </w:rPr>
        <w:lastRenderedPageBreak/>
        <w:t xml:space="preserve">społecznej w celu samoorganizowania się do rozwiązywania konkretnych problemów danej społeczności, zakładająca zaangażowanie społeczne jako podstawowy element swojej skuteczności. Praca jest oparta </w:t>
      </w:r>
      <w:r w:rsidR="00BF3FB2">
        <w:rPr>
          <w:rFonts w:ascii="Arial Narrow" w:hAnsi="Arial Narrow"/>
          <w:sz w:val="24"/>
          <w:szCs w:val="24"/>
        </w:rPr>
        <w:br/>
      </w:r>
      <w:r w:rsidR="00B07A30">
        <w:rPr>
          <w:rFonts w:ascii="Arial Narrow" w:hAnsi="Arial Narrow"/>
          <w:sz w:val="24"/>
          <w:szCs w:val="24"/>
        </w:rPr>
        <w:t>na potencjale tkwiącym w społeczności, odpowiada na rozpoznane</w:t>
      </w:r>
      <w:r w:rsidR="00587A70">
        <w:rPr>
          <w:rFonts w:ascii="Arial Narrow" w:hAnsi="Arial Narrow"/>
          <w:sz w:val="24"/>
          <w:szCs w:val="24"/>
        </w:rPr>
        <w:t xml:space="preserve"> </w:t>
      </w:r>
      <w:r w:rsidR="00B07A30">
        <w:rPr>
          <w:rFonts w:ascii="Arial Narrow" w:hAnsi="Arial Narrow"/>
          <w:sz w:val="24"/>
          <w:szCs w:val="24"/>
        </w:rPr>
        <w:t xml:space="preserve">potrzeby, angażuje mieszkańców </w:t>
      </w:r>
      <w:r w:rsidR="00BF3FB2">
        <w:rPr>
          <w:rFonts w:ascii="Arial Narrow" w:hAnsi="Arial Narrow"/>
          <w:sz w:val="24"/>
          <w:szCs w:val="24"/>
        </w:rPr>
        <w:br/>
      </w:r>
      <w:r w:rsidR="00B07A30">
        <w:rPr>
          <w:rFonts w:ascii="Arial Narrow" w:hAnsi="Arial Narrow"/>
          <w:sz w:val="24"/>
          <w:szCs w:val="24"/>
        </w:rPr>
        <w:t xml:space="preserve">w myśl zasady: „Pomóżmy ludziom aby pomogli sobie sami". W realizację takich  projektów udaje się włączyć biernych odbiorców pomocy społecznej, którzy stają się aktywnymi uczestnikami podejmowanych wspólnie </w:t>
      </w:r>
      <w:r w:rsidR="00B07A30" w:rsidRPr="008C773B">
        <w:rPr>
          <w:rFonts w:ascii="Arial Narrow" w:hAnsi="Arial Narrow"/>
          <w:sz w:val="24"/>
          <w:szCs w:val="24"/>
        </w:rPr>
        <w:t xml:space="preserve">przedsięwzięć. Działania OSLowskie są odpowiedzią na potrzeby sygnalizowane przez społeczność </w:t>
      </w:r>
      <w:r w:rsidR="00503282">
        <w:rPr>
          <w:rFonts w:ascii="Arial Narrow" w:hAnsi="Arial Narrow"/>
          <w:sz w:val="24"/>
          <w:szCs w:val="24"/>
        </w:rPr>
        <w:br/>
      </w:r>
      <w:r w:rsidR="00B07A30" w:rsidRPr="008C773B">
        <w:rPr>
          <w:rFonts w:ascii="Arial Narrow" w:hAnsi="Arial Narrow"/>
          <w:sz w:val="24"/>
          <w:szCs w:val="24"/>
        </w:rPr>
        <w:t>oraz są realizowane przy współpracy ze społecznością lokalną. Realiz</w:t>
      </w:r>
      <w:r w:rsidR="006D1603" w:rsidRPr="008C773B">
        <w:rPr>
          <w:rFonts w:ascii="Arial Narrow" w:hAnsi="Arial Narrow"/>
          <w:sz w:val="24"/>
          <w:szCs w:val="24"/>
        </w:rPr>
        <w:t>owane</w:t>
      </w:r>
      <w:r w:rsidR="00B07A30" w:rsidRPr="008C773B">
        <w:rPr>
          <w:rFonts w:ascii="Arial Narrow" w:hAnsi="Arial Narrow"/>
          <w:sz w:val="24"/>
          <w:szCs w:val="24"/>
        </w:rPr>
        <w:t xml:space="preserve"> </w:t>
      </w:r>
      <w:r w:rsidR="00B51B9E">
        <w:rPr>
          <w:rFonts w:ascii="Arial Narrow" w:hAnsi="Arial Narrow"/>
          <w:sz w:val="24"/>
          <w:szCs w:val="24"/>
        </w:rPr>
        <w:t>w 2019</w:t>
      </w:r>
      <w:r w:rsidR="006D1603" w:rsidRPr="008C773B">
        <w:rPr>
          <w:rFonts w:ascii="Arial Narrow" w:hAnsi="Arial Narrow"/>
          <w:sz w:val="24"/>
          <w:szCs w:val="24"/>
        </w:rPr>
        <w:t xml:space="preserve"> r. przez Zespół </w:t>
      </w:r>
      <w:r w:rsidR="006D1603" w:rsidRPr="008C773B">
        <w:rPr>
          <w:rFonts w:ascii="Arial Narrow" w:hAnsi="Arial Narrow"/>
          <w:sz w:val="24"/>
          <w:szCs w:val="24"/>
        </w:rPr>
        <w:br/>
        <w:t xml:space="preserve">ds. Organizowania Społeczności Lokalnej </w:t>
      </w:r>
      <w:r w:rsidR="00B07A30" w:rsidRPr="008C773B">
        <w:rPr>
          <w:rFonts w:ascii="Arial Narrow" w:hAnsi="Arial Narrow"/>
          <w:sz w:val="24"/>
          <w:szCs w:val="24"/>
        </w:rPr>
        <w:t xml:space="preserve">powyższe </w:t>
      </w:r>
      <w:r w:rsidR="006D1603" w:rsidRPr="008C773B">
        <w:rPr>
          <w:rFonts w:ascii="Arial Narrow" w:hAnsi="Arial Narrow"/>
          <w:sz w:val="24"/>
          <w:szCs w:val="24"/>
        </w:rPr>
        <w:t>d</w:t>
      </w:r>
      <w:r w:rsidR="00B07A30" w:rsidRPr="008C773B">
        <w:rPr>
          <w:rFonts w:ascii="Arial Narrow" w:hAnsi="Arial Narrow"/>
          <w:sz w:val="24"/>
          <w:szCs w:val="24"/>
        </w:rPr>
        <w:t>ziałania środowiskowe Modelu Organizowania Społeczności Lokalne</w:t>
      </w:r>
      <w:r w:rsidR="006D1603" w:rsidRPr="008C773B">
        <w:rPr>
          <w:rFonts w:ascii="Arial Narrow" w:hAnsi="Arial Narrow"/>
          <w:sz w:val="24"/>
          <w:szCs w:val="24"/>
        </w:rPr>
        <w:t>j</w:t>
      </w:r>
      <w:r w:rsidR="00B07A30" w:rsidRPr="008C773B">
        <w:rPr>
          <w:rFonts w:ascii="Arial Narrow" w:hAnsi="Arial Narrow"/>
          <w:sz w:val="24"/>
          <w:szCs w:val="24"/>
        </w:rPr>
        <w:t xml:space="preserve"> ze społecznością lokalną włocławskiego „Śródmieścia”</w:t>
      </w:r>
      <w:r w:rsidR="006D1603" w:rsidRPr="008C773B">
        <w:rPr>
          <w:rFonts w:ascii="Arial Narrow" w:hAnsi="Arial Narrow"/>
          <w:sz w:val="24"/>
          <w:szCs w:val="24"/>
        </w:rPr>
        <w:t>,</w:t>
      </w:r>
      <w:r w:rsidR="00B07A30" w:rsidRPr="008C773B">
        <w:rPr>
          <w:rFonts w:ascii="Arial Narrow" w:hAnsi="Arial Narrow"/>
          <w:sz w:val="24"/>
          <w:szCs w:val="24"/>
        </w:rPr>
        <w:t xml:space="preserve"> odpowiadały na potrzeby mieszkańców tego obszaru, w tym osób zagrożonych ubóstwem lub wykluczeniem społecznym. </w:t>
      </w:r>
    </w:p>
    <w:p w14:paraId="342989D7" w14:textId="5A961E1B" w:rsidR="00B07A30" w:rsidRPr="008C773B" w:rsidRDefault="00B07A30">
      <w:pPr>
        <w:pStyle w:val="Akapitzlist1"/>
        <w:spacing w:after="0"/>
        <w:ind w:left="0" w:firstLine="708"/>
        <w:jc w:val="both"/>
        <w:rPr>
          <w:rFonts w:ascii="Arial Narrow" w:hAnsi="Arial Narrow"/>
          <w:iCs/>
          <w:sz w:val="24"/>
          <w:szCs w:val="24"/>
        </w:rPr>
      </w:pPr>
      <w:r w:rsidRPr="008C773B">
        <w:rPr>
          <w:rFonts w:ascii="Arial Narrow" w:hAnsi="Arial Narrow"/>
          <w:iCs/>
          <w:sz w:val="24"/>
          <w:szCs w:val="24"/>
        </w:rPr>
        <w:t xml:space="preserve">W ramach tych działań zaplanowano realizację 10 projektów, natomiast ze względu na duże zainteresowanie i zaangażowanie społeczności lokalnej w </w:t>
      </w:r>
      <w:r w:rsidR="008C773B" w:rsidRPr="008C773B">
        <w:rPr>
          <w:rFonts w:ascii="Arial Narrow" w:hAnsi="Arial Narrow"/>
          <w:iCs/>
          <w:sz w:val="24"/>
          <w:szCs w:val="24"/>
        </w:rPr>
        <w:t xml:space="preserve">2019 r. zrealizowano 20 projektów, w których wzięło udział 718 osób. Od </w:t>
      </w:r>
      <w:r w:rsidRPr="008C773B">
        <w:rPr>
          <w:rFonts w:ascii="Arial Narrow" w:hAnsi="Arial Narrow"/>
          <w:iCs/>
          <w:sz w:val="24"/>
          <w:szCs w:val="24"/>
        </w:rPr>
        <w:t xml:space="preserve">2018 r. </w:t>
      </w:r>
      <w:r w:rsidR="008C773B" w:rsidRPr="008C773B">
        <w:rPr>
          <w:rFonts w:ascii="Arial Narrow" w:hAnsi="Arial Narrow"/>
          <w:iCs/>
          <w:sz w:val="24"/>
          <w:szCs w:val="24"/>
        </w:rPr>
        <w:t xml:space="preserve">łącznie </w:t>
      </w:r>
      <w:r w:rsidRPr="008C773B">
        <w:rPr>
          <w:rFonts w:ascii="Arial Narrow" w:hAnsi="Arial Narrow"/>
          <w:iCs/>
          <w:sz w:val="24"/>
          <w:szCs w:val="24"/>
        </w:rPr>
        <w:t xml:space="preserve">zrealizowano </w:t>
      </w:r>
      <w:r w:rsidR="008C773B" w:rsidRPr="008C773B">
        <w:rPr>
          <w:rFonts w:ascii="Arial Narrow" w:hAnsi="Arial Narrow"/>
          <w:iCs/>
          <w:sz w:val="24"/>
          <w:szCs w:val="24"/>
        </w:rPr>
        <w:t>33</w:t>
      </w:r>
      <w:r w:rsidRPr="008C773B">
        <w:rPr>
          <w:rFonts w:ascii="Arial Narrow" w:hAnsi="Arial Narrow"/>
          <w:iCs/>
          <w:sz w:val="24"/>
          <w:szCs w:val="24"/>
        </w:rPr>
        <w:t xml:space="preserve"> projekt</w:t>
      </w:r>
      <w:r w:rsidR="008C773B" w:rsidRPr="008C773B">
        <w:rPr>
          <w:rFonts w:ascii="Arial Narrow" w:hAnsi="Arial Narrow"/>
          <w:iCs/>
          <w:sz w:val="24"/>
          <w:szCs w:val="24"/>
        </w:rPr>
        <w:t xml:space="preserve">y, w których </w:t>
      </w:r>
      <w:r w:rsidRPr="008C773B">
        <w:rPr>
          <w:rFonts w:ascii="Arial Narrow" w:hAnsi="Arial Narrow"/>
          <w:iCs/>
          <w:sz w:val="24"/>
          <w:szCs w:val="24"/>
        </w:rPr>
        <w:t xml:space="preserve">udział wzięło łącznie </w:t>
      </w:r>
      <w:r w:rsidR="00411295" w:rsidRPr="008C773B">
        <w:rPr>
          <w:rFonts w:ascii="Arial Narrow" w:hAnsi="Arial Narrow"/>
          <w:iCs/>
          <w:sz w:val="24"/>
          <w:szCs w:val="24"/>
        </w:rPr>
        <w:br/>
      </w:r>
      <w:r w:rsidR="008C773B" w:rsidRPr="008C773B">
        <w:rPr>
          <w:rFonts w:ascii="Arial Narrow" w:hAnsi="Arial Narrow"/>
          <w:iCs/>
          <w:sz w:val="24"/>
          <w:szCs w:val="24"/>
        </w:rPr>
        <w:t>1418</w:t>
      </w:r>
      <w:r w:rsidRPr="008C773B">
        <w:rPr>
          <w:rFonts w:ascii="Arial Narrow" w:hAnsi="Arial Narrow"/>
          <w:iCs/>
          <w:sz w:val="24"/>
          <w:szCs w:val="24"/>
        </w:rPr>
        <w:t xml:space="preserve"> osób. Budżet działań wyniósł</w:t>
      </w:r>
      <w:r w:rsidR="008C773B" w:rsidRPr="008C773B">
        <w:rPr>
          <w:rFonts w:ascii="Arial Narrow" w:hAnsi="Arial Narrow"/>
          <w:iCs/>
          <w:sz w:val="24"/>
          <w:szCs w:val="24"/>
        </w:rPr>
        <w:t xml:space="preserve"> 12 171,67 zł (w 2018 r. -</w:t>
      </w:r>
      <w:r w:rsidR="00996ABF">
        <w:rPr>
          <w:rFonts w:ascii="Arial Narrow" w:hAnsi="Arial Narrow"/>
          <w:iCs/>
          <w:sz w:val="24"/>
          <w:szCs w:val="24"/>
        </w:rPr>
        <w:t xml:space="preserve"> </w:t>
      </w:r>
      <w:r w:rsidRPr="008C773B">
        <w:rPr>
          <w:rFonts w:ascii="Arial Narrow" w:hAnsi="Arial Narrow"/>
          <w:iCs/>
          <w:sz w:val="24"/>
          <w:szCs w:val="24"/>
        </w:rPr>
        <w:t>7 391,61 zł</w:t>
      </w:r>
      <w:r w:rsidR="008C773B" w:rsidRPr="008C773B">
        <w:rPr>
          <w:rFonts w:ascii="Arial Narrow" w:hAnsi="Arial Narrow"/>
          <w:iCs/>
          <w:sz w:val="24"/>
          <w:szCs w:val="24"/>
        </w:rPr>
        <w:t>, w 2019 r. – 4780,06 zł)</w:t>
      </w:r>
      <w:r w:rsidRPr="008C773B">
        <w:rPr>
          <w:rFonts w:ascii="Arial Narrow" w:hAnsi="Arial Narrow"/>
          <w:iCs/>
          <w:sz w:val="24"/>
          <w:szCs w:val="24"/>
        </w:rPr>
        <w:t xml:space="preserve">. </w:t>
      </w:r>
    </w:p>
    <w:p w14:paraId="3899C111" w14:textId="399F6FD4" w:rsidR="00B07A30" w:rsidRPr="008C773B" w:rsidRDefault="00B07A30">
      <w:pPr>
        <w:pStyle w:val="Akapitzlist1"/>
        <w:spacing w:after="0"/>
        <w:ind w:left="0" w:firstLine="708"/>
        <w:jc w:val="both"/>
        <w:rPr>
          <w:rFonts w:ascii="Arial Narrow" w:hAnsi="Arial Narrow"/>
          <w:iCs/>
          <w:sz w:val="24"/>
          <w:szCs w:val="24"/>
        </w:rPr>
      </w:pPr>
      <w:r w:rsidRPr="008C773B">
        <w:rPr>
          <w:rFonts w:ascii="Arial Narrow" w:hAnsi="Arial Narrow"/>
          <w:iCs/>
          <w:sz w:val="24"/>
          <w:szCs w:val="24"/>
        </w:rPr>
        <w:t>W kolejnych latach planuje się rocznie 10 projektów środowiskowych Modelu Organizowania Społeczności Lokalnej (OSL). Zakłada się, że rocznie w działaniach weźmie udział co najmniej 700 osób.</w:t>
      </w:r>
      <w:r w:rsidR="00503282">
        <w:rPr>
          <w:rFonts w:ascii="Arial Narrow" w:hAnsi="Arial Narrow"/>
          <w:iCs/>
          <w:sz w:val="24"/>
          <w:szCs w:val="24"/>
        </w:rPr>
        <w:br/>
      </w:r>
      <w:r w:rsidRPr="008C773B">
        <w:rPr>
          <w:rFonts w:ascii="Arial Narrow" w:hAnsi="Arial Narrow"/>
          <w:iCs/>
          <w:sz w:val="24"/>
          <w:szCs w:val="24"/>
        </w:rPr>
        <w:t>Szacunkowa wartość działań na lata 2018-2028 wynosi 88 000,00 zł.</w:t>
      </w:r>
    </w:p>
    <w:p w14:paraId="7D907958" w14:textId="77777777" w:rsidR="00B07A30" w:rsidRDefault="00B07A30">
      <w:pPr>
        <w:pStyle w:val="Akapitzlist1"/>
        <w:ind w:left="750"/>
        <w:rPr>
          <w:rFonts w:ascii="Arial Narrow" w:hAnsi="Arial Narrow"/>
          <w:sz w:val="24"/>
          <w:szCs w:val="24"/>
        </w:rPr>
      </w:pPr>
    </w:p>
    <w:p w14:paraId="4F318A78" w14:textId="3F5F9FB7" w:rsidR="00775E84" w:rsidRPr="00F55459" w:rsidRDefault="00F91121" w:rsidP="000D11C0">
      <w:pPr>
        <w:pStyle w:val="Nagwek2"/>
        <w:numPr>
          <w:ilvl w:val="0"/>
          <w:numId w:val="37"/>
        </w:numPr>
      </w:pPr>
      <w:bookmarkStart w:id="23" w:name="_Hlk3748752"/>
      <w:r>
        <w:t xml:space="preserve"> </w:t>
      </w:r>
      <w:bookmarkStart w:id="24" w:name="_Toc36106097"/>
      <w:r w:rsidR="00775E84" w:rsidRPr="00F55459">
        <w:t>Program wychodzenia z zadłużenia (1.1.5.)</w:t>
      </w:r>
      <w:bookmarkEnd w:id="24"/>
    </w:p>
    <w:p w14:paraId="1F7F9697" w14:textId="21D0E8EF" w:rsidR="00B76897" w:rsidRPr="00F55459" w:rsidRDefault="00296069" w:rsidP="00F55459">
      <w:pPr>
        <w:spacing w:after="0" w:line="257" w:lineRule="auto"/>
        <w:ind w:firstLine="708"/>
        <w:jc w:val="both"/>
        <w:rPr>
          <w:rFonts w:ascii="Arial Narrow" w:hAnsi="Arial Narrow"/>
          <w:color w:val="000000" w:themeColor="text1"/>
          <w:sz w:val="24"/>
          <w:szCs w:val="24"/>
        </w:rPr>
      </w:pPr>
      <w:r>
        <w:rPr>
          <w:rFonts w:ascii="Arial Narrow" w:hAnsi="Arial Narrow"/>
          <w:color w:val="000000" w:themeColor="text1"/>
          <w:sz w:val="24"/>
          <w:szCs w:val="24"/>
        </w:rPr>
        <w:t>Projekt</w:t>
      </w:r>
      <w:r w:rsidR="00B76897" w:rsidRPr="00F55459">
        <w:rPr>
          <w:rFonts w:ascii="Arial Narrow" w:hAnsi="Arial Narrow"/>
          <w:color w:val="000000" w:themeColor="text1"/>
          <w:sz w:val="24"/>
          <w:szCs w:val="24"/>
        </w:rPr>
        <w:t xml:space="preserve"> </w:t>
      </w:r>
      <w:r>
        <w:rPr>
          <w:rFonts w:ascii="Arial Narrow" w:hAnsi="Arial Narrow"/>
          <w:color w:val="000000" w:themeColor="text1"/>
          <w:sz w:val="24"/>
          <w:szCs w:val="24"/>
        </w:rPr>
        <w:t xml:space="preserve">realizowany w latach 2019-2028 </w:t>
      </w:r>
      <w:r w:rsidR="00B76897" w:rsidRPr="00F55459">
        <w:rPr>
          <w:rFonts w:ascii="Arial Narrow" w:hAnsi="Arial Narrow"/>
          <w:color w:val="000000" w:themeColor="text1"/>
          <w:sz w:val="24"/>
          <w:szCs w:val="24"/>
        </w:rPr>
        <w:t>skierowan</w:t>
      </w:r>
      <w:r>
        <w:rPr>
          <w:rFonts w:ascii="Arial Narrow" w:hAnsi="Arial Narrow"/>
          <w:color w:val="000000" w:themeColor="text1"/>
          <w:sz w:val="24"/>
          <w:szCs w:val="24"/>
        </w:rPr>
        <w:t>y</w:t>
      </w:r>
      <w:r w:rsidR="009E49CF" w:rsidRPr="00F55459">
        <w:rPr>
          <w:rFonts w:ascii="Arial Narrow" w:hAnsi="Arial Narrow"/>
          <w:color w:val="000000" w:themeColor="text1"/>
          <w:sz w:val="24"/>
          <w:szCs w:val="24"/>
        </w:rPr>
        <w:t xml:space="preserve"> </w:t>
      </w:r>
      <w:r w:rsidR="00B76897" w:rsidRPr="00F55459">
        <w:rPr>
          <w:rFonts w:ascii="Arial Narrow" w:hAnsi="Arial Narrow"/>
          <w:color w:val="000000" w:themeColor="text1"/>
          <w:sz w:val="24"/>
          <w:szCs w:val="24"/>
        </w:rPr>
        <w:t xml:space="preserve">jest </w:t>
      </w:r>
      <w:r w:rsidR="009E49CF" w:rsidRPr="00F55459">
        <w:rPr>
          <w:rFonts w:ascii="Arial Narrow" w:hAnsi="Arial Narrow"/>
          <w:color w:val="000000" w:themeColor="text1"/>
          <w:sz w:val="24"/>
          <w:szCs w:val="24"/>
        </w:rPr>
        <w:t xml:space="preserve">do osób zadłużonych z obszaru rewitalizacji. </w:t>
      </w:r>
      <w:r>
        <w:rPr>
          <w:rFonts w:ascii="Arial Narrow" w:hAnsi="Arial Narrow"/>
          <w:color w:val="000000" w:themeColor="text1"/>
          <w:sz w:val="24"/>
          <w:szCs w:val="24"/>
        </w:rPr>
        <w:t>Celem projektu</w:t>
      </w:r>
      <w:r w:rsidR="00B76897" w:rsidRPr="00F55459">
        <w:rPr>
          <w:rFonts w:ascii="Arial Narrow" w:hAnsi="Arial Narrow"/>
          <w:color w:val="000000" w:themeColor="text1"/>
          <w:sz w:val="24"/>
          <w:szCs w:val="24"/>
        </w:rPr>
        <w:t xml:space="preserve"> jest ograniczenie zadłużenia czynszowego w obszarze rewitalizacji poprzez niwelowanie jego przyczyn, zapobieganie eksmisji i ew. bezdomności. Podjęte działania mają także zwiększyć poczucie bezpieczeństwa socjalnego, wspomóc mieszkańców w samodzielnym pokonywaniu trudności związanych</w:t>
      </w:r>
      <w:r w:rsidR="00B51B9E">
        <w:rPr>
          <w:rFonts w:ascii="Arial Narrow" w:hAnsi="Arial Narrow"/>
          <w:color w:val="000000" w:themeColor="text1"/>
          <w:sz w:val="24"/>
          <w:szCs w:val="24"/>
        </w:rPr>
        <w:br/>
        <w:t xml:space="preserve">z </w:t>
      </w:r>
      <w:r w:rsidR="00B76897" w:rsidRPr="00F55459">
        <w:rPr>
          <w:rFonts w:ascii="Arial Narrow" w:hAnsi="Arial Narrow"/>
          <w:color w:val="000000" w:themeColor="text1"/>
          <w:sz w:val="24"/>
          <w:szCs w:val="24"/>
        </w:rPr>
        <w:t>płatnościami czynszowymi, utrwalić nawyk regulowania opłat z tytułu używania lokalu i przeciwdziałać wykluczeniu społecznemu. Celem jest także zwiększenie płynności finansowej właścicieli i zarządców nieruchomości czynszowych.</w:t>
      </w:r>
    </w:p>
    <w:p w14:paraId="664A3DF6" w14:textId="33F9D1EA" w:rsidR="00AF2A52" w:rsidRPr="00F55459" w:rsidRDefault="00AF2A52" w:rsidP="00F55459">
      <w:pPr>
        <w:spacing w:after="0" w:line="257" w:lineRule="auto"/>
        <w:ind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Program wychodzenia z zadłużenia</w:t>
      </w:r>
      <w:r w:rsidR="0044024A">
        <w:rPr>
          <w:rFonts w:ascii="Arial Narrow" w:hAnsi="Arial Narrow"/>
          <w:color w:val="000000" w:themeColor="text1"/>
          <w:sz w:val="24"/>
          <w:szCs w:val="24"/>
        </w:rPr>
        <w:t xml:space="preserve"> </w:t>
      </w:r>
      <w:r w:rsidRPr="00F55459">
        <w:rPr>
          <w:rFonts w:ascii="Arial Narrow" w:hAnsi="Arial Narrow"/>
          <w:color w:val="000000" w:themeColor="text1"/>
          <w:sz w:val="24"/>
          <w:szCs w:val="24"/>
        </w:rPr>
        <w:t>jest przedsięwzięciem złożonym w swoich działaniach</w:t>
      </w:r>
      <w:r w:rsidR="00C85DE5" w:rsidRPr="00F55459">
        <w:rPr>
          <w:rFonts w:ascii="Arial Narrow" w:hAnsi="Arial Narrow"/>
          <w:color w:val="000000" w:themeColor="text1"/>
          <w:sz w:val="24"/>
          <w:szCs w:val="24"/>
        </w:rPr>
        <w:t xml:space="preserve"> i w latach obowiązywania GPR dla intensyfikacji rezultatów może być modyfikowany i rozbudowywany</w:t>
      </w:r>
      <w:r w:rsidRPr="00F55459">
        <w:rPr>
          <w:rFonts w:ascii="Arial Narrow" w:hAnsi="Arial Narrow"/>
          <w:color w:val="000000" w:themeColor="text1"/>
          <w:sz w:val="24"/>
          <w:szCs w:val="24"/>
        </w:rPr>
        <w:t>.</w:t>
      </w:r>
    </w:p>
    <w:p w14:paraId="1657356D" w14:textId="0764F176" w:rsidR="00B76897" w:rsidRPr="00F55459" w:rsidRDefault="004154CB" w:rsidP="00F55459">
      <w:pPr>
        <w:spacing w:after="0" w:line="257" w:lineRule="auto"/>
        <w:ind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Podstawowy z</w:t>
      </w:r>
      <w:r w:rsidR="00B76897" w:rsidRPr="00F55459">
        <w:rPr>
          <w:rFonts w:ascii="Arial Narrow" w:hAnsi="Arial Narrow"/>
          <w:color w:val="000000" w:themeColor="text1"/>
          <w:sz w:val="24"/>
          <w:szCs w:val="24"/>
        </w:rPr>
        <w:t>akres działań</w:t>
      </w:r>
      <w:r w:rsidR="00AF2A52" w:rsidRPr="00F55459">
        <w:rPr>
          <w:rFonts w:ascii="Arial Narrow" w:hAnsi="Arial Narrow"/>
          <w:color w:val="000000" w:themeColor="text1"/>
          <w:sz w:val="24"/>
          <w:szCs w:val="24"/>
        </w:rPr>
        <w:t xml:space="preserve"> zakłada</w:t>
      </w:r>
      <w:r w:rsidRPr="00F55459">
        <w:rPr>
          <w:rFonts w:ascii="Arial Narrow" w:hAnsi="Arial Narrow"/>
          <w:color w:val="000000" w:themeColor="text1"/>
          <w:sz w:val="24"/>
          <w:szCs w:val="24"/>
        </w:rPr>
        <w:t>:</w:t>
      </w:r>
      <w:r w:rsidR="00B76897" w:rsidRPr="00F55459">
        <w:rPr>
          <w:rFonts w:ascii="Arial Narrow" w:hAnsi="Arial Narrow"/>
          <w:color w:val="000000" w:themeColor="text1"/>
          <w:sz w:val="24"/>
          <w:szCs w:val="24"/>
        </w:rPr>
        <w:t xml:space="preserve"> </w:t>
      </w:r>
    </w:p>
    <w:p w14:paraId="47B67608" w14:textId="4794960E" w:rsidR="00B76897" w:rsidRDefault="009E49CF" w:rsidP="000D11C0">
      <w:pPr>
        <w:pStyle w:val="Akapitzlist"/>
        <w:numPr>
          <w:ilvl w:val="0"/>
          <w:numId w:val="17"/>
        </w:numPr>
        <w:spacing w:after="0" w:line="257" w:lineRule="auto"/>
        <w:ind w:left="709"/>
        <w:jc w:val="both"/>
        <w:rPr>
          <w:rFonts w:ascii="Arial Narrow" w:hAnsi="Arial Narrow"/>
          <w:color w:val="000000" w:themeColor="text1"/>
          <w:sz w:val="24"/>
          <w:szCs w:val="24"/>
        </w:rPr>
      </w:pPr>
      <w:r w:rsidRPr="00F55459">
        <w:rPr>
          <w:rFonts w:ascii="Arial Narrow" w:hAnsi="Arial Narrow"/>
          <w:color w:val="000000" w:themeColor="text1"/>
          <w:sz w:val="24"/>
          <w:szCs w:val="24"/>
        </w:rPr>
        <w:t>Odpracowanie długu w formie umowy o pracę (we współpracy z PUP),</w:t>
      </w:r>
    </w:p>
    <w:p w14:paraId="3F3B661D" w14:textId="77777777" w:rsidR="005B226B" w:rsidRDefault="009E49CF" w:rsidP="000D11C0">
      <w:pPr>
        <w:pStyle w:val="Akapitzlist"/>
        <w:numPr>
          <w:ilvl w:val="0"/>
          <w:numId w:val="17"/>
        </w:numPr>
        <w:spacing w:after="0" w:line="257" w:lineRule="auto"/>
        <w:ind w:left="709"/>
        <w:jc w:val="both"/>
        <w:rPr>
          <w:rFonts w:ascii="Arial Narrow" w:hAnsi="Arial Narrow"/>
          <w:color w:val="000000" w:themeColor="text1"/>
          <w:sz w:val="24"/>
          <w:szCs w:val="24"/>
        </w:rPr>
      </w:pPr>
      <w:r w:rsidRPr="005B226B">
        <w:rPr>
          <w:rFonts w:ascii="Arial Narrow" w:hAnsi="Arial Narrow"/>
          <w:color w:val="000000" w:themeColor="text1"/>
          <w:sz w:val="24"/>
          <w:szCs w:val="24"/>
        </w:rPr>
        <w:t>Biuro Zamiany Mieszkań - wsparcie w zamianie na tańszy w utrzymaniu lokal</w:t>
      </w:r>
      <w:r w:rsidR="00C85DE5" w:rsidRPr="005B226B">
        <w:rPr>
          <w:rFonts w:ascii="Arial Narrow" w:hAnsi="Arial Narrow"/>
          <w:color w:val="000000" w:themeColor="text1"/>
          <w:sz w:val="24"/>
          <w:szCs w:val="24"/>
        </w:rPr>
        <w:t>,</w:t>
      </w:r>
    </w:p>
    <w:p w14:paraId="3EF362F6" w14:textId="5896C02C" w:rsidR="009E49CF" w:rsidRPr="005B226B" w:rsidRDefault="00C85DE5" w:rsidP="000D11C0">
      <w:pPr>
        <w:pStyle w:val="Akapitzlist"/>
        <w:numPr>
          <w:ilvl w:val="0"/>
          <w:numId w:val="17"/>
        </w:numPr>
        <w:spacing w:after="0" w:line="257" w:lineRule="auto"/>
        <w:ind w:left="709"/>
        <w:jc w:val="both"/>
        <w:rPr>
          <w:rFonts w:ascii="Arial Narrow" w:hAnsi="Arial Narrow"/>
          <w:color w:val="000000" w:themeColor="text1"/>
          <w:sz w:val="24"/>
          <w:szCs w:val="24"/>
        </w:rPr>
      </w:pPr>
      <w:r w:rsidRPr="005B226B">
        <w:rPr>
          <w:rFonts w:ascii="Arial Narrow" w:hAnsi="Arial Narrow"/>
          <w:color w:val="000000" w:themeColor="text1"/>
          <w:sz w:val="24"/>
          <w:szCs w:val="24"/>
        </w:rPr>
        <w:t>Wsparcie realizacji uchwały dot. całkowitego lub częściowego umorzenia zaległości</w:t>
      </w:r>
      <w:r w:rsidR="009E49CF" w:rsidRPr="005B226B">
        <w:rPr>
          <w:rFonts w:ascii="Arial Narrow" w:hAnsi="Arial Narrow"/>
          <w:color w:val="000000" w:themeColor="text1"/>
          <w:sz w:val="24"/>
          <w:szCs w:val="24"/>
        </w:rPr>
        <w:t>.</w:t>
      </w:r>
    </w:p>
    <w:p w14:paraId="18A0E735" w14:textId="6FD29532" w:rsidR="00B76897" w:rsidRPr="00F55459" w:rsidRDefault="00B76897" w:rsidP="00F55459">
      <w:pPr>
        <w:pStyle w:val="Akapitzlist"/>
        <w:spacing w:after="0" w:line="257" w:lineRule="auto"/>
        <w:ind w:left="426"/>
        <w:jc w:val="both"/>
        <w:rPr>
          <w:rFonts w:ascii="Arial Narrow" w:hAnsi="Arial Narrow"/>
          <w:color w:val="000000" w:themeColor="text1"/>
          <w:sz w:val="10"/>
          <w:szCs w:val="10"/>
        </w:rPr>
      </w:pPr>
    </w:p>
    <w:p w14:paraId="77E3E3DE" w14:textId="2E8406D6" w:rsidR="00B76897" w:rsidRPr="00F55459" w:rsidRDefault="00B76897" w:rsidP="00F55459">
      <w:pPr>
        <w:pStyle w:val="Akapitzlist"/>
        <w:spacing w:after="0" w:line="257" w:lineRule="auto"/>
        <w:ind w:left="0"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Forma odpracowywania długu jest realizowana na terenie Miasta od 2016 r. systemowo w formie „Programu Oddłużanie”, funkcjonującego na podstawie porozumień zawartych między MOPR, PUP</w:t>
      </w:r>
      <w:r w:rsidR="00C85DE5" w:rsidRPr="00F55459">
        <w:rPr>
          <w:rFonts w:ascii="Arial Narrow" w:hAnsi="Arial Narrow"/>
          <w:color w:val="000000" w:themeColor="text1"/>
          <w:sz w:val="24"/>
          <w:szCs w:val="24"/>
        </w:rPr>
        <w:t xml:space="preserve"> </w:t>
      </w:r>
      <w:r w:rsidR="00F55459" w:rsidRPr="00F55459">
        <w:rPr>
          <w:rFonts w:ascii="Arial Narrow" w:hAnsi="Arial Narrow"/>
          <w:color w:val="000000" w:themeColor="text1"/>
          <w:sz w:val="24"/>
          <w:szCs w:val="24"/>
        </w:rPr>
        <w:br/>
      </w:r>
      <w:r w:rsidRPr="00F55459">
        <w:rPr>
          <w:rFonts w:ascii="Arial Narrow" w:hAnsi="Arial Narrow"/>
          <w:color w:val="000000" w:themeColor="text1"/>
          <w:sz w:val="24"/>
          <w:szCs w:val="24"/>
        </w:rPr>
        <w:t>oraz AZK</w:t>
      </w:r>
      <w:r w:rsidR="004154CB" w:rsidRPr="00F55459">
        <w:rPr>
          <w:rFonts w:ascii="Arial Narrow" w:hAnsi="Arial Narrow"/>
          <w:color w:val="000000" w:themeColor="text1"/>
          <w:sz w:val="24"/>
          <w:szCs w:val="24"/>
        </w:rPr>
        <w:t xml:space="preserve">, </w:t>
      </w:r>
      <w:r w:rsidRPr="00F55459">
        <w:rPr>
          <w:rFonts w:ascii="Arial Narrow" w:hAnsi="Arial Narrow"/>
          <w:color w:val="000000" w:themeColor="text1"/>
          <w:sz w:val="24"/>
          <w:szCs w:val="24"/>
        </w:rPr>
        <w:t xml:space="preserve">określających zakres współpracy oraz podziału zadań między stronami. Uczestnikami programu są osoby zadłużone, zagrożone utratą mieszkania w związku z zaległościami z tytułu opłat czynszowych, </w:t>
      </w:r>
      <w:r w:rsidR="00F55459" w:rsidRPr="00F55459">
        <w:rPr>
          <w:rFonts w:ascii="Arial Narrow" w:hAnsi="Arial Narrow"/>
          <w:color w:val="000000" w:themeColor="text1"/>
          <w:sz w:val="24"/>
          <w:szCs w:val="24"/>
        </w:rPr>
        <w:br/>
      </w:r>
      <w:r w:rsidRPr="00F55459">
        <w:rPr>
          <w:rFonts w:ascii="Arial Narrow" w:hAnsi="Arial Narrow"/>
          <w:color w:val="000000" w:themeColor="text1"/>
          <w:sz w:val="24"/>
          <w:szCs w:val="24"/>
        </w:rPr>
        <w:t>ale w stosunku do których nie zapadł wyrok o eksmisję i któremu sąd nadał klauzulę wykonalności, pozostające bez zatrudnienia, zarejestrowane w P</w:t>
      </w:r>
      <w:r w:rsidR="00AF2A52" w:rsidRPr="00F55459">
        <w:rPr>
          <w:rFonts w:ascii="Arial Narrow" w:hAnsi="Arial Narrow"/>
          <w:color w:val="000000" w:themeColor="text1"/>
          <w:sz w:val="24"/>
          <w:szCs w:val="24"/>
        </w:rPr>
        <w:t>U</w:t>
      </w:r>
      <w:r w:rsidRPr="00F55459">
        <w:rPr>
          <w:rFonts w:ascii="Arial Narrow" w:hAnsi="Arial Narrow"/>
          <w:color w:val="000000" w:themeColor="text1"/>
          <w:sz w:val="24"/>
          <w:szCs w:val="24"/>
        </w:rPr>
        <w:t xml:space="preserve">P. Idea programu opiera się na organizacji robót publicznych dla tych osób, co umożliwia spłatę zobowiązań wobec AZK. Uczestnicy przeznaczają część wynagrodzenia na spłatę zadłużenia.  </w:t>
      </w:r>
    </w:p>
    <w:p w14:paraId="0BB97E94" w14:textId="10C0E5A5" w:rsidR="00B27560" w:rsidRPr="00F55459" w:rsidRDefault="00B76897" w:rsidP="00F55459">
      <w:pPr>
        <w:pStyle w:val="Akapitzlist"/>
        <w:spacing w:after="0" w:line="257" w:lineRule="auto"/>
        <w:ind w:left="0"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 xml:space="preserve">Oprócz rezultatu w postaci zatrudnienia bezrobotnych i wykonania określonych robót, zmniejsza się kwota zadłużenia mieszkaniowego wobec gminy. Realizacja „Programu Oddłużenie”, z jednoczesnym </w:t>
      </w:r>
      <w:r w:rsidRPr="00F55459">
        <w:rPr>
          <w:rFonts w:ascii="Arial Narrow" w:hAnsi="Arial Narrow"/>
          <w:color w:val="000000" w:themeColor="text1"/>
          <w:sz w:val="24"/>
          <w:szCs w:val="24"/>
        </w:rPr>
        <w:lastRenderedPageBreak/>
        <w:t xml:space="preserve">wsparciem w ramach reintegracji społecznej i zawodowej, przyczynia się do zmiany postaw beneficjentów. Uczestnicy stają się bardziej aktywni, zaangażowani w realizację dalszych rozwiązań zmierzających </w:t>
      </w:r>
      <w:r w:rsidR="00F55459" w:rsidRPr="00F55459">
        <w:rPr>
          <w:rFonts w:ascii="Arial Narrow" w:hAnsi="Arial Narrow"/>
          <w:color w:val="000000" w:themeColor="text1"/>
          <w:sz w:val="24"/>
          <w:szCs w:val="24"/>
        </w:rPr>
        <w:br/>
      </w:r>
      <w:r w:rsidRPr="00F55459">
        <w:rPr>
          <w:rFonts w:ascii="Arial Narrow" w:hAnsi="Arial Narrow"/>
          <w:color w:val="000000" w:themeColor="text1"/>
          <w:sz w:val="24"/>
          <w:szCs w:val="24"/>
        </w:rPr>
        <w:t>do readaptacji na rynku pracy i do regulowania swoich zobowiązań finansowych. Istotn</w:t>
      </w:r>
      <w:r w:rsidR="00F55459">
        <w:rPr>
          <w:rFonts w:ascii="Arial Narrow" w:hAnsi="Arial Narrow"/>
          <w:color w:val="000000" w:themeColor="text1"/>
          <w:sz w:val="24"/>
          <w:szCs w:val="24"/>
        </w:rPr>
        <w:t>y</w:t>
      </w:r>
      <w:r w:rsidRPr="00F55459">
        <w:rPr>
          <w:rFonts w:ascii="Arial Narrow" w:hAnsi="Arial Narrow"/>
          <w:color w:val="000000" w:themeColor="text1"/>
          <w:sz w:val="24"/>
          <w:szCs w:val="24"/>
        </w:rPr>
        <w:t xml:space="preserve"> jest</w:t>
      </w:r>
      <w:r w:rsidR="00C85DE5" w:rsidRPr="00F55459">
        <w:rPr>
          <w:rFonts w:ascii="Arial Narrow" w:hAnsi="Arial Narrow"/>
          <w:color w:val="000000" w:themeColor="text1"/>
          <w:sz w:val="24"/>
          <w:szCs w:val="24"/>
        </w:rPr>
        <w:t xml:space="preserve"> również </w:t>
      </w:r>
      <w:r w:rsidR="00F55459">
        <w:rPr>
          <w:rFonts w:ascii="Arial Narrow" w:hAnsi="Arial Narrow"/>
          <w:color w:val="000000" w:themeColor="text1"/>
          <w:sz w:val="24"/>
          <w:szCs w:val="24"/>
        </w:rPr>
        <w:t>fakt</w:t>
      </w:r>
      <w:r w:rsidRPr="00F55459">
        <w:rPr>
          <w:rFonts w:ascii="Arial Narrow" w:hAnsi="Arial Narrow"/>
          <w:color w:val="000000" w:themeColor="text1"/>
          <w:sz w:val="24"/>
          <w:szCs w:val="24"/>
        </w:rPr>
        <w:t xml:space="preserve">, </w:t>
      </w:r>
      <w:r w:rsidR="00F55459" w:rsidRPr="00F55459">
        <w:rPr>
          <w:rFonts w:ascii="Arial Narrow" w:hAnsi="Arial Narrow"/>
          <w:color w:val="000000" w:themeColor="text1"/>
          <w:sz w:val="24"/>
          <w:szCs w:val="24"/>
        </w:rPr>
        <w:br/>
      </w:r>
      <w:r w:rsidRPr="00F55459">
        <w:rPr>
          <w:rFonts w:ascii="Arial Narrow" w:hAnsi="Arial Narrow"/>
          <w:color w:val="000000" w:themeColor="text1"/>
          <w:sz w:val="24"/>
          <w:szCs w:val="24"/>
        </w:rPr>
        <w:t xml:space="preserve">że osoby, które od relatywnie długiego czasu nie mają stałego zatrudnienia, </w:t>
      </w:r>
      <w:r w:rsidR="004154CB" w:rsidRPr="00F55459">
        <w:rPr>
          <w:rFonts w:ascii="Arial Narrow" w:hAnsi="Arial Narrow"/>
          <w:color w:val="000000" w:themeColor="text1"/>
          <w:sz w:val="24"/>
          <w:szCs w:val="24"/>
        </w:rPr>
        <w:t>maj</w:t>
      </w:r>
      <w:r w:rsidR="006B39BB" w:rsidRPr="00F55459">
        <w:rPr>
          <w:rFonts w:ascii="Arial Narrow" w:hAnsi="Arial Narrow"/>
          <w:color w:val="000000" w:themeColor="text1"/>
          <w:sz w:val="24"/>
          <w:szCs w:val="24"/>
        </w:rPr>
        <w:t>ą</w:t>
      </w:r>
      <w:r w:rsidR="004154CB" w:rsidRPr="00F55459">
        <w:rPr>
          <w:rFonts w:ascii="Arial Narrow" w:hAnsi="Arial Narrow"/>
          <w:color w:val="000000" w:themeColor="text1"/>
          <w:sz w:val="24"/>
          <w:szCs w:val="24"/>
        </w:rPr>
        <w:t xml:space="preserve"> szansę </w:t>
      </w:r>
      <w:r w:rsidRPr="00F55459">
        <w:rPr>
          <w:rFonts w:ascii="Arial Narrow" w:hAnsi="Arial Narrow"/>
          <w:color w:val="000000" w:themeColor="text1"/>
          <w:sz w:val="24"/>
          <w:szCs w:val="24"/>
        </w:rPr>
        <w:t>zdob</w:t>
      </w:r>
      <w:r w:rsidR="004154CB" w:rsidRPr="00F55459">
        <w:rPr>
          <w:rFonts w:ascii="Arial Narrow" w:hAnsi="Arial Narrow"/>
          <w:color w:val="000000" w:themeColor="text1"/>
          <w:sz w:val="24"/>
          <w:szCs w:val="24"/>
        </w:rPr>
        <w:t>yć</w:t>
      </w:r>
      <w:r w:rsidRPr="00F55459">
        <w:rPr>
          <w:rFonts w:ascii="Arial Narrow" w:hAnsi="Arial Narrow"/>
          <w:color w:val="000000" w:themeColor="text1"/>
          <w:sz w:val="24"/>
          <w:szCs w:val="24"/>
        </w:rPr>
        <w:t xml:space="preserve"> miejsce pracy, a przy tym nowe umiejętności i kwalifikacje, dzięki czemu ich sytuacja na rynku pracy </w:t>
      </w:r>
      <w:r w:rsidR="006B39BB" w:rsidRPr="00F55459">
        <w:rPr>
          <w:rFonts w:ascii="Arial Narrow" w:hAnsi="Arial Narrow"/>
          <w:color w:val="000000" w:themeColor="text1"/>
          <w:sz w:val="24"/>
          <w:szCs w:val="24"/>
        </w:rPr>
        <w:t xml:space="preserve">może </w:t>
      </w:r>
      <w:r w:rsidRPr="00F55459">
        <w:rPr>
          <w:rFonts w:ascii="Arial Narrow" w:hAnsi="Arial Narrow"/>
          <w:color w:val="000000" w:themeColor="text1"/>
          <w:sz w:val="24"/>
          <w:szCs w:val="24"/>
        </w:rPr>
        <w:t>ule</w:t>
      </w:r>
      <w:r w:rsidR="006B39BB" w:rsidRPr="00F55459">
        <w:rPr>
          <w:rFonts w:ascii="Arial Narrow" w:hAnsi="Arial Narrow"/>
          <w:color w:val="000000" w:themeColor="text1"/>
          <w:sz w:val="24"/>
          <w:szCs w:val="24"/>
        </w:rPr>
        <w:t>ć</w:t>
      </w:r>
      <w:r w:rsidRPr="00F55459">
        <w:rPr>
          <w:rFonts w:ascii="Arial Narrow" w:hAnsi="Arial Narrow"/>
          <w:color w:val="000000" w:themeColor="text1"/>
          <w:sz w:val="24"/>
          <w:szCs w:val="24"/>
        </w:rPr>
        <w:t xml:space="preserve"> znacznej poprawie.</w:t>
      </w:r>
      <w:r w:rsidR="00BB60E4" w:rsidRPr="00F55459">
        <w:rPr>
          <w:color w:val="000000" w:themeColor="text1"/>
        </w:rPr>
        <w:t xml:space="preserve"> </w:t>
      </w:r>
      <w:r w:rsidR="00BB60E4" w:rsidRPr="00F55459">
        <w:rPr>
          <w:rFonts w:ascii="Arial Narrow" w:hAnsi="Arial Narrow"/>
          <w:color w:val="000000" w:themeColor="text1"/>
          <w:sz w:val="24"/>
          <w:szCs w:val="24"/>
        </w:rPr>
        <w:t>Istotne jest, że cel ten ma zostać osiągnięty nie poprzez wsparcie pasywne (wypłatę świadczeń), lecz poprzez aktywizację zawodową.</w:t>
      </w:r>
    </w:p>
    <w:p w14:paraId="33888DF0" w14:textId="2C0884D8" w:rsidR="006B39BB" w:rsidRPr="00F55459" w:rsidRDefault="00B76897" w:rsidP="00F55459">
      <w:pPr>
        <w:pStyle w:val="Akapitzlist"/>
        <w:spacing w:after="0" w:line="257" w:lineRule="auto"/>
        <w:ind w:left="0" w:firstLine="708"/>
        <w:jc w:val="both"/>
        <w:rPr>
          <w:rFonts w:ascii="Arial Narrow" w:hAnsi="Arial Narrow"/>
          <w:color w:val="000000" w:themeColor="text1"/>
          <w:sz w:val="10"/>
          <w:szCs w:val="10"/>
        </w:rPr>
      </w:pPr>
      <w:r w:rsidRPr="00F55459">
        <w:rPr>
          <w:rFonts w:ascii="Arial Narrow" w:hAnsi="Arial Narrow"/>
          <w:color w:val="000000" w:themeColor="text1"/>
          <w:sz w:val="24"/>
          <w:szCs w:val="24"/>
        </w:rPr>
        <w:t xml:space="preserve"> </w:t>
      </w:r>
    </w:p>
    <w:p w14:paraId="452254DA" w14:textId="1673755C" w:rsidR="00BB60E4" w:rsidRPr="00F55459" w:rsidRDefault="00BB60E4" w:rsidP="00F55459">
      <w:pPr>
        <w:pStyle w:val="Akapitzlist"/>
        <w:spacing w:after="0" w:line="257" w:lineRule="auto"/>
        <w:ind w:left="0" w:firstLine="708"/>
        <w:jc w:val="both"/>
        <w:rPr>
          <w:rFonts w:ascii="Arial Narrow" w:hAnsi="Arial Narrow"/>
          <w:color w:val="FF0000"/>
          <w:sz w:val="24"/>
          <w:szCs w:val="24"/>
        </w:rPr>
      </w:pPr>
      <w:r w:rsidRPr="00F55459">
        <w:rPr>
          <w:rFonts w:ascii="Arial Narrow" w:hAnsi="Arial Narrow"/>
          <w:color w:val="000000" w:themeColor="text1"/>
          <w:sz w:val="24"/>
          <w:szCs w:val="24"/>
        </w:rPr>
        <w:t>Innym</w:t>
      </w:r>
      <w:r w:rsidR="00B76897" w:rsidRPr="00F55459">
        <w:rPr>
          <w:rFonts w:ascii="Arial Narrow" w:hAnsi="Arial Narrow"/>
          <w:color w:val="000000" w:themeColor="text1"/>
          <w:sz w:val="24"/>
          <w:szCs w:val="24"/>
        </w:rPr>
        <w:t xml:space="preserve"> z możliwych sposobów na obniżenie czynszu </w:t>
      </w:r>
      <w:r w:rsidR="00D51255" w:rsidRPr="00F55459">
        <w:rPr>
          <w:rFonts w:ascii="Arial Narrow" w:hAnsi="Arial Narrow"/>
          <w:color w:val="000000" w:themeColor="text1"/>
          <w:sz w:val="24"/>
          <w:szCs w:val="24"/>
        </w:rPr>
        <w:t xml:space="preserve">i stopniową redukcję długu, </w:t>
      </w:r>
      <w:r w:rsidR="00B76897" w:rsidRPr="00F55459">
        <w:rPr>
          <w:rFonts w:ascii="Arial Narrow" w:hAnsi="Arial Narrow"/>
          <w:color w:val="000000" w:themeColor="text1"/>
          <w:sz w:val="24"/>
          <w:szCs w:val="24"/>
        </w:rPr>
        <w:t xml:space="preserve">jest zamiana </w:t>
      </w:r>
      <w:r w:rsidR="00F55459" w:rsidRPr="00F55459">
        <w:rPr>
          <w:rFonts w:ascii="Arial Narrow" w:hAnsi="Arial Narrow"/>
          <w:color w:val="000000" w:themeColor="text1"/>
          <w:sz w:val="24"/>
          <w:szCs w:val="24"/>
        </w:rPr>
        <w:br/>
      </w:r>
      <w:r w:rsidR="00B76897" w:rsidRPr="00F55459">
        <w:rPr>
          <w:rFonts w:ascii="Arial Narrow" w:hAnsi="Arial Narrow"/>
          <w:color w:val="000000" w:themeColor="text1"/>
          <w:sz w:val="24"/>
          <w:szCs w:val="24"/>
        </w:rPr>
        <w:t xml:space="preserve">na tańszy w utrzymaniu lokal mieszkalny. W tym celu </w:t>
      </w:r>
      <w:r w:rsidRPr="00F55459">
        <w:rPr>
          <w:rFonts w:ascii="Arial Narrow" w:hAnsi="Arial Narrow"/>
          <w:color w:val="000000" w:themeColor="text1"/>
          <w:sz w:val="24"/>
          <w:szCs w:val="24"/>
        </w:rPr>
        <w:t xml:space="preserve">określony został Regulamin dokonywania zamiany lokali zgodnie z uchwałą nr XXVI/144/2016 Rady Miasta Włocławek z dnia 28 listopada 2016 r. w sprawie zasad wynajmowania lokali wchodzących w skład mieszkaniowego zasobu Gminy Miasto Włocławek oraz pomieszczeń tymczasowych. W regulaminie </w:t>
      </w:r>
      <w:r w:rsidR="00D51255" w:rsidRPr="00F55459">
        <w:rPr>
          <w:rFonts w:ascii="Arial Narrow" w:hAnsi="Arial Narrow"/>
          <w:color w:val="000000" w:themeColor="text1"/>
          <w:sz w:val="24"/>
          <w:szCs w:val="24"/>
        </w:rPr>
        <w:t xml:space="preserve">wskazano zasady korzystania z </w:t>
      </w:r>
      <w:r w:rsidR="00B76897" w:rsidRPr="00F55459">
        <w:rPr>
          <w:rFonts w:ascii="Arial Narrow" w:hAnsi="Arial Narrow"/>
          <w:color w:val="000000" w:themeColor="text1"/>
          <w:sz w:val="24"/>
          <w:szCs w:val="24"/>
        </w:rPr>
        <w:t>Biur</w:t>
      </w:r>
      <w:r w:rsidR="00D51255" w:rsidRPr="00F55459">
        <w:rPr>
          <w:rFonts w:ascii="Arial Narrow" w:hAnsi="Arial Narrow"/>
          <w:color w:val="000000" w:themeColor="text1"/>
          <w:sz w:val="24"/>
          <w:szCs w:val="24"/>
        </w:rPr>
        <w:t>a</w:t>
      </w:r>
      <w:r w:rsidR="00B76897" w:rsidRPr="00F55459">
        <w:rPr>
          <w:rFonts w:ascii="Arial Narrow" w:hAnsi="Arial Narrow"/>
          <w:color w:val="000000" w:themeColor="text1"/>
          <w:sz w:val="24"/>
          <w:szCs w:val="24"/>
        </w:rPr>
        <w:t xml:space="preserve"> Zamiany Mieszkań</w:t>
      </w:r>
      <w:r w:rsidR="006B39BB" w:rsidRPr="00F55459">
        <w:rPr>
          <w:rFonts w:ascii="Arial Narrow" w:hAnsi="Arial Narrow"/>
          <w:color w:val="000000" w:themeColor="text1"/>
          <w:sz w:val="24"/>
          <w:szCs w:val="24"/>
        </w:rPr>
        <w:t xml:space="preserve"> prowadzonego przez Administrację Zasobów Komunalnych. Biuro</w:t>
      </w:r>
      <w:r w:rsidR="00D51255" w:rsidRPr="00F55459">
        <w:rPr>
          <w:rFonts w:ascii="Arial Narrow" w:hAnsi="Arial Narrow"/>
          <w:color w:val="000000" w:themeColor="text1"/>
          <w:sz w:val="24"/>
          <w:szCs w:val="24"/>
        </w:rPr>
        <w:t xml:space="preserve"> jest</w:t>
      </w:r>
      <w:r w:rsidR="006B39BB" w:rsidRPr="00F55459">
        <w:rPr>
          <w:rFonts w:ascii="Arial Narrow" w:hAnsi="Arial Narrow"/>
          <w:color w:val="000000" w:themeColor="text1"/>
          <w:sz w:val="24"/>
          <w:szCs w:val="24"/>
        </w:rPr>
        <w:t xml:space="preserve"> </w:t>
      </w:r>
      <w:r w:rsidR="00D51255" w:rsidRPr="00F55459">
        <w:rPr>
          <w:rFonts w:ascii="Arial Narrow" w:hAnsi="Arial Narrow"/>
          <w:color w:val="000000" w:themeColor="text1"/>
          <w:sz w:val="24"/>
          <w:szCs w:val="24"/>
        </w:rPr>
        <w:t>dostępn</w:t>
      </w:r>
      <w:r w:rsidR="006B39BB" w:rsidRPr="00F55459">
        <w:rPr>
          <w:rFonts w:ascii="Arial Narrow" w:hAnsi="Arial Narrow"/>
          <w:color w:val="000000" w:themeColor="text1"/>
          <w:sz w:val="24"/>
          <w:szCs w:val="24"/>
        </w:rPr>
        <w:t>e</w:t>
      </w:r>
      <w:r w:rsidR="00D51255" w:rsidRPr="00F55459">
        <w:rPr>
          <w:rFonts w:ascii="Arial Narrow" w:hAnsi="Arial Narrow"/>
          <w:color w:val="000000" w:themeColor="text1"/>
          <w:sz w:val="24"/>
          <w:szCs w:val="24"/>
        </w:rPr>
        <w:t xml:space="preserve"> pod adresem </w:t>
      </w:r>
      <w:hyperlink r:id="rId10" w:history="1">
        <w:r w:rsidR="00D51255" w:rsidRPr="00F55459">
          <w:rPr>
            <w:rStyle w:val="Hipercze"/>
            <w:rFonts w:ascii="Arial Narrow" w:hAnsi="Arial Narrow"/>
            <w:sz w:val="24"/>
            <w:szCs w:val="24"/>
          </w:rPr>
          <w:t>http://www.azk.wloclawek.pl/index.php/zamiana-mieszkan/</w:t>
        </w:r>
      </w:hyperlink>
      <w:r w:rsidR="00D51255" w:rsidRPr="00F55459">
        <w:rPr>
          <w:rFonts w:ascii="Arial Narrow" w:hAnsi="Arial Narrow"/>
          <w:color w:val="FF0000"/>
          <w:sz w:val="24"/>
          <w:szCs w:val="24"/>
        </w:rPr>
        <w:t>.</w:t>
      </w:r>
      <w:r w:rsidR="008A1093" w:rsidRPr="00F55459">
        <w:rPr>
          <w:rFonts w:ascii="Arial Narrow" w:hAnsi="Arial Narrow"/>
          <w:color w:val="FF0000"/>
          <w:sz w:val="24"/>
          <w:szCs w:val="24"/>
        </w:rPr>
        <w:t xml:space="preserve"> </w:t>
      </w:r>
    </w:p>
    <w:p w14:paraId="2A8B284C" w14:textId="19158AD0" w:rsidR="008A1093" w:rsidRPr="00F55459" w:rsidRDefault="008A1093" w:rsidP="00F55459">
      <w:pPr>
        <w:pStyle w:val="Akapitzlist"/>
        <w:spacing w:after="0" w:line="257" w:lineRule="auto"/>
        <w:ind w:left="0"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 xml:space="preserve">W 2019 r. </w:t>
      </w:r>
      <w:r w:rsidR="00B27560" w:rsidRPr="00F55459">
        <w:rPr>
          <w:rFonts w:ascii="Arial Narrow" w:hAnsi="Arial Narrow"/>
          <w:color w:val="000000" w:themeColor="text1"/>
          <w:sz w:val="24"/>
          <w:szCs w:val="24"/>
        </w:rPr>
        <w:t>Biuro Zamiany Mieszkań w obszarze rewitalizacji dokonało 1 zamiany mieszkania.</w:t>
      </w:r>
    </w:p>
    <w:p w14:paraId="799EB763" w14:textId="77777777" w:rsidR="006B39BB" w:rsidRPr="00F55459" w:rsidRDefault="006B39BB" w:rsidP="00F55459">
      <w:pPr>
        <w:pStyle w:val="Akapitzlist"/>
        <w:spacing w:after="0" w:line="257" w:lineRule="auto"/>
        <w:ind w:left="0" w:firstLine="708"/>
        <w:jc w:val="both"/>
        <w:rPr>
          <w:rFonts w:ascii="Arial Narrow" w:hAnsi="Arial Narrow"/>
          <w:color w:val="000000" w:themeColor="text1"/>
          <w:sz w:val="10"/>
          <w:szCs w:val="10"/>
        </w:rPr>
      </w:pPr>
    </w:p>
    <w:p w14:paraId="6D0981D2" w14:textId="77777777" w:rsidR="008A1093" w:rsidRPr="00F55459" w:rsidRDefault="004618B0" w:rsidP="00F55459">
      <w:pPr>
        <w:pStyle w:val="Akapitzlist"/>
        <w:spacing w:after="0" w:line="257" w:lineRule="auto"/>
        <w:ind w:left="0"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 xml:space="preserve">Kolejną formą podniesienia skuteczności działań w ramach Programu wychodzenia z zadłużenia jest wsparcie realizacji uchwały dotyczącej całkowitego lub częściowego umorzenia zaległości za lokale mieszkalne. </w:t>
      </w:r>
      <w:r w:rsidR="008A1093" w:rsidRPr="00F55459">
        <w:rPr>
          <w:rFonts w:ascii="Arial Narrow" w:hAnsi="Arial Narrow"/>
          <w:color w:val="000000" w:themeColor="text1"/>
          <w:sz w:val="24"/>
          <w:szCs w:val="24"/>
        </w:rPr>
        <w:t xml:space="preserve">Z danych przekazanych przez AZK w 2019 r. udzielono 1 ulgi w postaci umorzenia w kwocie 4 410,30 zł. </w:t>
      </w:r>
    </w:p>
    <w:p w14:paraId="27FEC103" w14:textId="77ECBBDC" w:rsidR="004618B0" w:rsidRPr="00236155" w:rsidRDefault="002E3A19" w:rsidP="00236155">
      <w:pPr>
        <w:pStyle w:val="Akapitzlist"/>
        <w:spacing w:after="0" w:line="257" w:lineRule="auto"/>
        <w:ind w:left="0"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Przyjmuje się</w:t>
      </w:r>
      <w:r w:rsidR="008A1093" w:rsidRPr="00F55459">
        <w:rPr>
          <w:rFonts w:ascii="Arial Narrow" w:hAnsi="Arial Narrow"/>
          <w:color w:val="000000" w:themeColor="text1"/>
          <w:sz w:val="24"/>
          <w:szCs w:val="24"/>
        </w:rPr>
        <w:t xml:space="preserve"> jednak</w:t>
      </w:r>
      <w:r w:rsidRPr="00F55459">
        <w:rPr>
          <w:rFonts w:ascii="Arial Narrow" w:hAnsi="Arial Narrow"/>
          <w:color w:val="000000" w:themeColor="text1"/>
          <w:sz w:val="24"/>
          <w:szCs w:val="24"/>
        </w:rPr>
        <w:t xml:space="preserve">, że obecnie narzędzie umożliwiające częściowe umorzenie długu, będzie stosowane w szczególnych przypadkach i tylko wtedy, gdy inne zastosowane narzędzia nie będą wystarczająco skuteczne w procesie wychodzenia z zadłużenia. </w:t>
      </w:r>
    </w:p>
    <w:p w14:paraId="417E1085" w14:textId="77777777" w:rsidR="006403E6" w:rsidRPr="006403E6" w:rsidRDefault="006403E6" w:rsidP="00236155">
      <w:pPr>
        <w:pStyle w:val="Akapitzlist"/>
        <w:spacing w:after="0" w:line="257" w:lineRule="auto"/>
        <w:ind w:left="0" w:firstLine="708"/>
        <w:jc w:val="both"/>
        <w:rPr>
          <w:rFonts w:ascii="Arial Narrow" w:hAnsi="Arial Narrow"/>
          <w:color w:val="000000" w:themeColor="text1"/>
          <w:sz w:val="10"/>
          <w:szCs w:val="10"/>
        </w:rPr>
      </w:pPr>
    </w:p>
    <w:p w14:paraId="7FD4F37A" w14:textId="00EED17D" w:rsidR="00F55459" w:rsidRPr="00236155" w:rsidRDefault="00B27560" w:rsidP="00236155">
      <w:pPr>
        <w:pStyle w:val="Akapitzlist"/>
        <w:spacing w:after="0" w:line="257" w:lineRule="auto"/>
        <w:ind w:left="0"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W związku z intensyfikacj</w:t>
      </w:r>
      <w:r w:rsidR="00F85E16" w:rsidRPr="00F55459">
        <w:rPr>
          <w:rFonts w:ascii="Arial Narrow" w:hAnsi="Arial Narrow"/>
          <w:color w:val="000000" w:themeColor="text1"/>
          <w:sz w:val="24"/>
          <w:szCs w:val="24"/>
        </w:rPr>
        <w:t>ą</w:t>
      </w:r>
      <w:r w:rsidRPr="00F55459">
        <w:rPr>
          <w:rFonts w:ascii="Arial Narrow" w:hAnsi="Arial Narrow"/>
          <w:color w:val="000000" w:themeColor="text1"/>
          <w:sz w:val="24"/>
          <w:szCs w:val="24"/>
        </w:rPr>
        <w:t xml:space="preserve"> rezultatów Programu wychodzenia z zadłużenia</w:t>
      </w:r>
      <w:r w:rsidR="00F85E16" w:rsidRPr="00F55459">
        <w:rPr>
          <w:rFonts w:ascii="Arial Narrow" w:hAnsi="Arial Narrow"/>
          <w:color w:val="000000" w:themeColor="text1"/>
          <w:sz w:val="24"/>
          <w:szCs w:val="24"/>
        </w:rPr>
        <w:t>,</w:t>
      </w:r>
      <w:r w:rsidRPr="00F55459">
        <w:rPr>
          <w:rFonts w:ascii="Arial Narrow" w:hAnsi="Arial Narrow"/>
          <w:color w:val="000000" w:themeColor="text1"/>
          <w:sz w:val="24"/>
          <w:szCs w:val="24"/>
        </w:rPr>
        <w:t xml:space="preserve"> na podstawie uchwały nr XIII/128/2019 Rady Miasta Włocławek z dnia 27 sierpnia 2019 r. przyjęto </w:t>
      </w:r>
      <w:r w:rsidR="00F85E16" w:rsidRPr="00F55459">
        <w:rPr>
          <w:rFonts w:ascii="Arial Narrow" w:hAnsi="Arial Narrow"/>
          <w:color w:val="000000" w:themeColor="text1"/>
          <w:sz w:val="24"/>
          <w:szCs w:val="24"/>
        </w:rPr>
        <w:t xml:space="preserve">do realizacji </w:t>
      </w:r>
      <w:r w:rsidRPr="00F55459">
        <w:rPr>
          <w:rFonts w:ascii="Arial Narrow" w:hAnsi="Arial Narrow"/>
          <w:color w:val="000000" w:themeColor="text1"/>
          <w:sz w:val="24"/>
          <w:szCs w:val="24"/>
        </w:rPr>
        <w:t xml:space="preserve">Pilotażowy Program ,,Wolontariat szansą na oddłużenie”. </w:t>
      </w:r>
      <w:r w:rsidR="00F85E16" w:rsidRPr="00F55459">
        <w:rPr>
          <w:rFonts w:ascii="Arial Narrow" w:hAnsi="Arial Narrow"/>
          <w:color w:val="000000" w:themeColor="text1"/>
          <w:sz w:val="24"/>
          <w:szCs w:val="24"/>
        </w:rPr>
        <w:t xml:space="preserve">Program Pilotażowy „Wolontariat szansą na oddłużenie” adresowany jest do osób korzystających z lokali mieszkalnych wchodzących w skład mieszkaniowego zasobu Gminy Miasto Włocławek znajdujących się w trudnej sytuacji życiowej, zagrożonych utratą mieszkania w związku </w:t>
      </w:r>
      <w:r w:rsidR="00F55459">
        <w:rPr>
          <w:rFonts w:ascii="Arial Narrow" w:hAnsi="Arial Narrow"/>
          <w:color w:val="000000" w:themeColor="text1"/>
          <w:sz w:val="24"/>
          <w:szCs w:val="24"/>
        </w:rPr>
        <w:br/>
      </w:r>
      <w:r w:rsidR="00F85E16" w:rsidRPr="00F55459">
        <w:rPr>
          <w:rFonts w:ascii="Arial Narrow" w:hAnsi="Arial Narrow"/>
          <w:color w:val="000000" w:themeColor="text1"/>
          <w:sz w:val="24"/>
          <w:szCs w:val="24"/>
        </w:rPr>
        <w:t>z zaległościami w opłatach czynszowych i za</w:t>
      </w:r>
      <w:r w:rsidR="00D4344D">
        <w:rPr>
          <w:rFonts w:ascii="Arial Narrow" w:hAnsi="Arial Narrow"/>
          <w:color w:val="000000" w:themeColor="text1"/>
          <w:sz w:val="24"/>
          <w:szCs w:val="24"/>
        </w:rPr>
        <w:t>grożonych</w:t>
      </w:r>
      <w:r w:rsidR="00F85E16" w:rsidRPr="00F55459">
        <w:rPr>
          <w:rFonts w:ascii="Arial Narrow" w:hAnsi="Arial Narrow"/>
          <w:color w:val="000000" w:themeColor="text1"/>
          <w:sz w:val="24"/>
          <w:szCs w:val="24"/>
        </w:rPr>
        <w:t xml:space="preserve"> eksmisj</w:t>
      </w:r>
      <w:r w:rsidR="00D4344D">
        <w:rPr>
          <w:rFonts w:ascii="Arial Narrow" w:hAnsi="Arial Narrow"/>
          <w:color w:val="000000" w:themeColor="text1"/>
          <w:sz w:val="24"/>
          <w:szCs w:val="24"/>
        </w:rPr>
        <w:t>ą</w:t>
      </w:r>
      <w:r w:rsidR="00F85E16" w:rsidRPr="00F55459">
        <w:rPr>
          <w:rFonts w:ascii="Arial Narrow" w:hAnsi="Arial Narrow"/>
          <w:color w:val="000000" w:themeColor="text1"/>
          <w:sz w:val="24"/>
          <w:szCs w:val="24"/>
        </w:rPr>
        <w:t xml:space="preserve"> oraz bezdomnoś</w:t>
      </w:r>
      <w:r w:rsidR="00D4344D">
        <w:rPr>
          <w:rFonts w:ascii="Arial Narrow" w:hAnsi="Arial Narrow"/>
          <w:color w:val="000000" w:themeColor="text1"/>
          <w:sz w:val="24"/>
          <w:szCs w:val="24"/>
        </w:rPr>
        <w:t>cią</w:t>
      </w:r>
      <w:r w:rsidR="00F85E16" w:rsidRPr="00F55459">
        <w:rPr>
          <w:rFonts w:ascii="Arial Narrow" w:hAnsi="Arial Narrow"/>
          <w:color w:val="000000" w:themeColor="text1"/>
          <w:sz w:val="24"/>
          <w:szCs w:val="24"/>
        </w:rPr>
        <w:t xml:space="preserve"> chcących poprzez pracę wolontarystyczną spłacić zadłużenie z tytułu czynszu, odszkodowania za bezumowne korzystanie </w:t>
      </w:r>
      <w:r w:rsidR="00F55459">
        <w:rPr>
          <w:rFonts w:ascii="Arial Narrow" w:hAnsi="Arial Narrow"/>
          <w:color w:val="000000" w:themeColor="text1"/>
          <w:sz w:val="24"/>
          <w:szCs w:val="24"/>
        </w:rPr>
        <w:br/>
      </w:r>
      <w:r w:rsidR="00F85E16" w:rsidRPr="00F55459">
        <w:rPr>
          <w:rFonts w:ascii="Arial Narrow" w:hAnsi="Arial Narrow"/>
          <w:color w:val="000000" w:themeColor="text1"/>
          <w:sz w:val="24"/>
          <w:szCs w:val="24"/>
        </w:rPr>
        <w:t xml:space="preserve">z lokalu, opłat niezależnych od wynajmującego, odsetek i kosztów postępowania sądowo-egzekucyjnego oraz powrócić do aktywności zawodowej i społecznej. Program realizowany na mocy trójstronnego porozumienia między: MOPR, AZK, jednostkami budżetowymi Gminy Miasto Włocławek, które zgłoszą zapotrzebowanie na usługę wolontariuszy. </w:t>
      </w:r>
    </w:p>
    <w:p w14:paraId="2300F767" w14:textId="77777777" w:rsidR="00045441" w:rsidRPr="00F55459" w:rsidRDefault="00045441" w:rsidP="00F55459">
      <w:pPr>
        <w:pStyle w:val="Akapitzlist"/>
        <w:spacing w:after="0" w:line="257" w:lineRule="auto"/>
        <w:ind w:left="0"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 xml:space="preserve">Oprócz przedstawionych powyżej rozwiązań zawierane są również z dłużnikami ugody spłaty zaległości, porozumienia ratalne. Wpłaty pochodzą również z egzekucji komorniczych. </w:t>
      </w:r>
    </w:p>
    <w:p w14:paraId="36160D42" w14:textId="10CA5E3B" w:rsidR="004154CB" w:rsidRPr="00F55459" w:rsidRDefault="00045441" w:rsidP="00F55459">
      <w:pPr>
        <w:pStyle w:val="Akapitzlist"/>
        <w:spacing w:after="0" w:line="257" w:lineRule="auto"/>
        <w:ind w:left="0" w:firstLine="708"/>
        <w:jc w:val="both"/>
        <w:rPr>
          <w:rFonts w:ascii="Arial Narrow" w:hAnsi="Arial Narrow"/>
          <w:color w:val="000000" w:themeColor="text1"/>
          <w:sz w:val="24"/>
          <w:szCs w:val="24"/>
        </w:rPr>
      </w:pPr>
      <w:r w:rsidRPr="00F55459">
        <w:rPr>
          <w:rFonts w:ascii="Arial Narrow" w:hAnsi="Arial Narrow"/>
          <w:color w:val="000000" w:themeColor="text1"/>
          <w:sz w:val="24"/>
          <w:szCs w:val="24"/>
        </w:rPr>
        <w:t>Podsumowując, wpłaty dokonane w 2019 r. na poczet zadłużenia w obszarze rewitalizacji wyn</w:t>
      </w:r>
      <w:r w:rsidR="00D4344D">
        <w:rPr>
          <w:rFonts w:ascii="Arial Narrow" w:hAnsi="Arial Narrow"/>
          <w:color w:val="000000" w:themeColor="text1"/>
          <w:sz w:val="24"/>
          <w:szCs w:val="24"/>
        </w:rPr>
        <w:t>iosły</w:t>
      </w:r>
      <w:r w:rsidRPr="00F55459">
        <w:rPr>
          <w:rFonts w:ascii="Arial Narrow" w:hAnsi="Arial Narrow"/>
          <w:color w:val="000000" w:themeColor="text1"/>
          <w:sz w:val="24"/>
          <w:szCs w:val="24"/>
        </w:rPr>
        <w:t xml:space="preserve"> 758 193,30 zł. Zadłużenie czynszowe w obszarze rewitalizacji na 31 grudnia 2019 r. wyniosło 12 225 060,31 zł. Zgodnie z danymi zawartymi w GPR </w:t>
      </w:r>
      <w:r w:rsidR="00F55459" w:rsidRPr="00F55459">
        <w:rPr>
          <w:rFonts w:ascii="Arial Narrow" w:hAnsi="Arial Narrow"/>
          <w:color w:val="000000" w:themeColor="text1"/>
          <w:sz w:val="24"/>
          <w:szCs w:val="24"/>
        </w:rPr>
        <w:t>zadłużenie czynszowe w obszarze rewitalizacji we</w:t>
      </w:r>
      <w:r w:rsidR="00D4344D">
        <w:rPr>
          <w:rFonts w:ascii="Arial Narrow" w:hAnsi="Arial Narrow"/>
          <w:color w:val="000000" w:themeColor="text1"/>
          <w:sz w:val="24"/>
          <w:szCs w:val="24"/>
        </w:rPr>
        <w:t xml:space="preserve"> wrześniu</w:t>
      </w:r>
      <w:r w:rsidRPr="00F55459">
        <w:rPr>
          <w:rFonts w:ascii="Arial Narrow" w:hAnsi="Arial Narrow"/>
          <w:color w:val="000000" w:themeColor="text1"/>
          <w:sz w:val="24"/>
          <w:szCs w:val="24"/>
        </w:rPr>
        <w:t xml:space="preserve"> 2016 r. </w:t>
      </w:r>
      <w:r w:rsidR="00F55459" w:rsidRPr="00F55459">
        <w:rPr>
          <w:rFonts w:ascii="Arial Narrow" w:hAnsi="Arial Narrow"/>
          <w:color w:val="000000" w:themeColor="text1"/>
          <w:sz w:val="24"/>
          <w:szCs w:val="24"/>
        </w:rPr>
        <w:t xml:space="preserve">wyniosło 13 325 434,62 zł. W związku z powyższym zadłużenie w obszarze rewitalizacji  zmniejszyło </w:t>
      </w:r>
      <w:r w:rsidR="0091116F">
        <w:rPr>
          <w:rFonts w:ascii="Arial Narrow" w:hAnsi="Arial Narrow"/>
          <w:color w:val="000000" w:themeColor="text1"/>
          <w:sz w:val="24"/>
          <w:szCs w:val="24"/>
        </w:rPr>
        <w:br/>
      </w:r>
      <w:r w:rsidR="00F55459" w:rsidRPr="00F55459">
        <w:rPr>
          <w:rFonts w:ascii="Arial Narrow" w:hAnsi="Arial Narrow"/>
          <w:color w:val="000000" w:themeColor="text1"/>
          <w:sz w:val="24"/>
          <w:szCs w:val="24"/>
        </w:rPr>
        <w:t>się</w:t>
      </w:r>
      <w:r w:rsidR="0091116F">
        <w:rPr>
          <w:rFonts w:ascii="Arial Narrow" w:hAnsi="Arial Narrow"/>
          <w:color w:val="000000" w:themeColor="text1"/>
          <w:sz w:val="24"/>
          <w:szCs w:val="24"/>
        </w:rPr>
        <w:t xml:space="preserve"> </w:t>
      </w:r>
      <w:r w:rsidR="00F55459" w:rsidRPr="00F55459">
        <w:rPr>
          <w:rFonts w:ascii="Arial Narrow" w:hAnsi="Arial Narrow"/>
          <w:color w:val="000000" w:themeColor="text1"/>
          <w:sz w:val="24"/>
          <w:szCs w:val="24"/>
        </w:rPr>
        <w:t xml:space="preserve">o 1 100 374,31 zł (zakładany wskaźnik rezultatu wg GPR: 249 151,00 zł rocznie, w okresie 2019-2028 łącznie 2 491 510,00 zł). </w:t>
      </w:r>
    </w:p>
    <w:p w14:paraId="08CBB8BE" w14:textId="77777777" w:rsidR="002E3A19" w:rsidRDefault="002E3A19" w:rsidP="004154CB">
      <w:pPr>
        <w:pStyle w:val="Akapitzlist"/>
        <w:ind w:left="0"/>
        <w:rPr>
          <w:rFonts w:ascii="Arial Narrow" w:hAnsi="Arial Narrow"/>
          <w:i/>
          <w:iCs/>
          <w:color w:val="FF0000"/>
          <w:sz w:val="24"/>
          <w:szCs w:val="24"/>
        </w:rPr>
      </w:pPr>
    </w:p>
    <w:p w14:paraId="2A8C32CF" w14:textId="48EC61A4" w:rsidR="00B07A30" w:rsidRPr="00296069" w:rsidRDefault="00A125DE" w:rsidP="000D11C0">
      <w:pPr>
        <w:pStyle w:val="Nagwek2"/>
        <w:numPr>
          <w:ilvl w:val="0"/>
          <w:numId w:val="37"/>
        </w:numPr>
      </w:pPr>
      <w:r>
        <w:lastRenderedPageBreak/>
        <w:t xml:space="preserve"> </w:t>
      </w:r>
      <w:bookmarkStart w:id="25" w:name="_Toc36106098"/>
      <w:r w:rsidR="00B07A30" w:rsidRPr="00296069">
        <w:t>Identyfikacja lokalnych liderów i wsparcie ich przez tutoring (1.1.6.)</w:t>
      </w:r>
      <w:bookmarkEnd w:id="25"/>
      <w:r w:rsidR="00B07A30" w:rsidRPr="00296069">
        <w:t xml:space="preserve"> </w:t>
      </w:r>
      <w:bookmarkEnd w:id="23"/>
    </w:p>
    <w:p w14:paraId="5F860331" w14:textId="04E4400B" w:rsidR="00B07A30" w:rsidRPr="00296069" w:rsidRDefault="00296069" w:rsidP="001458B8">
      <w:pPr>
        <w:pStyle w:val="Akapitzlist1"/>
        <w:spacing w:after="0"/>
        <w:ind w:left="0" w:firstLine="750"/>
        <w:jc w:val="both"/>
        <w:rPr>
          <w:rFonts w:ascii="Arial Narrow" w:hAnsi="Arial Narrow"/>
          <w:color w:val="000000" w:themeColor="text1"/>
          <w:sz w:val="24"/>
          <w:szCs w:val="24"/>
        </w:rPr>
      </w:pPr>
      <w:r>
        <w:rPr>
          <w:rFonts w:ascii="Arial Narrow" w:hAnsi="Arial Narrow"/>
          <w:color w:val="000000" w:themeColor="text1"/>
          <w:sz w:val="24"/>
          <w:szCs w:val="24"/>
        </w:rPr>
        <w:t>Projekt</w:t>
      </w:r>
      <w:r w:rsidR="001458B8" w:rsidRPr="00296069">
        <w:rPr>
          <w:rFonts w:ascii="Arial Narrow" w:hAnsi="Arial Narrow"/>
          <w:color w:val="000000" w:themeColor="text1"/>
          <w:sz w:val="24"/>
          <w:szCs w:val="24"/>
        </w:rPr>
        <w:t xml:space="preserve"> został </w:t>
      </w:r>
      <w:r>
        <w:rPr>
          <w:rFonts w:ascii="Arial Narrow" w:hAnsi="Arial Narrow"/>
          <w:color w:val="000000" w:themeColor="text1"/>
          <w:sz w:val="24"/>
          <w:szCs w:val="24"/>
        </w:rPr>
        <w:t>zaplanowany</w:t>
      </w:r>
      <w:r w:rsidR="001458B8" w:rsidRPr="00296069">
        <w:rPr>
          <w:rFonts w:ascii="Arial Narrow" w:hAnsi="Arial Narrow"/>
          <w:color w:val="000000" w:themeColor="text1"/>
          <w:sz w:val="24"/>
          <w:szCs w:val="24"/>
        </w:rPr>
        <w:t xml:space="preserve"> do realizacji w 2018</w:t>
      </w:r>
      <w:r w:rsidR="000E7FA3" w:rsidRPr="00296069">
        <w:rPr>
          <w:rFonts w:ascii="Arial Narrow" w:hAnsi="Arial Narrow"/>
          <w:color w:val="000000" w:themeColor="text1"/>
          <w:sz w:val="24"/>
          <w:szCs w:val="24"/>
        </w:rPr>
        <w:t xml:space="preserve"> r. </w:t>
      </w:r>
      <w:r w:rsidR="001458B8" w:rsidRPr="00296069">
        <w:rPr>
          <w:rFonts w:ascii="Arial Narrow" w:hAnsi="Arial Narrow"/>
          <w:color w:val="000000" w:themeColor="text1"/>
          <w:sz w:val="24"/>
          <w:szCs w:val="24"/>
        </w:rPr>
        <w:t>przez Włocławskie Centrum Organizacji Pozarządowych i Wolontariatu</w:t>
      </w:r>
      <w:r w:rsidR="00E514E8" w:rsidRPr="00296069">
        <w:rPr>
          <w:rFonts w:ascii="Arial Narrow" w:hAnsi="Arial Narrow"/>
          <w:color w:val="000000" w:themeColor="text1"/>
          <w:sz w:val="24"/>
          <w:szCs w:val="24"/>
        </w:rPr>
        <w:t>,</w:t>
      </w:r>
      <w:r w:rsidR="001458B8" w:rsidRPr="00296069">
        <w:rPr>
          <w:rFonts w:ascii="Arial Narrow" w:hAnsi="Arial Narrow"/>
          <w:color w:val="000000" w:themeColor="text1"/>
          <w:sz w:val="24"/>
          <w:szCs w:val="24"/>
        </w:rPr>
        <w:t xml:space="preserve"> z</w:t>
      </w:r>
      <w:r w:rsidR="00C15B72" w:rsidRPr="00296069">
        <w:rPr>
          <w:rFonts w:ascii="Arial Narrow" w:hAnsi="Arial Narrow"/>
          <w:color w:val="000000" w:themeColor="text1"/>
          <w:sz w:val="24"/>
          <w:szCs w:val="24"/>
        </w:rPr>
        <w:t xml:space="preserve"> uwagi na stwierdzony brak liderów społecznych w obszarze rewitalizacji</w:t>
      </w:r>
      <w:r w:rsidR="001458B8" w:rsidRPr="00296069">
        <w:rPr>
          <w:rFonts w:ascii="Arial Narrow" w:hAnsi="Arial Narrow"/>
          <w:color w:val="000000" w:themeColor="text1"/>
          <w:sz w:val="24"/>
          <w:szCs w:val="24"/>
        </w:rPr>
        <w:t>.</w:t>
      </w:r>
      <w:r w:rsidR="00C15B72" w:rsidRPr="00296069">
        <w:rPr>
          <w:rFonts w:ascii="Arial Narrow" w:hAnsi="Arial Narrow"/>
          <w:color w:val="000000" w:themeColor="text1"/>
          <w:sz w:val="24"/>
          <w:szCs w:val="24"/>
        </w:rPr>
        <w:t xml:space="preserve"> </w:t>
      </w:r>
      <w:r>
        <w:rPr>
          <w:rFonts w:ascii="Arial Narrow" w:hAnsi="Arial Narrow"/>
          <w:color w:val="000000" w:themeColor="text1"/>
          <w:sz w:val="24"/>
          <w:szCs w:val="24"/>
        </w:rPr>
        <w:t>Projekt</w:t>
      </w:r>
      <w:r w:rsidR="00E514E8" w:rsidRPr="00296069">
        <w:rPr>
          <w:rFonts w:ascii="Arial Narrow" w:hAnsi="Arial Narrow"/>
          <w:color w:val="000000" w:themeColor="text1"/>
          <w:sz w:val="24"/>
          <w:szCs w:val="24"/>
        </w:rPr>
        <w:t xml:space="preserve"> m</w:t>
      </w:r>
      <w:r w:rsidR="0044024A" w:rsidRPr="00296069">
        <w:rPr>
          <w:rFonts w:ascii="Arial Narrow" w:hAnsi="Arial Narrow"/>
          <w:color w:val="000000" w:themeColor="text1"/>
          <w:sz w:val="24"/>
          <w:szCs w:val="24"/>
        </w:rPr>
        <w:t>i</w:t>
      </w:r>
      <w:r w:rsidR="00B07A30" w:rsidRPr="00296069">
        <w:rPr>
          <w:rFonts w:ascii="Arial Narrow" w:hAnsi="Arial Narrow"/>
          <w:color w:val="000000" w:themeColor="text1"/>
          <w:sz w:val="24"/>
          <w:szCs w:val="24"/>
        </w:rPr>
        <w:t>a</w:t>
      </w:r>
      <w:r w:rsidR="0044024A" w:rsidRPr="00296069">
        <w:rPr>
          <w:rFonts w:ascii="Arial Narrow" w:hAnsi="Arial Narrow"/>
          <w:color w:val="000000" w:themeColor="text1"/>
          <w:sz w:val="24"/>
          <w:szCs w:val="24"/>
        </w:rPr>
        <w:t>ł</w:t>
      </w:r>
      <w:r w:rsidR="00B07A30" w:rsidRPr="00296069">
        <w:rPr>
          <w:rFonts w:ascii="Arial Narrow" w:hAnsi="Arial Narrow"/>
          <w:color w:val="000000" w:themeColor="text1"/>
          <w:sz w:val="24"/>
          <w:szCs w:val="24"/>
        </w:rPr>
        <w:t xml:space="preserve"> na celu wzmocnienie potencjału uczestnictwa w życiu publicznym</w:t>
      </w:r>
      <w:r>
        <w:rPr>
          <w:rFonts w:ascii="Arial Narrow" w:hAnsi="Arial Narrow"/>
          <w:color w:val="000000" w:themeColor="text1"/>
          <w:sz w:val="24"/>
          <w:szCs w:val="24"/>
        </w:rPr>
        <w:t>. W</w:t>
      </w:r>
      <w:r w:rsidR="000E7FA3" w:rsidRPr="00296069">
        <w:rPr>
          <w:rFonts w:ascii="Arial Narrow" w:hAnsi="Arial Narrow"/>
          <w:color w:val="000000" w:themeColor="text1"/>
          <w:sz w:val="24"/>
          <w:szCs w:val="24"/>
        </w:rPr>
        <w:t xml:space="preserve"> ramach </w:t>
      </w:r>
      <w:r>
        <w:rPr>
          <w:rFonts w:ascii="Arial Narrow" w:hAnsi="Arial Narrow"/>
          <w:color w:val="000000" w:themeColor="text1"/>
          <w:sz w:val="24"/>
          <w:szCs w:val="24"/>
        </w:rPr>
        <w:t>projektu</w:t>
      </w:r>
      <w:r w:rsidR="000E7FA3" w:rsidRPr="00296069">
        <w:rPr>
          <w:rFonts w:ascii="Arial Narrow" w:hAnsi="Arial Narrow"/>
          <w:color w:val="000000" w:themeColor="text1"/>
          <w:sz w:val="24"/>
          <w:szCs w:val="24"/>
        </w:rPr>
        <w:t xml:space="preserve"> </w:t>
      </w:r>
      <w:r w:rsidR="00B07A30" w:rsidRPr="00296069">
        <w:rPr>
          <w:rFonts w:ascii="Arial Narrow" w:hAnsi="Arial Narrow"/>
          <w:color w:val="000000" w:themeColor="text1"/>
          <w:sz w:val="24"/>
          <w:szCs w:val="24"/>
        </w:rPr>
        <w:t xml:space="preserve"> </w:t>
      </w:r>
      <w:r w:rsidR="000E7FA3" w:rsidRPr="00296069">
        <w:rPr>
          <w:rFonts w:ascii="Arial Narrow" w:hAnsi="Arial Narrow"/>
          <w:color w:val="000000" w:themeColor="text1"/>
          <w:sz w:val="24"/>
          <w:szCs w:val="24"/>
        </w:rPr>
        <w:br/>
      </w:r>
      <w:r w:rsidR="00785A9D" w:rsidRPr="00296069">
        <w:rPr>
          <w:rFonts w:ascii="Arial Narrow" w:hAnsi="Arial Narrow"/>
          <w:color w:val="000000" w:themeColor="text1"/>
          <w:sz w:val="24"/>
          <w:szCs w:val="24"/>
        </w:rPr>
        <w:t xml:space="preserve">planowano przeprowadzić 3 </w:t>
      </w:r>
      <w:r w:rsidR="00B07A30" w:rsidRPr="00296069">
        <w:rPr>
          <w:rFonts w:ascii="Arial Narrow" w:hAnsi="Arial Narrow"/>
          <w:color w:val="000000" w:themeColor="text1"/>
          <w:sz w:val="24"/>
          <w:szCs w:val="24"/>
        </w:rPr>
        <w:t>szkole</w:t>
      </w:r>
      <w:r w:rsidR="00785A9D" w:rsidRPr="00296069">
        <w:rPr>
          <w:rFonts w:ascii="Arial Narrow" w:hAnsi="Arial Narrow"/>
          <w:color w:val="000000" w:themeColor="text1"/>
          <w:sz w:val="24"/>
          <w:szCs w:val="24"/>
        </w:rPr>
        <w:t>nia</w:t>
      </w:r>
      <w:r w:rsidR="00B07A30" w:rsidRPr="00296069">
        <w:rPr>
          <w:rFonts w:ascii="Arial Narrow" w:hAnsi="Arial Narrow"/>
          <w:color w:val="000000" w:themeColor="text1"/>
          <w:sz w:val="24"/>
          <w:szCs w:val="24"/>
        </w:rPr>
        <w:t xml:space="preserve"> dla osób chcących zostać liderami lokalnymi</w:t>
      </w:r>
      <w:r w:rsidRPr="00296069">
        <w:rPr>
          <w:rFonts w:ascii="Arial Narrow" w:hAnsi="Arial Narrow"/>
          <w:color w:val="000000" w:themeColor="text1"/>
          <w:sz w:val="24"/>
          <w:szCs w:val="24"/>
        </w:rPr>
        <w:t xml:space="preserve"> (szacunkowa wartość przedsięwzięcia 3 000,00 zł, przy dofinansowaniu z LGD 2 850,00 zł)</w:t>
      </w:r>
      <w:r w:rsidR="00B07A30" w:rsidRPr="00296069">
        <w:rPr>
          <w:rFonts w:ascii="Arial Narrow" w:hAnsi="Arial Narrow"/>
          <w:color w:val="000000" w:themeColor="text1"/>
          <w:sz w:val="24"/>
          <w:szCs w:val="24"/>
        </w:rPr>
        <w:t>. Zajęcia kierowane do przedstawicieli organizacji pozarządowych i koordynatorów wolontariatu, którzy chcą poszerzyć swoją wiedzę i podnieść kompetencje w zakresie szeroko pojętego przywództwa organizacyjnego. Szkolenia podzielone na trzy obszary dotyczące: wiedzy, umiejętności i postaw. W szkoleniach planowano udział 15 osób</w:t>
      </w:r>
      <w:r w:rsidR="00785A9D" w:rsidRPr="00296069">
        <w:rPr>
          <w:rFonts w:ascii="Arial Narrow" w:hAnsi="Arial Narrow"/>
          <w:color w:val="000000" w:themeColor="text1"/>
          <w:sz w:val="24"/>
          <w:szCs w:val="24"/>
        </w:rPr>
        <w:t>, które zdobędą wiedzę, umiejętności i kompetencje.</w:t>
      </w:r>
    </w:p>
    <w:p w14:paraId="0785584A" w14:textId="3E8DC331" w:rsidR="00785A9D" w:rsidRPr="00296069" w:rsidRDefault="00587A70">
      <w:pPr>
        <w:pStyle w:val="Akapitzlist1"/>
        <w:spacing w:after="0"/>
        <w:ind w:left="0" w:firstLine="708"/>
        <w:jc w:val="both"/>
        <w:rPr>
          <w:rFonts w:ascii="Arial Narrow" w:hAnsi="Arial Narrow"/>
          <w:color w:val="000000" w:themeColor="text1"/>
          <w:sz w:val="24"/>
          <w:szCs w:val="24"/>
        </w:rPr>
      </w:pPr>
      <w:bookmarkStart w:id="26" w:name="_Hlk3755126"/>
      <w:r w:rsidRPr="00296069">
        <w:rPr>
          <w:rFonts w:ascii="Arial Narrow" w:hAnsi="Arial Narrow"/>
          <w:color w:val="000000" w:themeColor="text1"/>
          <w:sz w:val="24"/>
          <w:szCs w:val="24"/>
        </w:rPr>
        <w:t>W związku z ogłoszeniem konkursów grantowych przez Stowarzyszenie Lokalna Grupa Działania Miasto Włocławek (nabór trwał od dnia 6 grudnia do 20 grudnia 2018 r.), Włocławskie Centrum Organizacji Pozarządowych i Wolontariatu</w:t>
      </w:r>
      <w:bookmarkEnd w:id="26"/>
      <w:r w:rsidRPr="00296069">
        <w:rPr>
          <w:rFonts w:ascii="Arial Narrow" w:hAnsi="Arial Narrow"/>
          <w:color w:val="000000" w:themeColor="text1"/>
          <w:sz w:val="24"/>
          <w:szCs w:val="24"/>
        </w:rPr>
        <w:t xml:space="preserve"> </w:t>
      </w:r>
      <w:r w:rsidR="0044024A" w:rsidRPr="00296069">
        <w:rPr>
          <w:rFonts w:ascii="Arial Narrow" w:hAnsi="Arial Narrow"/>
          <w:color w:val="000000" w:themeColor="text1"/>
          <w:sz w:val="24"/>
          <w:szCs w:val="24"/>
        </w:rPr>
        <w:t xml:space="preserve">po pozytywnym rozpatrzeniu </w:t>
      </w:r>
      <w:r w:rsidR="000E7FA3" w:rsidRPr="00296069">
        <w:rPr>
          <w:rFonts w:ascii="Arial Narrow" w:hAnsi="Arial Narrow"/>
          <w:color w:val="000000" w:themeColor="text1"/>
          <w:sz w:val="24"/>
          <w:szCs w:val="24"/>
        </w:rPr>
        <w:t xml:space="preserve">przez LGD </w:t>
      </w:r>
      <w:r w:rsidRPr="00296069">
        <w:rPr>
          <w:rFonts w:ascii="Arial Narrow" w:hAnsi="Arial Narrow"/>
          <w:color w:val="000000" w:themeColor="text1"/>
          <w:sz w:val="24"/>
          <w:szCs w:val="24"/>
        </w:rPr>
        <w:t>złoż</w:t>
      </w:r>
      <w:r w:rsidR="0044024A" w:rsidRPr="00296069">
        <w:rPr>
          <w:rFonts w:ascii="Arial Narrow" w:hAnsi="Arial Narrow"/>
          <w:color w:val="000000" w:themeColor="text1"/>
          <w:sz w:val="24"/>
          <w:szCs w:val="24"/>
        </w:rPr>
        <w:t>onego</w:t>
      </w:r>
      <w:r w:rsidRPr="00296069">
        <w:rPr>
          <w:rFonts w:ascii="Arial Narrow" w:hAnsi="Arial Narrow"/>
          <w:color w:val="000000" w:themeColor="text1"/>
          <w:sz w:val="24"/>
          <w:szCs w:val="24"/>
        </w:rPr>
        <w:t xml:space="preserve"> wnios</w:t>
      </w:r>
      <w:r w:rsidR="0044024A" w:rsidRPr="00296069">
        <w:rPr>
          <w:rFonts w:ascii="Arial Narrow" w:hAnsi="Arial Narrow"/>
          <w:color w:val="000000" w:themeColor="text1"/>
          <w:sz w:val="24"/>
          <w:szCs w:val="24"/>
        </w:rPr>
        <w:t>ku</w:t>
      </w:r>
      <w:r w:rsidRPr="00296069">
        <w:rPr>
          <w:rFonts w:ascii="Arial Narrow" w:hAnsi="Arial Narrow"/>
          <w:color w:val="000000" w:themeColor="text1"/>
          <w:sz w:val="24"/>
          <w:szCs w:val="24"/>
        </w:rPr>
        <w:t xml:space="preserve"> o </w:t>
      </w:r>
      <w:r w:rsidR="0044024A" w:rsidRPr="00296069">
        <w:rPr>
          <w:rFonts w:ascii="Arial Narrow" w:hAnsi="Arial Narrow"/>
          <w:color w:val="000000" w:themeColor="text1"/>
          <w:sz w:val="24"/>
          <w:szCs w:val="24"/>
        </w:rPr>
        <w:t xml:space="preserve">ww. </w:t>
      </w:r>
      <w:r w:rsidRPr="00296069">
        <w:rPr>
          <w:rFonts w:ascii="Arial Narrow" w:hAnsi="Arial Narrow"/>
          <w:color w:val="000000" w:themeColor="text1"/>
          <w:sz w:val="24"/>
          <w:szCs w:val="24"/>
        </w:rPr>
        <w:t>cykl szkoleń</w:t>
      </w:r>
      <w:r w:rsidR="0044024A" w:rsidRPr="00296069">
        <w:rPr>
          <w:rFonts w:ascii="Arial Narrow" w:hAnsi="Arial Narrow"/>
          <w:color w:val="000000" w:themeColor="text1"/>
          <w:sz w:val="24"/>
          <w:szCs w:val="24"/>
        </w:rPr>
        <w:t>,</w:t>
      </w:r>
      <w:r w:rsidRPr="00296069">
        <w:rPr>
          <w:rFonts w:ascii="Arial Narrow" w:hAnsi="Arial Narrow"/>
          <w:color w:val="000000" w:themeColor="text1"/>
          <w:sz w:val="24"/>
          <w:szCs w:val="24"/>
        </w:rPr>
        <w:t xml:space="preserve"> </w:t>
      </w:r>
      <w:r w:rsidR="000E7FA3" w:rsidRPr="00296069">
        <w:rPr>
          <w:rFonts w:ascii="Arial Narrow" w:hAnsi="Arial Narrow"/>
          <w:color w:val="000000" w:themeColor="text1"/>
          <w:sz w:val="24"/>
          <w:szCs w:val="24"/>
        </w:rPr>
        <w:t xml:space="preserve">miał możliwość </w:t>
      </w:r>
      <w:r w:rsidR="00B07A30" w:rsidRPr="00296069">
        <w:rPr>
          <w:rFonts w:ascii="Arial Narrow" w:hAnsi="Arial Narrow"/>
          <w:color w:val="000000" w:themeColor="text1"/>
          <w:sz w:val="24"/>
          <w:szCs w:val="24"/>
        </w:rPr>
        <w:t>zrealizowan</w:t>
      </w:r>
      <w:r w:rsidR="000E7FA3" w:rsidRPr="00296069">
        <w:rPr>
          <w:rFonts w:ascii="Arial Narrow" w:hAnsi="Arial Narrow"/>
          <w:color w:val="000000" w:themeColor="text1"/>
          <w:sz w:val="24"/>
          <w:szCs w:val="24"/>
        </w:rPr>
        <w:t>ia przedsięwzięcia</w:t>
      </w:r>
      <w:r w:rsidR="00785A9D" w:rsidRPr="00296069">
        <w:rPr>
          <w:rFonts w:ascii="Arial Narrow" w:hAnsi="Arial Narrow"/>
          <w:color w:val="000000" w:themeColor="text1"/>
          <w:sz w:val="24"/>
          <w:szCs w:val="24"/>
        </w:rPr>
        <w:t xml:space="preserve"> w 2019 r</w:t>
      </w:r>
      <w:r w:rsidR="000E7FA3" w:rsidRPr="00296069">
        <w:rPr>
          <w:rFonts w:ascii="Arial Narrow" w:hAnsi="Arial Narrow"/>
          <w:color w:val="000000" w:themeColor="text1"/>
          <w:sz w:val="24"/>
          <w:szCs w:val="24"/>
        </w:rPr>
        <w:t>.</w:t>
      </w:r>
      <w:r w:rsidR="000E7FA3" w:rsidRPr="00296069">
        <w:rPr>
          <w:color w:val="000000" w:themeColor="text1"/>
        </w:rPr>
        <w:t xml:space="preserve"> </w:t>
      </w:r>
      <w:r w:rsidR="000E7FA3" w:rsidRPr="00296069">
        <w:rPr>
          <w:rFonts w:ascii="Arial Narrow" w:hAnsi="Arial Narrow"/>
          <w:color w:val="000000" w:themeColor="text1"/>
          <w:sz w:val="24"/>
          <w:szCs w:val="24"/>
        </w:rPr>
        <w:t xml:space="preserve">Szkolenia, które odbyły się w okresie </w:t>
      </w:r>
      <w:r w:rsidR="00785A9D" w:rsidRPr="00296069">
        <w:rPr>
          <w:rFonts w:ascii="Arial Narrow" w:hAnsi="Arial Narrow"/>
          <w:color w:val="000000" w:themeColor="text1"/>
          <w:sz w:val="24"/>
          <w:szCs w:val="24"/>
        </w:rPr>
        <w:br/>
      </w:r>
      <w:r w:rsidR="000E7FA3" w:rsidRPr="00296069">
        <w:rPr>
          <w:rFonts w:ascii="Arial Narrow" w:hAnsi="Arial Narrow"/>
          <w:color w:val="000000" w:themeColor="text1"/>
          <w:sz w:val="24"/>
          <w:szCs w:val="24"/>
        </w:rPr>
        <w:t>od maja do czerwca 2019 r. (13.05., 29.05. i 10.06.) skierowane były do przedstawicieli organizacji pozarządowych i koordynatorów wolontariatu, którzy chcieli poszerzyć swoją wiedzę i podnieść kompetencje w zakresie szeroko pojętego przywództwa organizacyjnego i zostały podzielone na obszary dotyczące: wiedzy, umiejętności i postaw.</w:t>
      </w:r>
      <w:r w:rsidR="000E7FA3" w:rsidRPr="00296069">
        <w:rPr>
          <w:color w:val="000000" w:themeColor="text1"/>
        </w:rPr>
        <w:t xml:space="preserve"> </w:t>
      </w:r>
      <w:r w:rsidR="000E7FA3" w:rsidRPr="00296069">
        <w:rPr>
          <w:rFonts w:ascii="Arial Narrow" w:hAnsi="Arial Narrow"/>
          <w:color w:val="000000" w:themeColor="text1"/>
          <w:sz w:val="24"/>
          <w:szCs w:val="24"/>
        </w:rPr>
        <w:t xml:space="preserve">Pierwsza cześć szkolenia, dotyczyła wiedzy, która w przyszłości pozwoli </w:t>
      </w:r>
      <w:r w:rsidR="0091116F">
        <w:rPr>
          <w:rFonts w:ascii="Arial Narrow" w:hAnsi="Arial Narrow"/>
          <w:color w:val="000000" w:themeColor="text1"/>
          <w:sz w:val="24"/>
          <w:szCs w:val="24"/>
        </w:rPr>
        <w:br/>
      </w:r>
      <w:r w:rsidR="000E7FA3" w:rsidRPr="00296069">
        <w:rPr>
          <w:rFonts w:ascii="Arial Narrow" w:hAnsi="Arial Narrow"/>
          <w:color w:val="000000" w:themeColor="text1"/>
          <w:sz w:val="24"/>
          <w:szCs w:val="24"/>
        </w:rPr>
        <w:t>na analizę ról i zadań lidera, a także jego pracy w zestawieniu z działaniami i celami grupy. Część druga szczególny nacisk położyła na umiejętności, jakie powinien posiąść każdy z uczestników szkolenia, poświęcona była określeniu możliwości obudzenia w sobie lidera, a także właściwe</w:t>
      </w:r>
      <w:r w:rsidR="00D4344D">
        <w:rPr>
          <w:rFonts w:ascii="Arial Narrow" w:hAnsi="Arial Narrow"/>
          <w:color w:val="000000" w:themeColor="text1"/>
          <w:sz w:val="24"/>
          <w:szCs w:val="24"/>
        </w:rPr>
        <w:t xml:space="preserve">go zarządzania talentami grupy. </w:t>
      </w:r>
      <w:r w:rsidR="000E7FA3" w:rsidRPr="00296069">
        <w:rPr>
          <w:rFonts w:ascii="Arial Narrow" w:hAnsi="Arial Narrow"/>
          <w:color w:val="000000" w:themeColor="text1"/>
          <w:sz w:val="24"/>
          <w:szCs w:val="24"/>
        </w:rPr>
        <w:t>Trzecia część zaplanowanych spotkań w sposób bezpośredni dotyczyła wachlarza postaw przynależnych ćwiczeniom obejmującym opisywane obszary działania.</w:t>
      </w:r>
    </w:p>
    <w:p w14:paraId="35A5D36A" w14:textId="77777777" w:rsidR="005B226B" w:rsidRDefault="00785A9D" w:rsidP="00785A9D">
      <w:pPr>
        <w:pStyle w:val="Akapitzlist1"/>
        <w:spacing w:after="0"/>
        <w:ind w:left="0" w:firstLine="708"/>
        <w:jc w:val="both"/>
        <w:rPr>
          <w:rFonts w:ascii="Arial Narrow" w:hAnsi="Arial Narrow"/>
          <w:color w:val="000000" w:themeColor="text1"/>
          <w:sz w:val="24"/>
          <w:szCs w:val="24"/>
        </w:rPr>
      </w:pPr>
      <w:r w:rsidRPr="00296069">
        <w:rPr>
          <w:rFonts w:ascii="Arial Narrow" w:hAnsi="Arial Narrow"/>
          <w:color w:val="000000" w:themeColor="text1"/>
          <w:sz w:val="24"/>
          <w:szCs w:val="24"/>
        </w:rPr>
        <w:t>Z danych przekazanych przez COPiW w 3 szkoleniach wzięło udział 20 osób. Poniesione koszty wyniosły 672,80 zł.</w:t>
      </w:r>
      <w:r w:rsidR="000E7FA3" w:rsidRPr="00296069">
        <w:rPr>
          <w:rFonts w:ascii="Arial Narrow" w:hAnsi="Arial Narrow"/>
          <w:color w:val="000000" w:themeColor="text1"/>
          <w:sz w:val="24"/>
          <w:szCs w:val="24"/>
        </w:rPr>
        <w:t xml:space="preserve"> </w:t>
      </w:r>
    </w:p>
    <w:p w14:paraId="33356065" w14:textId="328C84E5" w:rsidR="00B07A30" w:rsidRPr="00296069" w:rsidRDefault="005B226B" w:rsidP="00785A9D">
      <w:pPr>
        <w:pStyle w:val="Akapitzlist1"/>
        <w:spacing w:after="0"/>
        <w:ind w:left="0" w:firstLine="708"/>
        <w:jc w:val="both"/>
        <w:rPr>
          <w:rFonts w:ascii="Arial Narrow" w:hAnsi="Arial Narrow"/>
          <w:color w:val="000000" w:themeColor="text1"/>
          <w:sz w:val="24"/>
          <w:szCs w:val="24"/>
        </w:rPr>
      </w:pPr>
      <w:r>
        <w:rPr>
          <w:rFonts w:ascii="Arial Narrow" w:hAnsi="Arial Narrow"/>
          <w:color w:val="000000" w:themeColor="text1"/>
          <w:sz w:val="24"/>
          <w:szCs w:val="24"/>
        </w:rPr>
        <w:t>Projekt został zakończony</w:t>
      </w:r>
      <w:r w:rsidR="006403E6">
        <w:rPr>
          <w:rFonts w:ascii="Arial Narrow" w:hAnsi="Arial Narrow"/>
          <w:color w:val="000000" w:themeColor="text1"/>
          <w:sz w:val="24"/>
          <w:szCs w:val="24"/>
        </w:rPr>
        <w:t xml:space="preserve"> w 2019 r</w:t>
      </w:r>
      <w:r>
        <w:rPr>
          <w:rFonts w:ascii="Arial Narrow" w:hAnsi="Arial Narrow"/>
          <w:color w:val="000000" w:themeColor="text1"/>
          <w:sz w:val="24"/>
          <w:szCs w:val="24"/>
        </w:rPr>
        <w:t>.</w:t>
      </w:r>
    </w:p>
    <w:p w14:paraId="21BFC441" w14:textId="77777777" w:rsidR="00B07A30" w:rsidRPr="0033441E" w:rsidRDefault="00B07A30">
      <w:pPr>
        <w:pStyle w:val="Akapitzlist1"/>
        <w:spacing w:after="0"/>
        <w:ind w:left="750"/>
        <w:rPr>
          <w:rFonts w:ascii="Arial Narrow" w:hAnsi="Arial Narrow"/>
          <w:color w:val="FF0000"/>
          <w:sz w:val="24"/>
          <w:szCs w:val="24"/>
        </w:rPr>
      </w:pPr>
    </w:p>
    <w:p w14:paraId="4C43E3B6" w14:textId="5E5A4A97" w:rsidR="00775E84" w:rsidRPr="00101DF5" w:rsidRDefault="00A125DE" w:rsidP="000D11C0">
      <w:pPr>
        <w:pStyle w:val="Nagwek2"/>
        <w:numPr>
          <w:ilvl w:val="0"/>
          <w:numId w:val="37"/>
        </w:numPr>
      </w:pPr>
      <w:r>
        <w:t xml:space="preserve"> </w:t>
      </w:r>
      <w:bookmarkStart w:id="27" w:name="_Toc36106099"/>
      <w:r w:rsidR="00775E84" w:rsidRPr="00101DF5">
        <w:t>Program wsparcia projektów lokalnych (1.1.9.)</w:t>
      </w:r>
      <w:bookmarkEnd w:id="27"/>
    </w:p>
    <w:p w14:paraId="34305A3B" w14:textId="219FE7A5" w:rsidR="00232229" w:rsidRPr="00101DF5" w:rsidRDefault="001204CB" w:rsidP="00101DF5">
      <w:pPr>
        <w:spacing w:after="0" w:line="257" w:lineRule="auto"/>
        <w:ind w:firstLine="708"/>
        <w:jc w:val="both"/>
        <w:rPr>
          <w:rFonts w:ascii="Arial Narrow" w:hAnsi="Arial Narrow"/>
          <w:bCs/>
          <w:color w:val="000000" w:themeColor="text1"/>
          <w:sz w:val="24"/>
          <w:szCs w:val="24"/>
        </w:rPr>
      </w:pPr>
      <w:r>
        <w:rPr>
          <w:rFonts w:ascii="Arial Narrow" w:hAnsi="Arial Narrow"/>
          <w:bCs/>
          <w:color w:val="000000" w:themeColor="text1"/>
          <w:sz w:val="24"/>
          <w:szCs w:val="24"/>
        </w:rPr>
        <w:t xml:space="preserve">Podmiotem koordynującym </w:t>
      </w:r>
      <w:r w:rsidR="00296069" w:rsidRPr="00101DF5">
        <w:rPr>
          <w:rFonts w:ascii="Arial Narrow" w:hAnsi="Arial Narrow"/>
          <w:bCs/>
          <w:color w:val="000000" w:themeColor="text1"/>
          <w:sz w:val="24"/>
          <w:szCs w:val="24"/>
        </w:rPr>
        <w:t>projekt zaplanowan</w:t>
      </w:r>
      <w:r>
        <w:rPr>
          <w:rFonts w:ascii="Arial Narrow" w:hAnsi="Arial Narrow"/>
          <w:bCs/>
          <w:color w:val="000000" w:themeColor="text1"/>
          <w:sz w:val="24"/>
          <w:szCs w:val="24"/>
        </w:rPr>
        <w:t>y</w:t>
      </w:r>
      <w:r w:rsidR="00296069" w:rsidRPr="00101DF5">
        <w:rPr>
          <w:rFonts w:ascii="Arial Narrow" w:hAnsi="Arial Narrow"/>
          <w:bCs/>
          <w:color w:val="000000" w:themeColor="text1"/>
          <w:sz w:val="24"/>
          <w:szCs w:val="24"/>
        </w:rPr>
        <w:t xml:space="preserve"> </w:t>
      </w:r>
      <w:r>
        <w:rPr>
          <w:rFonts w:ascii="Arial Narrow" w:hAnsi="Arial Narrow"/>
          <w:bCs/>
          <w:color w:val="000000" w:themeColor="text1"/>
          <w:sz w:val="24"/>
          <w:szCs w:val="24"/>
        </w:rPr>
        <w:t>na</w:t>
      </w:r>
      <w:r w:rsidR="00296069" w:rsidRPr="00101DF5">
        <w:rPr>
          <w:rFonts w:ascii="Arial Narrow" w:hAnsi="Arial Narrow"/>
          <w:bCs/>
          <w:color w:val="000000" w:themeColor="text1"/>
          <w:sz w:val="24"/>
          <w:szCs w:val="24"/>
        </w:rPr>
        <w:t xml:space="preserve"> lata</w:t>
      </w:r>
      <w:r>
        <w:rPr>
          <w:rFonts w:ascii="Arial Narrow" w:hAnsi="Arial Narrow"/>
          <w:bCs/>
          <w:color w:val="000000" w:themeColor="text1"/>
          <w:sz w:val="24"/>
          <w:szCs w:val="24"/>
        </w:rPr>
        <w:t xml:space="preserve"> </w:t>
      </w:r>
      <w:r w:rsidR="00296069" w:rsidRPr="00101DF5">
        <w:rPr>
          <w:rFonts w:ascii="Arial Narrow" w:hAnsi="Arial Narrow"/>
          <w:bCs/>
          <w:color w:val="000000" w:themeColor="text1"/>
          <w:sz w:val="24"/>
          <w:szCs w:val="24"/>
        </w:rPr>
        <w:t xml:space="preserve">2019-2028 jest Wydział Rewitalizacji Urzędu Miasta Włocławek. Projekt </w:t>
      </w:r>
      <w:r w:rsidR="009E49CF" w:rsidRPr="00101DF5">
        <w:rPr>
          <w:rFonts w:ascii="Arial Narrow" w:hAnsi="Arial Narrow"/>
          <w:bCs/>
          <w:color w:val="000000" w:themeColor="text1"/>
          <w:sz w:val="24"/>
          <w:szCs w:val="24"/>
        </w:rPr>
        <w:t>polega na</w:t>
      </w:r>
      <w:r w:rsidR="00232229" w:rsidRPr="00101DF5">
        <w:rPr>
          <w:rFonts w:ascii="Arial Narrow" w:hAnsi="Arial Narrow"/>
          <w:bCs/>
          <w:color w:val="000000" w:themeColor="text1"/>
          <w:sz w:val="24"/>
          <w:szCs w:val="24"/>
        </w:rPr>
        <w:t xml:space="preserve"> </w:t>
      </w:r>
      <w:r w:rsidR="009E49CF" w:rsidRPr="00101DF5">
        <w:rPr>
          <w:rFonts w:ascii="Arial Narrow" w:hAnsi="Arial Narrow"/>
          <w:bCs/>
          <w:color w:val="000000" w:themeColor="text1"/>
          <w:sz w:val="24"/>
          <w:szCs w:val="24"/>
        </w:rPr>
        <w:t>wsparciu realizacji</w:t>
      </w:r>
      <w:r w:rsidR="00232229" w:rsidRPr="00101DF5">
        <w:rPr>
          <w:rFonts w:ascii="Arial Narrow" w:hAnsi="Arial Narrow"/>
          <w:bCs/>
          <w:color w:val="000000" w:themeColor="text1"/>
          <w:sz w:val="24"/>
          <w:szCs w:val="24"/>
        </w:rPr>
        <w:t xml:space="preserve"> </w:t>
      </w:r>
      <w:r w:rsidR="009E49CF" w:rsidRPr="00101DF5">
        <w:rPr>
          <w:rFonts w:ascii="Arial Narrow" w:hAnsi="Arial Narrow"/>
          <w:bCs/>
          <w:color w:val="000000" w:themeColor="text1"/>
          <w:sz w:val="24"/>
          <w:szCs w:val="24"/>
        </w:rPr>
        <w:t xml:space="preserve">inicjatyw lokalnych w obszarze rewitalizacji poprzez organizowanie otwartych naborów wniosków o mikrogranty. </w:t>
      </w:r>
      <w:r w:rsidR="00232229" w:rsidRPr="00101DF5">
        <w:rPr>
          <w:rFonts w:ascii="Arial Narrow" w:hAnsi="Arial Narrow"/>
          <w:bCs/>
          <w:color w:val="000000" w:themeColor="text1"/>
          <w:sz w:val="24"/>
          <w:szCs w:val="24"/>
        </w:rPr>
        <w:t>A</w:t>
      </w:r>
      <w:r w:rsidR="009E49CF" w:rsidRPr="00101DF5">
        <w:rPr>
          <w:rFonts w:ascii="Arial Narrow" w:hAnsi="Arial Narrow"/>
          <w:bCs/>
          <w:color w:val="000000" w:themeColor="text1"/>
          <w:sz w:val="24"/>
          <w:szCs w:val="24"/>
        </w:rPr>
        <w:t xml:space="preserve">dresatami </w:t>
      </w:r>
      <w:r w:rsidR="00232229" w:rsidRPr="00101DF5">
        <w:rPr>
          <w:rFonts w:ascii="Arial Narrow" w:hAnsi="Arial Narrow"/>
          <w:bCs/>
          <w:color w:val="000000" w:themeColor="text1"/>
          <w:sz w:val="24"/>
          <w:szCs w:val="24"/>
        </w:rPr>
        <w:t xml:space="preserve">projektu </w:t>
      </w:r>
      <w:r w:rsidR="009E49CF" w:rsidRPr="00101DF5">
        <w:rPr>
          <w:rFonts w:ascii="Arial Narrow" w:hAnsi="Arial Narrow"/>
          <w:bCs/>
          <w:color w:val="000000" w:themeColor="text1"/>
          <w:sz w:val="24"/>
          <w:szCs w:val="24"/>
        </w:rPr>
        <w:t>są mieszkańc</w:t>
      </w:r>
      <w:r w:rsidR="00232229" w:rsidRPr="00101DF5">
        <w:rPr>
          <w:rFonts w:ascii="Arial Narrow" w:hAnsi="Arial Narrow"/>
          <w:bCs/>
          <w:color w:val="000000" w:themeColor="text1"/>
          <w:sz w:val="24"/>
          <w:szCs w:val="24"/>
        </w:rPr>
        <w:t>y</w:t>
      </w:r>
      <w:r w:rsidR="009E49CF" w:rsidRPr="00101DF5">
        <w:rPr>
          <w:rFonts w:ascii="Arial Narrow" w:hAnsi="Arial Narrow"/>
          <w:bCs/>
          <w:color w:val="000000" w:themeColor="text1"/>
          <w:sz w:val="24"/>
          <w:szCs w:val="24"/>
        </w:rPr>
        <w:t xml:space="preserve"> obszaru rewitalizacji</w:t>
      </w:r>
      <w:r w:rsidR="00232229" w:rsidRPr="00101DF5">
        <w:rPr>
          <w:rFonts w:ascii="Arial Narrow" w:hAnsi="Arial Narrow"/>
          <w:bCs/>
          <w:color w:val="000000" w:themeColor="text1"/>
          <w:sz w:val="24"/>
          <w:szCs w:val="24"/>
        </w:rPr>
        <w:t>, a jego cele to:</w:t>
      </w:r>
    </w:p>
    <w:p w14:paraId="6EF39B6E" w14:textId="67182541" w:rsidR="00232229" w:rsidRPr="00101DF5" w:rsidRDefault="00232229" w:rsidP="000D11C0">
      <w:pPr>
        <w:pStyle w:val="Akapitzlist"/>
        <w:numPr>
          <w:ilvl w:val="0"/>
          <w:numId w:val="18"/>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pobudzanie mieszkańców terenu rewitalizacji do zaangażowania w sprawy lokalne,</w:t>
      </w:r>
    </w:p>
    <w:p w14:paraId="129EB271" w14:textId="27230FA4" w:rsidR="00232229" w:rsidRPr="00101DF5" w:rsidRDefault="00232229" w:rsidP="000D11C0">
      <w:pPr>
        <w:pStyle w:val="Akapitzlist"/>
        <w:numPr>
          <w:ilvl w:val="0"/>
          <w:numId w:val="18"/>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zachęcanie mieszkańców terenu rewitalizacji do podejmowania oddolnych działań na rzecz dobra wspólnego,</w:t>
      </w:r>
    </w:p>
    <w:p w14:paraId="6D3046AE" w14:textId="18C57A49" w:rsidR="00232229" w:rsidRPr="00101DF5" w:rsidRDefault="00232229" w:rsidP="000D11C0">
      <w:pPr>
        <w:pStyle w:val="Akapitzlist"/>
        <w:numPr>
          <w:ilvl w:val="0"/>
          <w:numId w:val="18"/>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zwiększenie aktywizacji społeczności sąsiedzkich,</w:t>
      </w:r>
    </w:p>
    <w:p w14:paraId="701472CD" w14:textId="44F85383" w:rsidR="00232229" w:rsidRPr="00101DF5" w:rsidRDefault="00232229" w:rsidP="000D11C0">
      <w:pPr>
        <w:pStyle w:val="Akapitzlist"/>
        <w:numPr>
          <w:ilvl w:val="0"/>
          <w:numId w:val="18"/>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wspieranie integracji społeczności na poziomie lokalnym,</w:t>
      </w:r>
    </w:p>
    <w:p w14:paraId="5B850A66" w14:textId="56F3490F" w:rsidR="00232229" w:rsidRPr="00101DF5" w:rsidRDefault="00232229" w:rsidP="000D11C0">
      <w:pPr>
        <w:pStyle w:val="Akapitzlist"/>
        <w:numPr>
          <w:ilvl w:val="0"/>
          <w:numId w:val="18"/>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wykorzystywanie lokalnej infrastruktury i zasobów,</w:t>
      </w:r>
    </w:p>
    <w:p w14:paraId="257B2CF1" w14:textId="5D2A5C8F" w:rsidR="00581AE3" w:rsidRPr="00101DF5" w:rsidRDefault="00232229" w:rsidP="000D11C0">
      <w:pPr>
        <w:pStyle w:val="Akapitzlist"/>
        <w:numPr>
          <w:ilvl w:val="0"/>
          <w:numId w:val="18"/>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poszukiwanie i rozwijanie innowacyjnych rozwiązań problemów społecznych.</w:t>
      </w:r>
    </w:p>
    <w:p w14:paraId="5D81E680" w14:textId="77777777" w:rsidR="00101DF5" w:rsidRPr="00101DF5" w:rsidRDefault="00101DF5" w:rsidP="00101DF5">
      <w:pPr>
        <w:spacing w:after="0" w:line="257" w:lineRule="auto"/>
        <w:jc w:val="both"/>
        <w:rPr>
          <w:rFonts w:ascii="Arial Narrow" w:hAnsi="Arial Narrow"/>
          <w:bCs/>
          <w:color w:val="000000" w:themeColor="text1"/>
          <w:sz w:val="10"/>
          <w:szCs w:val="10"/>
        </w:rPr>
      </w:pPr>
    </w:p>
    <w:p w14:paraId="4C875B87" w14:textId="428D47B3" w:rsidR="00503F91" w:rsidRDefault="00D94A2B" w:rsidP="00101DF5">
      <w:pPr>
        <w:spacing w:after="0" w:line="257" w:lineRule="auto"/>
        <w:ind w:firstLine="708"/>
        <w:jc w:val="both"/>
        <w:rPr>
          <w:rFonts w:ascii="Arial Narrow" w:hAnsi="Arial Narrow"/>
          <w:bCs/>
          <w:color w:val="000000" w:themeColor="text1"/>
          <w:sz w:val="24"/>
          <w:szCs w:val="24"/>
        </w:rPr>
      </w:pPr>
      <w:r w:rsidRPr="00911493">
        <w:rPr>
          <w:rFonts w:ascii="Arial Narrow" w:hAnsi="Arial Narrow"/>
          <w:bCs/>
          <w:color w:val="000000" w:themeColor="text1"/>
          <w:sz w:val="24"/>
          <w:szCs w:val="24"/>
        </w:rPr>
        <w:t>W latach 2017-2018</w:t>
      </w:r>
      <w:r>
        <w:rPr>
          <w:rFonts w:ascii="Arial Narrow" w:hAnsi="Arial Narrow"/>
          <w:bCs/>
          <w:color w:val="000000" w:themeColor="text1"/>
          <w:sz w:val="24"/>
          <w:szCs w:val="24"/>
        </w:rPr>
        <w:t xml:space="preserve"> </w:t>
      </w:r>
      <w:r w:rsidR="00B51B9E">
        <w:rPr>
          <w:rFonts w:ascii="Arial Narrow" w:hAnsi="Arial Narrow"/>
          <w:bCs/>
          <w:color w:val="000000" w:themeColor="text1"/>
          <w:sz w:val="24"/>
          <w:szCs w:val="24"/>
        </w:rPr>
        <w:t xml:space="preserve">w obszarze rewitalizacji zostało zrealizowanych 6 mikrograntów. </w:t>
      </w:r>
    </w:p>
    <w:p w14:paraId="4CE13E7B" w14:textId="2D73B404" w:rsidR="00232229" w:rsidRDefault="00581AE3" w:rsidP="00101DF5">
      <w:pPr>
        <w:spacing w:after="0" w:line="257" w:lineRule="auto"/>
        <w:ind w:firstLine="708"/>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lastRenderedPageBreak/>
        <w:t xml:space="preserve">Na podstawie Zarządzenia nr 186/2019 Prezydenta Miasta Włocławek z dnia 25 kwietnia 2019 r. ustanowiony został Regulamin wsparcia projektów lokalnych realizowanych na obszarze rewitalizacji </w:t>
      </w:r>
      <w:r w:rsidR="00101DF5">
        <w:rPr>
          <w:rFonts w:ascii="Arial Narrow" w:hAnsi="Arial Narrow"/>
          <w:bCs/>
          <w:color w:val="000000" w:themeColor="text1"/>
          <w:sz w:val="24"/>
          <w:szCs w:val="24"/>
        </w:rPr>
        <w:br/>
      </w:r>
      <w:r w:rsidRPr="00101DF5">
        <w:rPr>
          <w:rFonts w:ascii="Arial Narrow" w:hAnsi="Arial Narrow"/>
          <w:bCs/>
          <w:color w:val="000000" w:themeColor="text1"/>
          <w:sz w:val="24"/>
          <w:szCs w:val="24"/>
        </w:rPr>
        <w:t>w Mieście Włocławek</w:t>
      </w:r>
      <w:r w:rsidR="0058641F" w:rsidRPr="00101DF5">
        <w:rPr>
          <w:rFonts w:ascii="Arial Narrow" w:hAnsi="Arial Narrow"/>
          <w:bCs/>
          <w:color w:val="000000" w:themeColor="text1"/>
          <w:sz w:val="24"/>
          <w:szCs w:val="24"/>
        </w:rPr>
        <w:t xml:space="preserve">. O wsparcie (od 500 do 2500 zł) mogą ubiegać się m.in. nieformalne grupy mieszkańców, grupy obywatelskie, organizacje pozarządowe oraz instytucje. </w:t>
      </w:r>
      <w:r w:rsidRPr="00101DF5">
        <w:rPr>
          <w:rFonts w:ascii="Arial Narrow" w:hAnsi="Arial Narrow"/>
          <w:bCs/>
          <w:color w:val="000000" w:themeColor="text1"/>
          <w:sz w:val="24"/>
          <w:szCs w:val="24"/>
        </w:rPr>
        <w:t>W okresie od lipca do grudnia 2019</w:t>
      </w:r>
      <w:r w:rsidR="00D94A2B">
        <w:rPr>
          <w:rFonts w:ascii="Arial Narrow" w:hAnsi="Arial Narrow"/>
          <w:bCs/>
          <w:color w:val="000000" w:themeColor="text1"/>
          <w:sz w:val="24"/>
          <w:szCs w:val="24"/>
        </w:rPr>
        <w:t xml:space="preserve"> </w:t>
      </w:r>
      <w:r w:rsidRPr="00101DF5">
        <w:rPr>
          <w:rFonts w:ascii="Arial Narrow" w:hAnsi="Arial Narrow"/>
          <w:bCs/>
          <w:color w:val="000000" w:themeColor="text1"/>
          <w:sz w:val="24"/>
          <w:szCs w:val="24"/>
        </w:rPr>
        <w:t xml:space="preserve">r. </w:t>
      </w:r>
      <w:r w:rsidR="00D94A2B" w:rsidRPr="00911493">
        <w:rPr>
          <w:rFonts w:ascii="Arial Narrow" w:hAnsi="Arial Narrow"/>
          <w:bCs/>
          <w:color w:val="000000" w:themeColor="text1"/>
          <w:sz w:val="24"/>
          <w:szCs w:val="24"/>
        </w:rPr>
        <w:t xml:space="preserve">zostało </w:t>
      </w:r>
      <w:r w:rsidRPr="00911493">
        <w:rPr>
          <w:rFonts w:ascii="Arial Narrow" w:hAnsi="Arial Narrow"/>
          <w:bCs/>
          <w:color w:val="000000" w:themeColor="text1"/>
          <w:sz w:val="24"/>
          <w:szCs w:val="24"/>
        </w:rPr>
        <w:t>zrealizowan</w:t>
      </w:r>
      <w:r w:rsidR="00D94A2B" w:rsidRPr="00911493">
        <w:rPr>
          <w:rFonts w:ascii="Arial Narrow" w:hAnsi="Arial Narrow"/>
          <w:bCs/>
          <w:color w:val="000000" w:themeColor="text1"/>
          <w:sz w:val="24"/>
          <w:szCs w:val="24"/>
        </w:rPr>
        <w:t>ych</w:t>
      </w:r>
      <w:r w:rsidRPr="00911493">
        <w:rPr>
          <w:rFonts w:ascii="Arial Narrow" w:hAnsi="Arial Narrow"/>
          <w:bCs/>
          <w:color w:val="000000" w:themeColor="text1"/>
          <w:sz w:val="24"/>
          <w:szCs w:val="24"/>
        </w:rPr>
        <w:t xml:space="preserve"> </w:t>
      </w:r>
      <w:r w:rsidR="00D94A2B" w:rsidRPr="00911493">
        <w:rPr>
          <w:rFonts w:ascii="Arial Narrow" w:hAnsi="Arial Narrow"/>
          <w:bCs/>
          <w:color w:val="000000" w:themeColor="text1"/>
          <w:sz w:val="24"/>
          <w:szCs w:val="24"/>
        </w:rPr>
        <w:t xml:space="preserve">7 </w:t>
      </w:r>
      <w:r w:rsidRPr="00911493">
        <w:rPr>
          <w:rFonts w:ascii="Arial Narrow" w:hAnsi="Arial Narrow"/>
          <w:bCs/>
          <w:color w:val="000000" w:themeColor="text1"/>
          <w:sz w:val="24"/>
          <w:szCs w:val="24"/>
        </w:rPr>
        <w:t>następując</w:t>
      </w:r>
      <w:r w:rsidR="00D94A2B" w:rsidRPr="00911493">
        <w:rPr>
          <w:rFonts w:ascii="Arial Narrow" w:hAnsi="Arial Narrow"/>
          <w:bCs/>
          <w:color w:val="000000" w:themeColor="text1"/>
          <w:sz w:val="24"/>
          <w:szCs w:val="24"/>
        </w:rPr>
        <w:t>ych</w:t>
      </w:r>
      <w:r w:rsidRPr="00911493">
        <w:rPr>
          <w:rFonts w:ascii="Arial Narrow" w:hAnsi="Arial Narrow"/>
          <w:bCs/>
          <w:color w:val="000000" w:themeColor="text1"/>
          <w:sz w:val="24"/>
          <w:szCs w:val="24"/>
        </w:rPr>
        <w:t xml:space="preserve"> mikrogrant</w:t>
      </w:r>
      <w:r w:rsidR="00D94A2B" w:rsidRPr="00911493">
        <w:rPr>
          <w:rFonts w:ascii="Arial Narrow" w:hAnsi="Arial Narrow"/>
          <w:bCs/>
          <w:color w:val="000000" w:themeColor="text1"/>
          <w:sz w:val="24"/>
          <w:szCs w:val="24"/>
        </w:rPr>
        <w:t>ów</w:t>
      </w:r>
      <w:r w:rsidRPr="00911493">
        <w:rPr>
          <w:rFonts w:ascii="Arial Narrow" w:hAnsi="Arial Narrow"/>
          <w:bCs/>
          <w:color w:val="000000" w:themeColor="text1"/>
          <w:sz w:val="24"/>
          <w:szCs w:val="24"/>
        </w:rPr>
        <w:t>:</w:t>
      </w:r>
    </w:p>
    <w:p w14:paraId="4ACDD8DE" w14:textId="77777777" w:rsidR="00911493" w:rsidRPr="00911493" w:rsidRDefault="00911493" w:rsidP="00101DF5">
      <w:pPr>
        <w:spacing w:after="0" w:line="257" w:lineRule="auto"/>
        <w:ind w:firstLine="708"/>
        <w:jc w:val="both"/>
        <w:rPr>
          <w:rFonts w:ascii="Arial Narrow" w:hAnsi="Arial Narrow"/>
          <w:bCs/>
          <w:color w:val="000000" w:themeColor="text1"/>
          <w:sz w:val="10"/>
          <w:szCs w:val="10"/>
        </w:rPr>
      </w:pPr>
    </w:p>
    <w:p w14:paraId="12B636F8" w14:textId="091355AF" w:rsidR="00E13F1F" w:rsidRPr="00101DF5" w:rsidRDefault="00E13F1F" w:rsidP="000D11C0">
      <w:pPr>
        <w:pStyle w:val="Akapitzlist"/>
        <w:numPr>
          <w:ilvl w:val="0"/>
          <w:numId w:val="19"/>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„Warsztaty wakacyjne” – autorstwa Fundacji Ari Ari wspólnie z Fundacją Ładowarka</w:t>
      </w:r>
    </w:p>
    <w:p w14:paraId="77070959" w14:textId="1A4F10D5" w:rsidR="001204CB" w:rsidRPr="00101DF5" w:rsidRDefault="00E13F1F" w:rsidP="00101DF5">
      <w:pPr>
        <w:spacing w:after="0" w:line="257" w:lineRule="auto"/>
        <w:ind w:left="709"/>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W ramach projektu zaplanowano i przepro</w:t>
      </w:r>
      <w:r w:rsidR="001204CB">
        <w:rPr>
          <w:rFonts w:ascii="Arial Narrow" w:hAnsi="Arial Narrow"/>
          <w:bCs/>
          <w:color w:val="000000" w:themeColor="text1"/>
          <w:sz w:val="24"/>
          <w:szCs w:val="24"/>
        </w:rPr>
        <w:t xml:space="preserve">wadzono: warsztaty budowania i </w:t>
      </w:r>
      <w:r w:rsidRPr="00101DF5">
        <w:rPr>
          <w:rFonts w:ascii="Arial Narrow" w:hAnsi="Arial Narrow"/>
          <w:bCs/>
          <w:color w:val="000000" w:themeColor="text1"/>
          <w:sz w:val="24"/>
          <w:szCs w:val="24"/>
        </w:rPr>
        <w:t>sadz</w:t>
      </w:r>
      <w:r w:rsidR="001204CB">
        <w:rPr>
          <w:rFonts w:ascii="Arial Narrow" w:hAnsi="Arial Narrow"/>
          <w:bCs/>
          <w:color w:val="000000" w:themeColor="text1"/>
          <w:sz w:val="24"/>
          <w:szCs w:val="24"/>
        </w:rPr>
        <w:t>e</w:t>
      </w:r>
      <w:r w:rsidRPr="00101DF5">
        <w:rPr>
          <w:rFonts w:ascii="Arial Narrow" w:hAnsi="Arial Narrow"/>
          <w:bCs/>
          <w:color w:val="000000" w:themeColor="text1"/>
          <w:sz w:val="24"/>
          <w:szCs w:val="24"/>
        </w:rPr>
        <w:t xml:space="preserve">nia sąsiedzkiego warzywniaka (Plac Gwoździarnia), malowania i sadzenia  drzew w „wędrujących donicach” oraz organizacja „Placu Wolności i Rozmaitości”. </w:t>
      </w:r>
      <w:r w:rsidR="00465357" w:rsidRPr="00465357">
        <w:rPr>
          <w:rFonts w:ascii="Arial Narrow" w:hAnsi="Arial Narrow"/>
          <w:bCs/>
          <w:color w:val="000000" w:themeColor="text1"/>
          <w:sz w:val="24"/>
          <w:szCs w:val="24"/>
        </w:rPr>
        <w:t xml:space="preserve">W ramach projektu zorganizowano również Sąsiedzkie Śniadanie. Projekt miał na celu kreatywne zmienianie otaczającej rzeczywistości oraz integrację sąsiedzką </w:t>
      </w:r>
      <w:r w:rsidR="00EE0910">
        <w:rPr>
          <w:rFonts w:ascii="Arial Narrow" w:hAnsi="Arial Narrow"/>
          <w:bCs/>
          <w:color w:val="000000" w:themeColor="text1"/>
          <w:sz w:val="24"/>
          <w:szCs w:val="24"/>
        </w:rPr>
        <w:t>(fot. 1</w:t>
      </w:r>
      <w:r w:rsidR="00911493">
        <w:rPr>
          <w:rFonts w:ascii="Arial Narrow" w:hAnsi="Arial Narrow"/>
          <w:bCs/>
          <w:color w:val="000000" w:themeColor="text1"/>
          <w:sz w:val="24"/>
          <w:szCs w:val="24"/>
        </w:rPr>
        <w:t>.</w:t>
      </w:r>
      <w:r w:rsidR="00EE0910">
        <w:rPr>
          <w:rFonts w:ascii="Arial Narrow" w:hAnsi="Arial Narrow"/>
          <w:bCs/>
          <w:color w:val="000000" w:themeColor="text1"/>
          <w:sz w:val="24"/>
          <w:szCs w:val="24"/>
        </w:rPr>
        <w:t>, fot. 2</w:t>
      </w:r>
      <w:r w:rsidR="00911493">
        <w:rPr>
          <w:rFonts w:ascii="Arial Narrow" w:hAnsi="Arial Narrow"/>
          <w:bCs/>
          <w:color w:val="000000" w:themeColor="text1"/>
          <w:sz w:val="24"/>
          <w:szCs w:val="24"/>
        </w:rPr>
        <w:t>.</w:t>
      </w:r>
      <w:r w:rsidR="00EE0910">
        <w:rPr>
          <w:rFonts w:ascii="Arial Narrow" w:hAnsi="Arial Narrow"/>
          <w:bCs/>
          <w:color w:val="000000" w:themeColor="text1"/>
          <w:sz w:val="24"/>
          <w:szCs w:val="24"/>
        </w:rPr>
        <w:t>)</w:t>
      </w:r>
      <w:r w:rsidRPr="00101DF5">
        <w:rPr>
          <w:rFonts w:ascii="Arial Narrow" w:hAnsi="Arial Narrow"/>
          <w:bCs/>
          <w:color w:val="000000" w:themeColor="text1"/>
          <w:sz w:val="24"/>
          <w:szCs w:val="24"/>
        </w:rPr>
        <w:t xml:space="preserve">. </w:t>
      </w:r>
    </w:p>
    <w:tbl>
      <w:tblPr>
        <w:tblStyle w:val="Siatkatabeli"/>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3839"/>
      </w:tblGrid>
      <w:tr w:rsidR="001204CB" w14:paraId="06FA2271" w14:textId="77777777" w:rsidTr="00A94D3C">
        <w:tc>
          <w:tcPr>
            <w:tcW w:w="4697" w:type="dxa"/>
          </w:tcPr>
          <w:p w14:paraId="588AD337" w14:textId="118AEF14" w:rsidR="001204CB" w:rsidRDefault="001204CB" w:rsidP="00101DF5">
            <w:pPr>
              <w:spacing w:after="0" w:line="257" w:lineRule="auto"/>
              <w:jc w:val="both"/>
              <w:rPr>
                <w:rFonts w:ascii="Arial Narrow" w:hAnsi="Arial Narrow"/>
                <w:bCs/>
                <w:color w:val="000000" w:themeColor="text1"/>
                <w:sz w:val="24"/>
                <w:szCs w:val="24"/>
              </w:rPr>
            </w:pPr>
            <w:r>
              <w:rPr>
                <w:noProof/>
                <w:lang w:eastAsia="pl-PL"/>
              </w:rPr>
              <w:drawing>
                <wp:anchor distT="0" distB="0" distL="114300" distR="114300" simplePos="0" relativeHeight="251708416" behindDoc="0" locked="0" layoutInCell="1" allowOverlap="1" wp14:anchorId="29B9C0B7" wp14:editId="713B7461">
                  <wp:simplePos x="0" y="0"/>
                  <wp:positionH relativeFrom="column">
                    <wp:posOffset>635</wp:posOffset>
                  </wp:positionH>
                  <wp:positionV relativeFrom="page">
                    <wp:posOffset>198120</wp:posOffset>
                  </wp:positionV>
                  <wp:extent cx="3075940" cy="2043430"/>
                  <wp:effectExtent l="0" t="0" r="0" b="0"/>
                  <wp:wrapSquare wrapText="bothSides"/>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5940" cy="2043430"/>
                          </a:xfrm>
                          <a:prstGeom prst="rect">
                            <a:avLst/>
                          </a:prstGeom>
                          <a:noFill/>
                          <a:ln>
                            <a:noFill/>
                          </a:ln>
                        </pic:spPr>
                      </pic:pic>
                    </a:graphicData>
                  </a:graphic>
                </wp:anchor>
              </w:drawing>
            </w:r>
          </w:p>
        </w:tc>
        <w:tc>
          <w:tcPr>
            <w:tcW w:w="4697" w:type="dxa"/>
          </w:tcPr>
          <w:p w14:paraId="60D5D931" w14:textId="1A029C86" w:rsidR="001204CB" w:rsidRDefault="00A94D3C" w:rsidP="00101DF5">
            <w:pPr>
              <w:spacing w:after="0" w:line="257" w:lineRule="auto"/>
              <w:jc w:val="both"/>
              <w:rPr>
                <w:rFonts w:ascii="Arial Narrow" w:hAnsi="Arial Narrow"/>
                <w:bCs/>
                <w:color w:val="000000" w:themeColor="text1"/>
                <w:sz w:val="24"/>
                <w:szCs w:val="24"/>
              </w:rPr>
            </w:pPr>
            <w:r>
              <w:rPr>
                <w:noProof/>
                <w:lang w:eastAsia="pl-PL"/>
              </w:rPr>
              <w:drawing>
                <wp:anchor distT="0" distB="0" distL="114300" distR="114300" simplePos="0" relativeHeight="251710464" behindDoc="0" locked="0" layoutInCell="1" allowOverlap="1" wp14:anchorId="7A1794E3" wp14:editId="0EDF1D74">
                  <wp:simplePos x="0" y="0"/>
                  <wp:positionH relativeFrom="column">
                    <wp:posOffset>-32385</wp:posOffset>
                  </wp:positionH>
                  <wp:positionV relativeFrom="paragraph">
                    <wp:posOffset>207645</wp:posOffset>
                  </wp:positionV>
                  <wp:extent cx="2401570" cy="2043430"/>
                  <wp:effectExtent l="0" t="0" r="0" b="0"/>
                  <wp:wrapSquare wrapText="bothSides"/>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2401570" cy="204343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1204CB" w14:paraId="2BF1BC58" w14:textId="77777777" w:rsidTr="00A94D3C">
        <w:tc>
          <w:tcPr>
            <w:tcW w:w="4697" w:type="dxa"/>
          </w:tcPr>
          <w:p w14:paraId="39117636" w14:textId="0957AA64" w:rsidR="00A94D3C" w:rsidRDefault="00A94D3C" w:rsidP="00A94D3C">
            <w:pPr>
              <w:pStyle w:val="Legenda"/>
              <w:spacing w:after="0"/>
              <w:rPr>
                <w:rFonts w:ascii="Arial Narrow" w:hAnsi="Arial Narrow"/>
                <w:i w:val="0"/>
                <w:color w:val="000000" w:themeColor="text1"/>
                <w:sz w:val="20"/>
                <w:lang w:val="pl-PL"/>
              </w:rPr>
            </w:pPr>
            <w:bookmarkStart w:id="28" w:name="_Toc36106051"/>
            <w:r w:rsidRPr="00560CAD">
              <w:rPr>
                <w:rFonts w:ascii="Arial Narrow" w:hAnsi="Arial Narrow"/>
                <w:i w:val="0"/>
                <w:iCs w:val="0"/>
                <w:color w:val="000000" w:themeColor="text1"/>
                <w:sz w:val="20"/>
                <w:szCs w:val="20"/>
              </w:rPr>
              <w:t xml:space="preserve">Fot. </w:t>
            </w:r>
            <w:r w:rsidR="00E76139" w:rsidRPr="00560CAD">
              <w:rPr>
                <w:rFonts w:ascii="Arial Narrow" w:hAnsi="Arial Narrow"/>
                <w:i w:val="0"/>
                <w:iCs w:val="0"/>
                <w:noProof/>
                <w:color w:val="000000" w:themeColor="text1"/>
                <w:sz w:val="20"/>
                <w:szCs w:val="20"/>
              </w:rPr>
              <w:fldChar w:fldCharType="begin"/>
            </w:r>
            <w:r w:rsidR="00E76139" w:rsidRPr="00560CAD">
              <w:rPr>
                <w:rFonts w:ascii="Arial Narrow" w:hAnsi="Arial Narrow"/>
                <w:i w:val="0"/>
                <w:iCs w:val="0"/>
                <w:noProof/>
                <w:color w:val="000000" w:themeColor="text1"/>
                <w:sz w:val="20"/>
                <w:szCs w:val="20"/>
              </w:rPr>
              <w:instrText xml:space="preserve"> SEQ Fot. \* ARABIC </w:instrText>
            </w:r>
            <w:r w:rsidR="00E76139" w:rsidRPr="00560CAD">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1</w:t>
            </w:r>
            <w:r w:rsidR="00E76139" w:rsidRPr="00560CAD">
              <w:rPr>
                <w:rFonts w:ascii="Arial Narrow" w:hAnsi="Arial Narrow"/>
                <w:i w:val="0"/>
                <w:iCs w:val="0"/>
                <w:noProof/>
                <w:color w:val="000000" w:themeColor="text1"/>
                <w:sz w:val="20"/>
                <w:szCs w:val="20"/>
              </w:rPr>
              <w:fldChar w:fldCharType="end"/>
            </w:r>
            <w:r w:rsidRPr="00560CAD">
              <w:rPr>
                <w:rFonts w:ascii="Arial Narrow" w:hAnsi="Arial Narrow"/>
                <w:i w:val="0"/>
                <w:iCs w:val="0"/>
                <w:color w:val="000000" w:themeColor="text1"/>
                <w:sz w:val="20"/>
                <w:szCs w:val="20"/>
                <w:lang w:val="pl-PL"/>
              </w:rPr>
              <w:t>. Miejski</w:t>
            </w:r>
            <w:r w:rsidRPr="00560CAD">
              <w:rPr>
                <w:rFonts w:ascii="Arial Narrow" w:hAnsi="Arial Narrow"/>
                <w:i w:val="0"/>
                <w:color w:val="000000" w:themeColor="text1"/>
                <w:sz w:val="20"/>
                <w:lang w:val="pl-PL"/>
              </w:rPr>
              <w:t xml:space="preserve"> </w:t>
            </w:r>
            <w:r w:rsidRPr="00E21A93">
              <w:rPr>
                <w:rFonts w:ascii="Arial Narrow" w:hAnsi="Arial Narrow"/>
                <w:i w:val="0"/>
                <w:color w:val="000000" w:themeColor="text1"/>
                <w:sz w:val="20"/>
                <w:lang w:val="pl-PL"/>
              </w:rPr>
              <w:t xml:space="preserve">warzywniak wykonany w ramach mikrograntu </w:t>
            </w:r>
            <w:r>
              <w:rPr>
                <w:rFonts w:ascii="Arial Narrow" w:hAnsi="Arial Narrow"/>
                <w:i w:val="0"/>
                <w:color w:val="000000" w:themeColor="text1"/>
                <w:sz w:val="20"/>
                <w:lang w:val="pl-PL"/>
              </w:rPr>
              <w:t xml:space="preserve">pn.: </w:t>
            </w:r>
            <w:bookmarkStart w:id="29" w:name="_Hlk34633404"/>
            <w:bookmarkStart w:id="30" w:name="_Hlk34633405"/>
            <w:r>
              <w:rPr>
                <w:rFonts w:ascii="Arial Narrow" w:hAnsi="Arial Narrow"/>
                <w:i w:val="0"/>
                <w:color w:val="000000" w:themeColor="text1"/>
                <w:sz w:val="20"/>
                <w:lang w:val="pl-PL"/>
              </w:rPr>
              <w:t>„Warsztaty wakacyjne”</w:t>
            </w:r>
            <w:bookmarkEnd w:id="28"/>
          </w:p>
          <w:p w14:paraId="5230997B" w14:textId="6AD03084" w:rsidR="001204CB" w:rsidRDefault="00A94D3C" w:rsidP="00A94D3C">
            <w:pPr>
              <w:pStyle w:val="Legenda"/>
              <w:rPr>
                <w:noProof/>
                <w:lang w:eastAsia="pl-PL"/>
              </w:rPr>
            </w:pPr>
            <w:r w:rsidRPr="00E21A93">
              <w:rPr>
                <w:rFonts w:ascii="Arial Narrow" w:hAnsi="Arial Narrow"/>
                <w:i w:val="0"/>
                <w:color w:val="000000" w:themeColor="text1"/>
                <w:sz w:val="20"/>
                <w:lang w:val="pl-PL"/>
              </w:rPr>
              <w:t>(źródło: Wydział Rewitalizacji UM Włocławek)</w:t>
            </w:r>
            <w:bookmarkEnd w:id="29"/>
            <w:bookmarkEnd w:id="30"/>
          </w:p>
        </w:tc>
        <w:tc>
          <w:tcPr>
            <w:tcW w:w="4697" w:type="dxa"/>
          </w:tcPr>
          <w:p w14:paraId="7D593C26" w14:textId="1FBC52FC" w:rsidR="00A94D3C" w:rsidRDefault="00A94D3C" w:rsidP="00A94D3C">
            <w:pPr>
              <w:pStyle w:val="Legenda"/>
              <w:spacing w:after="0"/>
              <w:ind w:left="11" w:hanging="11"/>
              <w:jc w:val="left"/>
            </w:pPr>
            <w:bookmarkStart w:id="31" w:name="_Toc36106052"/>
            <w:r w:rsidRPr="00560CAD">
              <w:rPr>
                <w:rFonts w:ascii="Arial Narrow" w:hAnsi="Arial Narrow"/>
                <w:i w:val="0"/>
                <w:iCs w:val="0"/>
                <w:color w:val="000000" w:themeColor="text1"/>
                <w:sz w:val="20"/>
                <w:szCs w:val="20"/>
              </w:rPr>
              <w:t xml:space="preserve">Fot. </w:t>
            </w:r>
            <w:r w:rsidR="00E76139" w:rsidRPr="00560CAD">
              <w:rPr>
                <w:rFonts w:ascii="Arial Narrow" w:hAnsi="Arial Narrow"/>
                <w:i w:val="0"/>
                <w:iCs w:val="0"/>
                <w:noProof/>
                <w:color w:val="000000" w:themeColor="text1"/>
                <w:sz w:val="20"/>
                <w:szCs w:val="20"/>
              </w:rPr>
              <w:fldChar w:fldCharType="begin"/>
            </w:r>
            <w:r w:rsidR="00E76139" w:rsidRPr="00560CAD">
              <w:rPr>
                <w:rFonts w:ascii="Arial Narrow" w:hAnsi="Arial Narrow"/>
                <w:i w:val="0"/>
                <w:iCs w:val="0"/>
                <w:noProof/>
                <w:color w:val="000000" w:themeColor="text1"/>
                <w:sz w:val="20"/>
                <w:szCs w:val="20"/>
              </w:rPr>
              <w:instrText xml:space="preserve"> SEQ Fot. \* ARABIC </w:instrText>
            </w:r>
            <w:r w:rsidR="00E76139" w:rsidRPr="00560CAD">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2</w:t>
            </w:r>
            <w:r w:rsidR="00E76139" w:rsidRPr="00560CAD">
              <w:rPr>
                <w:rFonts w:ascii="Arial Narrow" w:hAnsi="Arial Narrow"/>
                <w:i w:val="0"/>
                <w:iCs w:val="0"/>
                <w:noProof/>
                <w:color w:val="000000" w:themeColor="text1"/>
                <w:sz w:val="20"/>
                <w:szCs w:val="20"/>
              </w:rPr>
              <w:fldChar w:fldCharType="end"/>
            </w:r>
            <w:r w:rsidRPr="00560CAD">
              <w:rPr>
                <w:rFonts w:ascii="Arial Narrow" w:hAnsi="Arial Narrow"/>
                <w:i w:val="0"/>
                <w:iCs w:val="0"/>
                <w:color w:val="000000" w:themeColor="text1"/>
                <w:sz w:val="20"/>
                <w:szCs w:val="20"/>
                <w:lang w:val="pl-PL"/>
              </w:rPr>
              <w:t>. Pierwsze</w:t>
            </w:r>
            <w:r w:rsidRPr="00560CAD">
              <w:rPr>
                <w:rFonts w:ascii="Arial Narrow" w:hAnsi="Arial Narrow"/>
                <w:i w:val="0"/>
                <w:color w:val="000000" w:themeColor="text1"/>
                <w:sz w:val="20"/>
                <w:szCs w:val="20"/>
                <w:lang w:val="pl-PL"/>
              </w:rPr>
              <w:t xml:space="preserve"> </w:t>
            </w:r>
            <w:r w:rsidRPr="00E21A93">
              <w:rPr>
                <w:rFonts w:ascii="Arial Narrow" w:hAnsi="Arial Narrow"/>
                <w:i w:val="0"/>
                <w:color w:val="000000" w:themeColor="text1"/>
                <w:sz w:val="20"/>
                <w:szCs w:val="20"/>
                <w:lang w:val="pl-PL"/>
              </w:rPr>
              <w:t xml:space="preserve">sąsiedzkie śniadanie w ramach mikrograntu </w:t>
            </w:r>
            <w:r>
              <w:rPr>
                <w:rFonts w:ascii="Arial Narrow" w:hAnsi="Arial Narrow"/>
                <w:i w:val="0"/>
                <w:color w:val="000000" w:themeColor="text1"/>
                <w:sz w:val="20"/>
                <w:szCs w:val="20"/>
                <w:lang w:val="pl-PL"/>
              </w:rPr>
              <w:t xml:space="preserve">pn.: </w:t>
            </w:r>
            <w:r w:rsidRPr="00E21A93">
              <w:rPr>
                <w:rFonts w:ascii="Arial Narrow" w:hAnsi="Arial Narrow"/>
                <w:i w:val="0"/>
                <w:color w:val="000000" w:themeColor="text1"/>
                <w:sz w:val="20"/>
                <w:szCs w:val="20"/>
                <w:lang w:val="pl-PL"/>
              </w:rPr>
              <w:t>„Warsztaty wakacyjne”</w:t>
            </w:r>
            <w:r>
              <w:rPr>
                <w:rFonts w:ascii="Arial Narrow" w:hAnsi="Arial Narrow"/>
                <w:i w:val="0"/>
                <w:color w:val="000000" w:themeColor="text1"/>
                <w:sz w:val="20"/>
                <w:szCs w:val="20"/>
                <w:lang w:val="pl-PL"/>
              </w:rPr>
              <w:t xml:space="preserve"> </w:t>
            </w:r>
            <w:r w:rsidRPr="00E21A93">
              <w:rPr>
                <w:rFonts w:ascii="Arial Narrow" w:hAnsi="Arial Narrow"/>
                <w:i w:val="0"/>
                <w:color w:val="000000" w:themeColor="text1"/>
                <w:sz w:val="20"/>
                <w:szCs w:val="20"/>
                <w:lang w:val="pl-PL"/>
              </w:rPr>
              <w:t>31.08.2019r.</w:t>
            </w:r>
            <w:bookmarkEnd w:id="31"/>
            <w:r w:rsidRPr="00E21A93">
              <w:t xml:space="preserve"> </w:t>
            </w:r>
          </w:p>
          <w:p w14:paraId="2D7CE88A" w14:textId="43EAD461" w:rsidR="001204CB" w:rsidRDefault="00A94D3C" w:rsidP="00A94D3C">
            <w:pPr>
              <w:pStyle w:val="Legenda"/>
              <w:spacing w:after="0"/>
              <w:ind w:left="11" w:hanging="11"/>
              <w:jc w:val="left"/>
              <w:rPr>
                <w:noProof/>
                <w:lang w:eastAsia="pl-PL"/>
              </w:rPr>
            </w:pPr>
            <w:r w:rsidRPr="00E21A93">
              <w:rPr>
                <w:rFonts w:ascii="Arial Narrow" w:hAnsi="Arial Narrow"/>
                <w:i w:val="0"/>
                <w:color w:val="000000" w:themeColor="text1"/>
                <w:sz w:val="20"/>
                <w:szCs w:val="20"/>
                <w:lang w:val="pl-PL"/>
              </w:rPr>
              <w:t xml:space="preserve">(źródło: Wydział Rewitalizacji UM Włocławek) </w:t>
            </w:r>
            <w:r>
              <w:rPr>
                <w:rFonts w:ascii="Arial Narrow" w:hAnsi="Arial Narrow"/>
                <w:i w:val="0"/>
                <w:color w:val="000000" w:themeColor="text1"/>
                <w:sz w:val="20"/>
                <w:szCs w:val="20"/>
                <w:lang w:val="pl-PL"/>
              </w:rPr>
              <w:t xml:space="preserve"> </w:t>
            </w:r>
          </w:p>
        </w:tc>
      </w:tr>
    </w:tbl>
    <w:p w14:paraId="56E60446" w14:textId="5039DE43" w:rsidR="00A94D3C" w:rsidRPr="00A94D3C" w:rsidRDefault="00A94D3C" w:rsidP="00A94D3C">
      <w:pPr>
        <w:pStyle w:val="Legenda"/>
      </w:pPr>
    </w:p>
    <w:p w14:paraId="45A3B29E" w14:textId="00FF0471" w:rsidR="007A4FAF" w:rsidRPr="007A4FAF" w:rsidRDefault="00E13F1F" w:rsidP="007A4FAF">
      <w:pPr>
        <w:pStyle w:val="Akapitzlist"/>
        <w:numPr>
          <w:ilvl w:val="0"/>
          <w:numId w:val="19"/>
        </w:numPr>
        <w:spacing w:after="0" w:line="240"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„Śródmiejska Miseczka Zupy dla Rodzinno–Sąsiedzkiej Grupy” autorstwa Stowarzyszenia „Jadło&amp;Dzielnia -</w:t>
      </w:r>
      <w:r w:rsidR="00101DF5">
        <w:rPr>
          <w:rFonts w:ascii="Arial Narrow" w:hAnsi="Arial Narrow"/>
          <w:bCs/>
          <w:color w:val="000000" w:themeColor="text1"/>
          <w:sz w:val="24"/>
          <w:szCs w:val="24"/>
        </w:rPr>
        <w:t xml:space="preserve"> </w:t>
      </w:r>
      <w:r w:rsidRPr="00101DF5">
        <w:rPr>
          <w:rFonts w:ascii="Arial Narrow" w:hAnsi="Arial Narrow"/>
          <w:bCs/>
          <w:color w:val="000000" w:themeColor="text1"/>
          <w:sz w:val="24"/>
          <w:szCs w:val="24"/>
        </w:rPr>
        <w:t xml:space="preserve">Włocławska” </w:t>
      </w:r>
    </w:p>
    <w:p w14:paraId="3AA35740" w14:textId="021A461F" w:rsidR="00465357" w:rsidRDefault="00465357" w:rsidP="00465357">
      <w:pPr>
        <w:pStyle w:val="Akapitzlist"/>
        <w:spacing w:after="0" w:line="257" w:lineRule="auto"/>
        <w:jc w:val="both"/>
        <w:rPr>
          <w:rFonts w:ascii="Arial Narrow" w:hAnsi="Arial Narrow"/>
          <w:bCs/>
          <w:color w:val="000000" w:themeColor="text1"/>
          <w:sz w:val="24"/>
          <w:szCs w:val="24"/>
        </w:rPr>
      </w:pPr>
      <w:r w:rsidRPr="00465357">
        <w:rPr>
          <w:rFonts w:ascii="Arial Narrow" w:hAnsi="Arial Narrow"/>
          <w:bCs/>
          <w:color w:val="000000" w:themeColor="text1"/>
          <w:sz w:val="24"/>
          <w:szCs w:val="24"/>
        </w:rPr>
        <w:t xml:space="preserve">Projekt Stowarzyszenia Jadło&amp;Dzielnia - Włocławska” miał na celu rozpropagowanie idei ratowania żywności przed wyrzuceniem i dzielenia się produktami żywnościowymi z osobami potrzebującymi. Przedsięwzięcie skierowane było do osób w każdym wieku. W ramach projektu zorganizowano </w:t>
      </w:r>
      <w:r>
        <w:rPr>
          <w:rFonts w:ascii="Arial Narrow" w:hAnsi="Arial Narrow"/>
          <w:bCs/>
          <w:color w:val="000000" w:themeColor="text1"/>
          <w:sz w:val="24"/>
          <w:szCs w:val="24"/>
        </w:rPr>
        <w:br/>
      </w:r>
      <w:r w:rsidRPr="00465357">
        <w:rPr>
          <w:rFonts w:ascii="Arial Narrow" w:hAnsi="Arial Narrow"/>
          <w:bCs/>
          <w:color w:val="000000" w:themeColor="text1"/>
          <w:sz w:val="24"/>
          <w:szCs w:val="24"/>
        </w:rPr>
        <w:t xml:space="preserve">5 wydarzeń, w tym m.in. warsztaty edukacyjno-kulinarne, konkursy ruchowo-zręcznościowe, zajęcia związane z formą ekologicznego pakowania produktów spożywczych oraz degustacje i konkursy </w:t>
      </w:r>
      <w:r>
        <w:rPr>
          <w:rFonts w:ascii="Arial Narrow" w:hAnsi="Arial Narrow"/>
          <w:bCs/>
          <w:color w:val="000000" w:themeColor="text1"/>
          <w:sz w:val="24"/>
          <w:szCs w:val="24"/>
        </w:rPr>
        <w:br/>
      </w:r>
      <w:r w:rsidRPr="00465357">
        <w:rPr>
          <w:rFonts w:ascii="Arial Narrow" w:hAnsi="Arial Narrow"/>
          <w:bCs/>
          <w:color w:val="000000" w:themeColor="text1"/>
          <w:sz w:val="24"/>
          <w:szCs w:val="24"/>
        </w:rPr>
        <w:t xml:space="preserve">z nagrodami. </w:t>
      </w:r>
    </w:p>
    <w:p w14:paraId="4500BD4C" w14:textId="77777777" w:rsidR="00911493" w:rsidRPr="00911493" w:rsidRDefault="00911493" w:rsidP="00465357">
      <w:pPr>
        <w:pStyle w:val="Akapitzlist"/>
        <w:spacing w:after="0" w:line="257" w:lineRule="auto"/>
        <w:jc w:val="both"/>
        <w:rPr>
          <w:rFonts w:ascii="Arial Narrow" w:hAnsi="Arial Narrow"/>
          <w:bCs/>
          <w:color w:val="000000" w:themeColor="text1"/>
          <w:sz w:val="10"/>
          <w:szCs w:val="10"/>
        </w:rPr>
      </w:pPr>
    </w:p>
    <w:p w14:paraId="7D713ADE" w14:textId="4513BF2B" w:rsidR="00E13F1F" w:rsidRPr="00465357" w:rsidRDefault="00E13F1F" w:rsidP="00465357">
      <w:pPr>
        <w:pStyle w:val="Akapitzlist"/>
        <w:numPr>
          <w:ilvl w:val="0"/>
          <w:numId w:val="38"/>
        </w:numPr>
        <w:spacing w:after="0" w:line="257" w:lineRule="auto"/>
        <w:ind w:left="709"/>
        <w:jc w:val="both"/>
        <w:rPr>
          <w:rFonts w:ascii="Arial Narrow" w:hAnsi="Arial Narrow"/>
          <w:bCs/>
          <w:color w:val="000000" w:themeColor="text1"/>
          <w:sz w:val="24"/>
          <w:szCs w:val="24"/>
        </w:rPr>
      </w:pPr>
      <w:r w:rsidRPr="00465357">
        <w:rPr>
          <w:rFonts w:ascii="Arial Narrow" w:hAnsi="Arial Narrow"/>
          <w:bCs/>
          <w:color w:val="000000" w:themeColor="text1"/>
          <w:sz w:val="24"/>
          <w:szCs w:val="24"/>
        </w:rPr>
        <w:t>„Jesienny piknik rodzinny”  autorstwa Stowarzyszenia „Mieszkańcy Śródmieścia Włocławek”</w:t>
      </w:r>
    </w:p>
    <w:p w14:paraId="387A1010" w14:textId="3406D400" w:rsidR="007A4FAF" w:rsidRDefault="00465357" w:rsidP="00E21A93">
      <w:pPr>
        <w:spacing w:after="0" w:line="257" w:lineRule="auto"/>
        <w:ind w:left="709"/>
        <w:jc w:val="both"/>
        <w:rPr>
          <w:rFonts w:ascii="Arial Narrow" w:hAnsi="Arial Narrow"/>
          <w:bCs/>
          <w:color w:val="000000" w:themeColor="text1"/>
          <w:sz w:val="24"/>
          <w:szCs w:val="24"/>
        </w:rPr>
      </w:pPr>
      <w:r w:rsidRPr="00465357">
        <w:rPr>
          <w:rFonts w:ascii="Arial Narrow" w:hAnsi="Arial Narrow"/>
          <w:bCs/>
          <w:color w:val="000000" w:themeColor="text1"/>
          <w:sz w:val="24"/>
          <w:szCs w:val="24"/>
        </w:rPr>
        <w:t xml:space="preserve">Projekt autorstwa Stowarzyszenia "Mieszkańcy Śródmieścia Włocławek" związany był z twórczym działaniem, którego głównym mianownikiem były dary jesieni. W ramach tego przedsięwzięcia mieszkańcy Śródmieścia wzięli udział w spacerze do parku Sienkiewicza, gdzie zbierane były liście, żołędzie i kasztany, które posłużyły do wykonywania prac plastycznych na konkurs, przeprowadzony przez jego organizatorów. Podsumowaniem projektu </w:t>
      </w:r>
      <w:r w:rsidRPr="00911493">
        <w:rPr>
          <w:rFonts w:ascii="Arial Narrow" w:hAnsi="Arial Narrow"/>
          <w:bCs/>
          <w:color w:val="000000" w:themeColor="text1"/>
          <w:sz w:val="24"/>
          <w:szCs w:val="24"/>
        </w:rPr>
        <w:t>by</w:t>
      </w:r>
      <w:r w:rsidR="00917B9D" w:rsidRPr="00911493">
        <w:rPr>
          <w:rFonts w:ascii="Arial Narrow" w:hAnsi="Arial Narrow"/>
          <w:bCs/>
          <w:color w:val="000000" w:themeColor="text1"/>
          <w:sz w:val="24"/>
          <w:szCs w:val="24"/>
        </w:rPr>
        <w:t>ł</w:t>
      </w:r>
      <w:r w:rsidRPr="00465357">
        <w:rPr>
          <w:rFonts w:ascii="Arial Narrow" w:hAnsi="Arial Narrow"/>
          <w:bCs/>
          <w:color w:val="000000" w:themeColor="text1"/>
          <w:sz w:val="24"/>
          <w:szCs w:val="24"/>
        </w:rPr>
        <w:t xml:space="preserve"> event integracyjny, zorganizowany przy </w:t>
      </w:r>
      <w:r w:rsidRPr="00465357">
        <w:rPr>
          <w:rFonts w:ascii="Arial Narrow" w:hAnsi="Arial Narrow"/>
          <w:bCs/>
          <w:color w:val="000000" w:themeColor="text1"/>
          <w:sz w:val="24"/>
          <w:szCs w:val="24"/>
        </w:rPr>
        <w:lastRenderedPageBreak/>
        <w:t>kawiarni obywatelskiej "Śródmieście Cafe". W programie znalazły się m.in. zajęcia plastyczne, jesienne dania oraz poczęstunek.</w:t>
      </w:r>
    </w:p>
    <w:p w14:paraId="04FFD2AE" w14:textId="77777777" w:rsidR="00911493" w:rsidRPr="007A4FAF" w:rsidRDefault="00911493" w:rsidP="00E21A93">
      <w:pPr>
        <w:spacing w:after="0" w:line="257" w:lineRule="auto"/>
        <w:ind w:left="709"/>
        <w:jc w:val="both"/>
        <w:rPr>
          <w:rFonts w:ascii="Arial Narrow" w:hAnsi="Arial Narrow"/>
          <w:bCs/>
          <w:color w:val="000000" w:themeColor="text1"/>
          <w:sz w:val="10"/>
          <w:szCs w:val="10"/>
        </w:rPr>
      </w:pPr>
    </w:p>
    <w:p w14:paraId="33F244C6" w14:textId="6DF94AE0" w:rsidR="00E13F1F" w:rsidRPr="00101DF5" w:rsidRDefault="003D624A" w:rsidP="000D11C0">
      <w:pPr>
        <w:pStyle w:val="Akapitzlist"/>
        <w:numPr>
          <w:ilvl w:val="0"/>
          <w:numId w:val="19"/>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 xml:space="preserve"> </w:t>
      </w:r>
      <w:bookmarkStart w:id="32" w:name="_Hlk34634056"/>
      <w:r w:rsidR="00E13F1F" w:rsidRPr="00101DF5">
        <w:rPr>
          <w:rFonts w:ascii="Arial Narrow" w:hAnsi="Arial Narrow"/>
          <w:bCs/>
          <w:color w:val="000000" w:themeColor="text1"/>
          <w:sz w:val="24"/>
          <w:szCs w:val="24"/>
        </w:rPr>
        <w:t xml:space="preserve">„Pewnego razu w śródmieściu”  </w:t>
      </w:r>
      <w:bookmarkEnd w:id="32"/>
      <w:r w:rsidR="00E13F1F" w:rsidRPr="00101DF5">
        <w:rPr>
          <w:rFonts w:ascii="Arial Narrow" w:hAnsi="Arial Narrow"/>
          <w:bCs/>
          <w:color w:val="000000" w:themeColor="text1"/>
          <w:sz w:val="24"/>
          <w:szCs w:val="24"/>
        </w:rPr>
        <w:t>autorstwa Stowarzyszenia Inicjatyw Społeczno-Ekonomicznych „Sukces”</w:t>
      </w:r>
    </w:p>
    <w:p w14:paraId="7045204A" w14:textId="079CCD7D" w:rsidR="00E13F1F" w:rsidRDefault="00465357" w:rsidP="00101DF5">
      <w:pPr>
        <w:spacing w:after="0" w:line="257" w:lineRule="auto"/>
        <w:ind w:left="709"/>
        <w:jc w:val="both"/>
        <w:rPr>
          <w:rFonts w:ascii="Arial Narrow" w:hAnsi="Arial Narrow"/>
          <w:bCs/>
          <w:color w:val="000000" w:themeColor="text1"/>
          <w:sz w:val="24"/>
          <w:szCs w:val="24"/>
        </w:rPr>
      </w:pPr>
      <w:r w:rsidRPr="00465357">
        <w:rPr>
          <w:rFonts w:ascii="Arial Narrow" w:hAnsi="Arial Narrow"/>
          <w:bCs/>
          <w:color w:val="000000" w:themeColor="text1"/>
          <w:sz w:val="24"/>
          <w:szCs w:val="24"/>
        </w:rPr>
        <w:t>Projekt Stowarzyszenia Inicjatyw Społeczno-Ekonomicznych "Sukces" miał na celu zaangażowanie uczniów starszych klas Szkoły Podstawowej nr 3 w realizację filmów o włocławskim Śródmieściu – dniu dzisiejszym i jego historii. W ramach powyższego przedsięwzięcia zrealizowano nagrania filmowe z udziałem młodzieży z "Trójki" oraz pań: Hanny Jakubowskiej i Marzeny Afeltow</w:t>
      </w:r>
      <w:r w:rsidR="00911493">
        <w:rPr>
          <w:rFonts w:ascii="Arial Narrow" w:hAnsi="Arial Narrow"/>
          <w:bCs/>
          <w:color w:val="000000" w:themeColor="text1"/>
          <w:sz w:val="24"/>
          <w:szCs w:val="24"/>
        </w:rPr>
        <w:t>skiej</w:t>
      </w:r>
      <w:r w:rsidRPr="00465357">
        <w:rPr>
          <w:rFonts w:ascii="Arial Narrow" w:hAnsi="Arial Narrow"/>
          <w:bCs/>
          <w:color w:val="000000" w:themeColor="text1"/>
          <w:sz w:val="24"/>
          <w:szCs w:val="24"/>
        </w:rPr>
        <w:t xml:space="preserve">-Gruchot, które opowiedziały o tym, jak w przeszłości wyglądało Środmieście i jak się żyło w tej części miasta. Harmonogram projektu zakładał również udział uczniów w zajęciach dotyczących montażu </w:t>
      </w:r>
      <w:r w:rsidR="0091116F">
        <w:rPr>
          <w:rFonts w:ascii="Arial Narrow" w:hAnsi="Arial Narrow"/>
          <w:bCs/>
          <w:color w:val="000000" w:themeColor="text1"/>
          <w:sz w:val="24"/>
          <w:szCs w:val="24"/>
        </w:rPr>
        <w:br/>
      </w:r>
      <w:r w:rsidRPr="00465357">
        <w:rPr>
          <w:rFonts w:ascii="Arial Narrow" w:hAnsi="Arial Narrow"/>
          <w:bCs/>
          <w:color w:val="000000" w:themeColor="text1"/>
          <w:sz w:val="24"/>
          <w:szCs w:val="24"/>
        </w:rPr>
        <w:t xml:space="preserve">i przygotowywania materiału filmowego do publikacji </w:t>
      </w:r>
      <w:r w:rsidR="00EE0910">
        <w:rPr>
          <w:rFonts w:ascii="Arial Narrow" w:hAnsi="Arial Narrow"/>
          <w:bCs/>
          <w:color w:val="000000" w:themeColor="text1"/>
          <w:sz w:val="24"/>
          <w:szCs w:val="24"/>
        </w:rPr>
        <w:t>(fot. 3.)</w:t>
      </w:r>
      <w:r w:rsidR="00E13F1F" w:rsidRPr="00101DF5">
        <w:rPr>
          <w:rFonts w:ascii="Arial Narrow" w:hAnsi="Arial Narrow"/>
          <w:bCs/>
          <w:color w:val="000000" w:themeColor="text1"/>
          <w:sz w:val="24"/>
          <w:szCs w:val="24"/>
        </w:rPr>
        <w:t>.</w:t>
      </w:r>
    </w:p>
    <w:p w14:paraId="38E65C96" w14:textId="77777777" w:rsidR="001A68BF" w:rsidRPr="00101DF5" w:rsidRDefault="001A68BF" w:rsidP="00101DF5">
      <w:pPr>
        <w:spacing w:after="0" w:line="257" w:lineRule="auto"/>
        <w:ind w:left="709"/>
        <w:jc w:val="both"/>
        <w:rPr>
          <w:rFonts w:ascii="Arial Narrow" w:hAnsi="Arial Narrow"/>
          <w:bCs/>
          <w:color w:val="000000" w:themeColor="text1"/>
          <w:sz w:val="24"/>
          <w:szCs w:val="24"/>
        </w:rPr>
      </w:pPr>
    </w:p>
    <w:p w14:paraId="2DDBCFA6" w14:textId="79727AA3" w:rsidR="00FC207C" w:rsidRDefault="003C6D0D" w:rsidP="00A94D3C">
      <w:pPr>
        <w:pStyle w:val="Legenda"/>
        <w:jc w:val="center"/>
      </w:pPr>
      <w:r>
        <w:rPr>
          <w:noProof/>
          <w:lang w:val="pl-PL" w:eastAsia="pl-PL"/>
        </w:rPr>
        <w:drawing>
          <wp:inline distT="0" distB="0" distL="0" distR="0" wp14:anchorId="3C17063B" wp14:editId="164598DA">
            <wp:extent cx="4040033" cy="1963972"/>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4128084" cy="2006776"/>
                    </a:xfrm>
                    <a:prstGeom prst="rect">
                      <a:avLst/>
                    </a:prstGeom>
                    <a:noFill/>
                    <a:ln>
                      <a:noFill/>
                    </a:ln>
                  </pic:spPr>
                </pic:pic>
              </a:graphicData>
            </a:graphic>
          </wp:inline>
        </w:drawing>
      </w:r>
    </w:p>
    <w:p w14:paraId="26D2659A" w14:textId="40AB631A" w:rsidR="00A94D3C" w:rsidRDefault="00A94D3C" w:rsidP="00A94D3C">
      <w:pPr>
        <w:pStyle w:val="Legenda"/>
        <w:spacing w:after="0"/>
        <w:jc w:val="center"/>
        <w:rPr>
          <w:rFonts w:ascii="Arial Narrow" w:hAnsi="Arial Narrow"/>
          <w:i w:val="0"/>
          <w:color w:val="000000" w:themeColor="text1"/>
          <w:sz w:val="20"/>
          <w:lang w:val="pl-PL"/>
        </w:rPr>
      </w:pPr>
      <w:bookmarkStart w:id="33" w:name="_Toc36106053"/>
      <w:r w:rsidRPr="00560CAD">
        <w:rPr>
          <w:rFonts w:ascii="Arial Narrow" w:hAnsi="Arial Narrow"/>
          <w:i w:val="0"/>
          <w:iCs w:val="0"/>
          <w:color w:val="000000" w:themeColor="text1"/>
          <w:sz w:val="20"/>
          <w:szCs w:val="20"/>
        </w:rPr>
        <w:t xml:space="preserve">Fot. </w:t>
      </w:r>
      <w:r w:rsidR="00E76139" w:rsidRPr="00560CAD">
        <w:rPr>
          <w:rFonts w:ascii="Arial Narrow" w:hAnsi="Arial Narrow"/>
          <w:i w:val="0"/>
          <w:iCs w:val="0"/>
          <w:noProof/>
          <w:color w:val="000000" w:themeColor="text1"/>
          <w:sz w:val="20"/>
          <w:szCs w:val="20"/>
        </w:rPr>
        <w:fldChar w:fldCharType="begin"/>
      </w:r>
      <w:r w:rsidR="00E76139" w:rsidRPr="00560CAD">
        <w:rPr>
          <w:rFonts w:ascii="Arial Narrow" w:hAnsi="Arial Narrow"/>
          <w:i w:val="0"/>
          <w:iCs w:val="0"/>
          <w:noProof/>
          <w:color w:val="000000" w:themeColor="text1"/>
          <w:sz w:val="20"/>
          <w:szCs w:val="20"/>
        </w:rPr>
        <w:instrText xml:space="preserve"> SEQ Fot. \* ARABIC </w:instrText>
      </w:r>
      <w:r w:rsidR="00E76139" w:rsidRPr="00560CAD">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3</w:t>
      </w:r>
      <w:r w:rsidR="00E76139" w:rsidRPr="00560CAD">
        <w:rPr>
          <w:rFonts w:ascii="Arial Narrow" w:hAnsi="Arial Narrow"/>
          <w:i w:val="0"/>
          <w:iCs w:val="0"/>
          <w:noProof/>
          <w:color w:val="000000" w:themeColor="text1"/>
          <w:sz w:val="20"/>
          <w:szCs w:val="20"/>
        </w:rPr>
        <w:fldChar w:fldCharType="end"/>
      </w:r>
      <w:r w:rsidRPr="00560CAD">
        <w:rPr>
          <w:rFonts w:ascii="Arial Narrow" w:hAnsi="Arial Narrow"/>
          <w:i w:val="0"/>
          <w:iCs w:val="0"/>
          <w:color w:val="000000" w:themeColor="text1"/>
          <w:sz w:val="20"/>
          <w:szCs w:val="20"/>
          <w:lang w:val="pl-PL"/>
        </w:rPr>
        <w:t>. Montaż</w:t>
      </w:r>
      <w:r w:rsidRPr="00560CAD">
        <w:rPr>
          <w:rFonts w:ascii="Arial Narrow" w:hAnsi="Arial Narrow"/>
          <w:i w:val="0"/>
          <w:color w:val="000000" w:themeColor="text1"/>
          <w:sz w:val="20"/>
          <w:lang w:val="pl-PL"/>
        </w:rPr>
        <w:t xml:space="preserve"> </w:t>
      </w:r>
      <w:r w:rsidRPr="007A4FAF">
        <w:rPr>
          <w:rFonts w:ascii="Arial Narrow" w:hAnsi="Arial Narrow"/>
          <w:i w:val="0"/>
          <w:color w:val="000000" w:themeColor="text1"/>
          <w:sz w:val="20"/>
          <w:lang w:val="pl-PL"/>
        </w:rPr>
        <w:t xml:space="preserve">filmów z udziałem uczniów SP3 w czasie realizacji mikrograntu </w:t>
      </w:r>
      <w:r>
        <w:rPr>
          <w:rFonts w:ascii="Arial Narrow" w:hAnsi="Arial Narrow"/>
          <w:i w:val="0"/>
          <w:color w:val="000000" w:themeColor="text1"/>
          <w:sz w:val="20"/>
          <w:lang w:val="pl-PL"/>
        </w:rPr>
        <w:t xml:space="preserve">pn.: </w:t>
      </w:r>
      <w:r w:rsidRPr="007A4FAF">
        <w:rPr>
          <w:rFonts w:ascii="Arial Narrow" w:hAnsi="Arial Narrow"/>
          <w:i w:val="0"/>
          <w:color w:val="000000" w:themeColor="text1"/>
          <w:sz w:val="20"/>
          <w:lang w:val="pl-PL"/>
        </w:rPr>
        <w:t>„Pewnego razu w śródmieściu</w:t>
      </w:r>
      <w:r>
        <w:rPr>
          <w:rFonts w:ascii="Arial Narrow" w:hAnsi="Arial Narrow"/>
          <w:i w:val="0"/>
          <w:color w:val="000000" w:themeColor="text1"/>
          <w:sz w:val="20"/>
          <w:lang w:val="pl-PL"/>
        </w:rPr>
        <w:t>"</w:t>
      </w:r>
      <w:bookmarkEnd w:id="33"/>
      <w:r>
        <w:rPr>
          <w:rFonts w:ascii="Arial Narrow" w:hAnsi="Arial Narrow"/>
          <w:i w:val="0"/>
          <w:color w:val="000000" w:themeColor="text1"/>
          <w:sz w:val="20"/>
          <w:lang w:val="pl-PL"/>
        </w:rPr>
        <w:t xml:space="preserve"> </w:t>
      </w:r>
    </w:p>
    <w:p w14:paraId="0713F86F" w14:textId="70908921" w:rsidR="007A4FAF" w:rsidRPr="007A4FAF" w:rsidRDefault="00A94D3C" w:rsidP="00A94D3C">
      <w:pPr>
        <w:pStyle w:val="Legenda"/>
        <w:jc w:val="center"/>
        <w:rPr>
          <w:rFonts w:ascii="Arial Narrow" w:hAnsi="Arial Narrow"/>
          <w:i w:val="0"/>
          <w:color w:val="000000" w:themeColor="text1"/>
          <w:sz w:val="20"/>
          <w:lang w:val="pl-PL"/>
        </w:rPr>
      </w:pPr>
      <w:r w:rsidRPr="007A4FAF">
        <w:rPr>
          <w:rFonts w:ascii="Arial Narrow" w:hAnsi="Arial Narrow"/>
          <w:i w:val="0"/>
          <w:color w:val="000000" w:themeColor="text1"/>
          <w:sz w:val="20"/>
          <w:lang w:val="pl-PL"/>
        </w:rPr>
        <w:t>(źródło: Stowarzyszeni</w:t>
      </w:r>
      <w:r>
        <w:rPr>
          <w:rFonts w:ascii="Arial Narrow" w:hAnsi="Arial Narrow"/>
          <w:i w:val="0"/>
          <w:color w:val="000000" w:themeColor="text1"/>
          <w:sz w:val="20"/>
          <w:lang w:val="pl-PL"/>
        </w:rPr>
        <w:t>e</w:t>
      </w:r>
      <w:r w:rsidRPr="007A4FAF">
        <w:rPr>
          <w:rFonts w:ascii="Arial Narrow" w:hAnsi="Arial Narrow"/>
          <w:i w:val="0"/>
          <w:color w:val="000000" w:themeColor="text1"/>
          <w:sz w:val="20"/>
          <w:lang w:val="pl-PL"/>
        </w:rPr>
        <w:t xml:space="preserve"> Inicjatyw Społeczno-Ekonomicznych „Sukces”)</w:t>
      </w:r>
      <w:r w:rsidR="007A4FAF">
        <w:rPr>
          <w:rFonts w:ascii="Arial Narrow" w:hAnsi="Arial Narrow"/>
          <w:i w:val="0"/>
          <w:color w:val="000000" w:themeColor="text1"/>
          <w:sz w:val="20"/>
          <w:lang w:val="pl-PL"/>
        </w:rPr>
        <w:t xml:space="preserve"> </w:t>
      </w:r>
      <w:r w:rsidR="007A4FAF">
        <w:rPr>
          <w:rFonts w:ascii="Arial Narrow" w:hAnsi="Arial Narrow"/>
          <w:i w:val="0"/>
          <w:color w:val="000000" w:themeColor="text1"/>
          <w:sz w:val="20"/>
          <w:lang w:val="pl-PL"/>
        </w:rPr>
        <w:tab/>
        <w:t xml:space="preserve">         </w:t>
      </w:r>
    </w:p>
    <w:p w14:paraId="26F4B836" w14:textId="696BE0F1" w:rsidR="00E13F1F" w:rsidRPr="00101DF5" w:rsidRDefault="00E13F1F" w:rsidP="007A4FAF">
      <w:pPr>
        <w:pStyle w:val="Akapitzlist"/>
        <w:numPr>
          <w:ilvl w:val="0"/>
          <w:numId w:val="19"/>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„Ale o co chodzi?”, autorstwa grupy nieformalnej Śródmieszczanie</w:t>
      </w:r>
    </w:p>
    <w:p w14:paraId="7303566F" w14:textId="7097A596" w:rsidR="007A4FAF" w:rsidRDefault="00E900FA" w:rsidP="007A4FAF">
      <w:pPr>
        <w:spacing w:after="0" w:line="257" w:lineRule="auto"/>
        <w:ind w:left="709"/>
        <w:jc w:val="both"/>
        <w:rPr>
          <w:rFonts w:ascii="Arial Narrow" w:hAnsi="Arial Narrow"/>
          <w:bCs/>
          <w:color w:val="000000" w:themeColor="text1"/>
          <w:sz w:val="24"/>
          <w:szCs w:val="24"/>
        </w:rPr>
      </w:pPr>
      <w:r w:rsidRPr="00E900FA">
        <w:rPr>
          <w:rFonts w:ascii="Arial Narrow" w:hAnsi="Arial Narrow"/>
          <w:bCs/>
          <w:color w:val="000000" w:themeColor="text1"/>
          <w:sz w:val="24"/>
          <w:szCs w:val="24"/>
        </w:rPr>
        <w:t xml:space="preserve">Projekt grupy nieformalnej Śródmieszczanie miał na celu uświadomienie rodzicom konieczności planowania i organizowania dzieciom i młodzieży czasu wolnego od zajęć szkolnych, tym samym zwrócenie uwagi na cele wychowania oraz zmniejszenie napięć i niepokojów dzieci związanych </w:t>
      </w:r>
      <w:r>
        <w:rPr>
          <w:rFonts w:ascii="Arial Narrow" w:hAnsi="Arial Narrow"/>
          <w:bCs/>
          <w:color w:val="000000" w:themeColor="text1"/>
          <w:sz w:val="24"/>
          <w:szCs w:val="24"/>
        </w:rPr>
        <w:br/>
      </w:r>
      <w:r w:rsidRPr="00E900FA">
        <w:rPr>
          <w:rFonts w:ascii="Arial Narrow" w:hAnsi="Arial Narrow"/>
          <w:bCs/>
          <w:color w:val="000000" w:themeColor="text1"/>
          <w:sz w:val="24"/>
          <w:szCs w:val="24"/>
        </w:rPr>
        <w:t xml:space="preserve">z życiem w stresogennym środowisku rodzinnym i rówieśniczym. Harmonogram przedsięwzięcia zakładał przeprowadzenie warsztatów kronikarskich, wyjście na spektakl do Teatru Impresaryjnego </w:t>
      </w:r>
      <w:r>
        <w:rPr>
          <w:rFonts w:ascii="Arial Narrow" w:hAnsi="Arial Narrow"/>
          <w:bCs/>
          <w:color w:val="000000" w:themeColor="text1"/>
          <w:sz w:val="24"/>
          <w:szCs w:val="24"/>
        </w:rPr>
        <w:br/>
      </w:r>
      <w:r w:rsidRPr="00E900FA">
        <w:rPr>
          <w:rFonts w:ascii="Arial Narrow" w:hAnsi="Arial Narrow"/>
          <w:bCs/>
          <w:color w:val="000000" w:themeColor="text1"/>
          <w:sz w:val="24"/>
          <w:szCs w:val="24"/>
        </w:rPr>
        <w:t>i na wystawę w Galerii Sztuki Współczesnej, wspólne śpiewanie ulubionych piosenek, warsztaty kulinarne oraz rodzinne rozgrywki sportowe.</w:t>
      </w:r>
    </w:p>
    <w:p w14:paraId="3B56E4A2" w14:textId="77777777" w:rsidR="00E900FA" w:rsidRPr="007A4FAF" w:rsidRDefault="00E900FA" w:rsidP="007A4FAF">
      <w:pPr>
        <w:spacing w:after="0" w:line="257" w:lineRule="auto"/>
        <w:ind w:left="709"/>
        <w:jc w:val="both"/>
        <w:rPr>
          <w:rFonts w:ascii="Arial Narrow" w:hAnsi="Arial Narrow"/>
          <w:bCs/>
          <w:color w:val="000000" w:themeColor="text1"/>
          <w:sz w:val="10"/>
          <w:szCs w:val="10"/>
        </w:rPr>
      </w:pPr>
    </w:p>
    <w:p w14:paraId="14B37F40" w14:textId="6310D9BD" w:rsidR="00E13F1F" w:rsidRPr="00101DF5" w:rsidRDefault="00E13F1F" w:rsidP="007A4FAF">
      <w:pPr>
        <w:pStyle w:val="Akapitzlist"/>
        <w:numPr>
          <w:ilvl w:val="0"/>
          <w:numId w:val="19"/>
        </w:numPr>
        <w:spacing w:after="0"/>
        <w:jc w:val="both"/>
        <w:rPr>
          <w:rFonts w:ascii="Arial Narrow" w:hAnsi="Arial Narrow"/>
          <w:bCs/>
          <w:color w:val="000000" w:themeColor="text1"/>
          <w:sz w:val="24"/>
          <w:szCs w:val="24"/>
        </w:rPr>
      </w:pPr>
      <w:bookmarkStart w:id="34" w:name="_Hlk34634758"/>
      <w:r w:rsidRPr="00101DF5">
        <w:rPr>
          <w:rFonts w:ascii="Arial Narrow" w:hAnsi="Arial Narrow"/>
          <w:bCs/>
          <w:color w:val="000000" w:themeColor="text1"/>
          <w:sz w:val="24"/>
          <w:szCs w:val="24"/>
        </w:rPr>
        <w:t xml:space="preserve">„Bukiet o smaku zrozumienia” </w:t>
      </w:r>
      <w:bookmarkEnd w:id="34"/>
      <w:r w:rsidRPr="00101DF5">
        <w:rPr>
          <w:rFonts w:ascii="Arial Narrow" w:hAnsi="Arial Narrow"/>
          <w:bCs/>
          <w:color w:val="000000" w:themeColor="text1"/>
          <w:sz w:val="24"/>
          <w:szCs w:val="24"/>
        </w:rPr>
        <w:t>autorstwa Włocławskiego Towarzystwa Stwardnienia Rozsianego</w:t>
      </w:r>
    </w:p>
    <w:p w14:paraId="452585DA" w14:textId="6D7C4CFE" w:rsidR="00E13F1F" w:rsidRDefault="00E900FA" w:rsidP="007A4FAF">
      <w:pPr>
        <w:spacing w:after="0" w:line="257" w:lineRule="auto"/>
        <w:ind w:left="709"/>
        <w:jc w:val="both"/>
        <w:rPr>
          <w:rFonts w:ascii="Arial Narrow" w:hAnsi="Arial Narrow"/>
          <w:bCs/>
          <w:color w:val="000000" w:themeColor="text1"/>
          <w:sz w:val="24"/>
          <w:szCs w:val="24"/>
        </w:rPr>
      </w:pPr>
      <w:r w:rsidRPr="00E900FA">
        <w:rPr>
          <w:rFonts w:ascii="Arial Narrow" w:hAnsi="Arial Narrow"/>
          <w:bCs/>
          <w:color w:val="000000" w:themeColor="text1"/>
          <w:sz w:val="24"/>
          <w:szCs w:val="24"/>
        </w:rPr>
        <w:t>Projekt Włocławskiego Towarzystwa Stwardnienia Rozsianego polegał na przygotowaniu autorskiej etiudy na temat problemów dotyczących braku zrozumienia osób niepełnosprawnych, w tym opracowaniu scenariusza i tekstów kolęd oraz jej wystawieniu na scenie Klubu „Stara Remiza”</w:t>
      </w:r>
      <w:r w:rsidR="00465357" w:rsidRPr="00465357">
        <w:rPr>
          <w:rFonts w:ascii="Arial Narrow" w:hAnsi="Arial Narrow"/>
          <w:bCs/>
          <w:color w:val="000000" w:themeColor="text1"/>
          <w:sz w:val="24"/>
          <w:szCs w:val="24"/>
        </w:rPr>
        <w:t xml:space="preserve"> </w:t>
      </w:r>
      <w:r>
        <w:rPr>
          <w:rFonts w:ascii="Arial Narrow" w:hAnsi="Arial Narrow"/>
          <w:bCs/>
          <w:color w:val="000000" w:themeColor="text1"/>
          <w:sz w:val="24"/>
          <w:szCs w:val="24"/>
        </w:rPr>
        <w:br/>
      </w:r>
      <w:r w:rsidR="00EE0910">
        <w:rPr>
          <w:rFonts w:ascii="Arial Narrow" w:hAnsi="Arial Narrow"/>
          <w:bCs/>
          <w:color w:val="000000" w:themeColor="text1"/>
          <w:sz w:val="24"/>
          <w:szCs w:val="24"/>
        </w:rPr>
        <w:t>(fot. 4.)</w:t>
      </w:r>
      <w:r w:rsidR="00E13F1F" w:rsidRPr="00101DF5">
        <w:rPr>
          <w:rFonts w:ascii="Arial Narrow" w:hAnsi="Arial Narrow"/>
          <w:bCs/>
          <w:color w:val="000000" w:themeColor="text1"/>
          <w:sz w:val="24"/>
          <w:szCs w:val="24"/>
        </w:rPr>
        <w:t>.</w:t>
      </w:r>
    </w:p>
    <w:p w14:paraId="3B3F070E" w14:textId="77777777" w:rsidR="00353F20" w:rsidRPr="00353F20" w:rsidRDefault="00353F20" w:rsidP="007A4FAF">
      <w:pPr>
        <w:spacing w:after="0" w:line="257" w:lineRule="auto"/>
        <w:ind w:left="709"/>
        <w:jc w:val="both"/>
        <w:rPr>
          <w:rFonts w:ascii="Arial Narrow" w:hAnsi="Arial Narrow"/>
          <w:bCs/>
          <w:color w:val="000000" w:themeColor="text1"/>
          <w:sz w:val="6"/>
          <w:szCs w:val="6"/>
        </w:rPr>
      </w:pPr>
    </w:p>
    <w:p w14:paraId="378535A6" w14:textId="77777777" w:rsidR="00FC207C" w:rsidRDefault="003C6D0D" w:rsidP="00E27C13">
      <w:pPr>
        <w:keepNext/>
        <w:spacing w:after="0"/>
        <w:ind w:left="709"/>
        <w:jc w:val="center"/>
      </w:pPr>
      <w:r w:rsidRPr="003C6D0D">
        <w:rPr>
          <w:noProof/>
          <w:lang w:eastAsia="pl-PL"/>
        </w:rPr>
        <w:lastRenderedPageBreak/>
        <w:drawing>
          <wp:inline distT="0" distB="0" distL="0" distR="0" wp14:anchorId="4BF6439E" wp14:editId="04E2D564">
            <wp:extent cx="3636397" cy="2727298"/>
            <wp:effectExtent l="0" t="0" r="254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3644009" cy="2733007"/>
                    </a:xfrm>
                    <a:prstGeom prst="rect">
                      <a:avLst/>
                    </a:prstGeom>
                  </pic:spPr>
                </pic:pic>
              </a:graphicData>
            </a:graphic>
          </wp:inline>
        </w:drawing>
      </w:r>
    </w:p>
    <w:p w14:paraId="3C5A37C0" w14:textId="059022F3" w:rsidR="001E43AE" w:rsidRPr="00560CAD" w:rsidRDefault="001A68BF" w:rsidP="001E43AE">
      <w:pPr>
        <w:spacing w:after="0"/>
        <w:jc w:val="center"/>
        <w:rPr>
          <w:rFonts w:ascii="Arial Narrow" w:hAnsi="Arial Narrow"/>
          <w:sz w:val="20"/>
          <w:szCs w:val="20"/>
          <w:lang w:eastAsia="x-none"/>
        </w:rPr>
      </w:pPr>
      <w:bookmarkStart w:id="35" w:name="_Toc36106054"/>
      <w:r w:rsidRPr="00560CAD">
        <w:rPr>
          <w:rFonts w:ascii="Arial Narrow" w:hAnsi="Arial Narrow"/>
          <w:color w:val="000000" w:themeColor="text1"/>
          <w:sz w:val="20"/>
          <w:szCs w:val="20"/>
        </w:rPr>
        <w:t xml:space="preserve">Fot. </w:t>
      </w:r>
      <w:r w:rsidR="00D72438" w:rsidRPr="00560CAD">
        <w:rPr>
          <w:rFonts w:ascii="Arial Narrow" w:hAnsi="Arial Narrow"/>
          <w:noProof/>
          <w:color w:val="000000" w:themeColor="text1"/>
          <w:sz w:val="20"/>
          <w:szCs w:val="20"/>
        </w:rPr>
        <w:fldChar w:fldCharType="begin"/>
      </w:r>
      <w:r w:rsidR="00D72438" w:rsidRPr="00560CAD">
        <w:rPr>
          <w:rFonts w:ascii="Arial Narrow" w:hAnsi="Arial Narrow"/>
          <w:noProof/>
          <w:color w:val="000000" w:themeColor="text1"/>
          <w:sz w:val="20"/>
          <w:szCs w:val="20"/>
        </w:rPr>
        <w:instrText xml:space="preserve"> SEQ Fot. \* ARABIC </w:instrText>
      </w:r>
      <w:r w:rsidR="00D72438" w:rsidRPr="00560CAD">
        <w:rPr>
          <w:rFonts w:ascii="Arial Narrow" w:hAnsi="Arial Narrow"/>
          <w:noProof/>
          <w:color w:val="000000" w:themeColor="text1"/>
          <w:sz w:val="20"/>
          <w:szCs w:val="20"/>
        </w:rPr>
        <w:fldChar w:fldCharType="separate"/>
      </w:r>
      <w:r w:rsidR="00211FEF">
        <w:rPr>
          <w:rFonts w:ascii="Arial Narrow" w:hAnsi="Arial Narrow"/>
          <w:noProof/>
          <w:color w:val="000000" w:themeColor="text1"/>
          <w:sz w:val="20"/>
          <w:szCs w:val="20"/>
        </w:rPr>
        <w:t>4</w:t>
      </w:r>
      <w:r w:rsidR="00D72438" w:rsidRPr="00560CAD">
        <w:rPr>
          <w:rFonts w:ascii="Arial Narrow" w:hAnsi="Arial Narrow"/>
          <w:noProof/>
          <w:color w:val="000000" w:themeColor="text1"/>
          <w:sz w:val="20"/>
          <w:szCs w:val="20"/>
        </w:rPr>
        <w:fldChar w:fldCharType="end"/>
      </w:r>
      <w:r w:rsidR="00353F20" w:rsidRPr="00560CAD">
        <w:rPr>
          <w:rFonts w:ascii="Arial Narrow" w:hAnsi="Arial Narrow"/>
          <w:i/>
          <w:color w:val="000000" w:themeColor="text1"/>
          <w:sz w:val="20"/>
          <w:szCs w:val="20"/>
        </w:rPr>
        <w:t xml:space="preserve">. </w:t>
      </w:r>
      <w:r w:rsidR="00353F20" w:rsidRPr="00560CAD">
        <w:rPr>
          <w:rFonts w:ascii="Arial Narrow" w:hAnsi="Arial Narrow"/>
          <w:color w:val="000000" w:themeColor="text1"/>
          <w:sz w:val="20"/>
          <w:szCs w:val="20"/>
        </w:rPr>
        <w:t>Zdjęcie pamiątkowe w czasie realizacji mikrograntu pn.: „Bukiet o smaku zrozumienia”</w:t>
      </w:r>
      <w:bookmarkEnd w:id="35"/>
      <w:r w:rsidR="00353F20" w:rsidRPr="00560CAD">
        <w:rPr>
          <w:rFonts w:ascii="Arial Narrow" w:hAnsi="Arial Narrow"/>
          <w:color w:val="000000" w:themeColor="text1"/>
          <w:sz w:val="20"/>
          <w:szCs w:val="20"/>
        </w:rPr>
        <w:t xml:space="preserve"> </w:t>
      </w:r>
    </w:p>
    <w:p w14:paraId="1D49868F" w14:textId="6C19866E" w:rsidR="00E27C13" w:rsidRPr="00560CAD" w:rsidRDefault="00E27C13" w:rsidP="00E27C13">
      <w:pPr>
        <w:jc w:val="center"/>
        <w:rPr>
          <w:rFonts w:ascii="Arial Narrow" w:hAnsi="Arial Narrow"/>
          <w:sz w:val="20"/>
          <w:szCs w:val="20"/>
          <w:lang w:eastAsia="x-none"/>
        </w:rPr>
      </w:pPr>
      <w:r w:rsidRPr="00560CAD">
        <w:rPr>
          <w:rFonts w:ascii="Arial Narrow" w:hAnsi="Arial Narrow"/>
          <w:sz w:val="20"/>
          <w:szCs w:val="20"/>
          <w:lang w:eastAsia="x-none"/>
        </w:rPr>
        <w:t>(źródło: Wydział Rewitalizacji UM Włocławek)</w:t>
      </w:r>
    </w:p>
    <w:p w14:paraId="4B8CE099" w14:textId="42DB6BD1" w:rsidR="00E13F1F" w:rsidRPr="00101DF5" w:rsidRDefault="00E13F1F" w:rsidP="000D11C0">
      <w:pPr>
        <w:pStyle w:val="Akapitzlist"/>
        <w:numPr>
          <w:ilvl w:val="0"/>
          <w:numId w:val="19"/>
        </w:numPr>
        <w:spacing w:after="0" w:line="257" w:lineRule="auto"/>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t>„Świąteczna choinka” autorstwa Stowarzyszenia „Mieszkańcy Śródmieścia Włocławek”</w:t>
      </w:r>
    </w:p>
    <w:p w14:paraId="769136B4" w14:textId="2D567CCD" w:rsidR="00E13F1F" w:rsidRPr="00101DF5" w:rsidRDefault="00E900FA" w:rsidP="00101DF5">
      <w:pPr>
        <w:spacing w:after="0" w:line="257" w:lineRule="auto"/>
        <w:ind w:left="709"/>
        <w:jc w:val="both"/>
        <w:rPr>
          <w:rFonts w:ascii="Arial Narrow" w:hAnsi="Arial Narrow"/>
          <w:bCs/>
          <w:color w:val="000000" w:themeColor="text1"/>
          <w:sz w:val="24"/>
          <w:szCs w:val="24"/>
        </w:rPr>
      </w:pPr>
      <w:r w:rsidRPr="00E900FA">
        <w:rPr>
          <w:rFonts w:ascii="Arial Narrow" w:hAnsi="Arial Narrow"/>
          <w:bCs/>
          <w:color w:val="000000" w:themeColor="text1"/>
          <w:sz w:val="24"/>
          <w:szCs w:val="24"/>
        </w:rPr>
        <w:t xml:space="preserve">Projekt Stowarzyszenia "Mieszkańcy Śródmieścia Włocławek" polegał na integracji międzypokoleniowej. Harmonogram przedsięwzięcia zakładał realizację: warsztatów dla uczniów Szkoły Podstawowej nr 3, podczas których uczestnicy wykonywali łańcuch świąteczny, napisanie kolędy i przygotowanie Kolędnika Śródmiejskiego, przeprowadzenie konkursu na najładniejszą ozdobę choinkową oraz wspólne ubieranie sześciometrowej choinki z udziałem przedstawicieli społeczności szkolnej, mieszkańców Włocławka oraz przedstawicieli Urzędu Miasta Włocławek </w:t>
      </w:r>
      <w:r>
        <w:rPr>
          <w:rFonts w:ascii="Arial Narrow" w:hAnsi="Arial Narrow"/>
          <w:bCs/>
          <w:color w:val="000000" w:themeColor="text1"/>
          <w:sz w:val="24"/>
          <w:szCs w:val="24"/>
        </w:rPr>
        <w:br/>
      </w:r>
      <w:r w:rsidRPr="00E900FA">
        <w:rPr>
          <w:rFonts w:ascii="Arial Narrow" w:hAnsi="Arial Narrow"/>
          <w:bCs/>
          <w:color w:val="000000" w:themeColor="text1"/>
          <w:sz w:val="24"/>
          <w:szCs w:val="24"/>
        </w:rPr>
        <w:t xml:space="preserve">i Rady Miasta Włocławek </w:t>
      </w:r>
      <w:r w:rsidR="00EE0910">
        <w:rPr>
          <w:rFonts w:ascii="Arial Narrow" w:hAnsi="Arial Narrow"/>
          <w:bCs/>
          <w:color w:val="000000" w:themeColor="text1"/>
          <w:sz w:val="24"/>
          <w:szCs w:val="24"/>
        </w:rPr>
        <w:t>(fot. 5.)</w:t>
      </w:r>
      <w:r w:rsidR="00E13F1F" w:rsidRPr="00101DF5">
        <w:rPr>
          <w:rFonts w:ascii="Arial Narrow" w:hAnsi="Arial Narrow"/>
          <w:bCs/>
          <w:color w:val="000000" w:themeColor="text1"/>
          <w:sz w:val="24"/>
          <w:szCs w:val="24"/>
        </w:rPr>
        <w:t>.</w:t>
      </w:r>
    </w:p>
    <w:p w14:paraId="3E0D66C2" w14:textId="0A7DDC3A" w:rsidR="0058641F" w:rsidRDefault="0058641F" w:rsidP="00581AE3">
      <w:pPr>
        <w:ind w:left="709"/>
        <w:rPr>
          <w:rFonts w:ascii="Arial Narrow" w:hAnsi="Arial Narrow"/>
          <w:bCs/>
          <w:i/>
          <w:iCs/>
          <w:color w:val="FF0000"/>
          <w:sz w:val="24"/>
          <w:szCs w:val="24"/>
        </w:rPr>
      </w:pPr>
    </w:p>
    <w:p w14:paraId="2389DA4D" w14:textId="77777777" w:rsidR="00FC207C" w:rsidRDefault="0058641F" w:rsidP="00353F20">
      <w:pPr>
        <w:keepNext/>
        <w:ind w:left="709"/>
        <w:jc w:val="center"/>
      </w:pPr>
      <w:r w:rsidRPr="0058641F">
        <w:rPr>
          <w:noProof/>
          <w:lang w:eastAsia="pl-PL"/>
        </w:rPr>
        <w:drawing>
          <wp:inline distT="0" distB="0" distL="0" distR="0" wp14:anchorId="0E0B4A7C" wp14:editId="1F27504E">
            <wp:extent cx="2663135" cy="2663135"/>
            <wp:effectExtent l="0" t="0" r="4445" b="444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2681578" cy="2681578"/>
                    </a:xfrm>
                    <a:prstGeom prst="rect">
                      <a:avLst/>
                    </a:prstGeom>
                  </pic:spPr>
                </pic:pic>
              </a:graphicData>
            </a:graphic>
          </wp:inline>
        </w:drawing>
      </w:r>
    </w:p>
    <w:p w14:paraId="375ED449" w14:textId="545A24D8" w:rsidR="001E43AE" w:rsidRPr="00560CAD" w:rsidRDefault="001A68BF" w:rsidP="001E43AE">
      <w:pPr>
        <w:pStyle w:val="Legenda"/>
        <w:spacing w:after="0"/>
        <w:jc w:val="center"/>
        <w:rPr>
          <w:rFonts w:ascii="Arial Narrow" w:hAnsi="Arial Narrow"/>
          <w:i w:val="0"/>
          <w:iCs w:val="0"/>
          <w:color w:val="000000" w:themeColor="text1"/>
          <w:sz w:val="20"/>
          <w:szCs w:val="20"/>
          <w:lang w:val="pl-PL"/>
        </w:rPr>
      </w:pPr>
      <w:bookmarkStart w:id="36" w:name="_Toc36106055"/>
      <w:r w:rsidRPr="00560CAD">
        <w:rPr>
          <w:rFonts w:ascii="Arial Narrow" w:hAnsi="Arial Narrow"/>
          <w:i w:val="0"/>
          <w:iCs w:val="0"/>
          <w:color w:val="000000" w:themeColor="text1"/>
          <w:sz w:val="20"/>
          <w:szCs w:val="20"/>
        </w:rPr>
        <w:t xml:space="preserve">Fot. </w:t>
      </w:r>
      <w:r w:rsidR="00E76139" w:rsidRPr="00560CAD">
        <w:rPr>
          <w:rFonts w:ascii="Arial Narrow" w:hAnsi="Arial Narrow"/>
          <w:i w:val="0"/>
          <w:iCs w:val="0"/>
          <w:noProof/>
          <w:color w:val="000000" w:themeColor="text1"/>
          <w:sz w:val="20"/>
          <w:szCs w:val="20"/>
        </w:rPr>
        <w:fldChar w:fldCharType="begin"/>
      </w:r>
      <w:r w:rsidR="00E76139" w:rsidRPr="00560CAD">
        <w:rPr>
          <w:rFonts w:ascii="Arial Narrow" w:hAnsi="Arial Narrow"/>
          <w:i w:val="0"/>
          <w:iCs w:val="0"/>
          <w:noProof/>
          <w:color w:val="000000" w:themeColor="text1"/>
          <w:sz w:val="20"/>
          <w:szCs w:val="20"/>
        </w:rPr>
        <w:instrText xml:space="preserve"> SEQ Fot. \* ARABIC </w:instrText>
      </w:r>
      <w:r w:rsidR="00E76139" w:rsidRPr="00560CAD">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5</w:t>
      </w:r>
      <w:r w:rsidR="00E76139" w:rsidRPr="00560CAD">
        <w:rPr>
          <w:rFonts w:ascii="Arial Narrow" w:hAnsi="Arial Narrow"/>
          <w:i w:val="0"/>
          <w:iCs w:val="0"/>
          <w:noProof/>
          <w:color w:val="000000" w:themeColor="text1"/>
          <w:sz w:val="20"/>
          <w:szCs w:val="20"/>
        </w:rPr>
        <w:fldChar w:fldCharType="end"/>
      </w:r>
      <w:r w:rsidRPr="00560CAD">
        <w:rPr>
          <w:rFonts w:ascii="Arial Narrow" w:hAnsi="Arial Narrow"/>
          <w:i w:val="0"/>
          <w:iCs w:val="0"/>
          <w:color w:val="000000" w:themeColor="text1"/>
          <w:sz w:val="20"/>
          <w:szCs w:val="20"/>
          <w:lang w:val="pl-PL"/>
        </w:rPr>
        <w:t>.</w:t>
      </w:r>
      <w:r w:rsidR="00353F20" w:rsidRPr="00560CAD">
        <w:rPr>
          <w:rFonts w:ascii="Arial Narrow" w:hAnsi="Arial Narrow"/>
          <w:i w:val="0"/>
          <w:iCs w:val="0"/>
          <w:color w:val="000000" w:themeColor="text1"/>
          <w:sz w:val="20"/>
          <w:szCs w:val="20"/>
          <w:lang w:val="pl-PL"/>
        </w:rPr>
        <w:t xml:space="preserve"> Ubieranie choinki przez uczniów SP3 w ramach mikrograntu pn.: „Świąteczna choinka”</w:t>
      </w:r>
      <w:bookmarkEnd w:id="36"/>
      <w:r w:rsidR="00353F20" w:rsidRPr="00560CAD">
        <w:rPr>
          <w:rFonts w:ascii="Arial Narrow" w:hAnsi="Arial Narrow"/>
          <w:i w:val="0"/>
          <w:iCs w:val="0"/>
          <w:color w:val="000000" w:themeColor="text1"/>
          <w:sz w:val="20"/>
          <w:szCs w:val="20"/>
          <w:lang w:val="pl-PL"/>
        </w:rPr>
        <w:t xml:space="preserve"> </w:t>
      </w:r>
    </w:p>
    <w:p w14:paraId="1976575E" w14:textId="4C02C24B" w:rsidR="0058641F" w:rsidRPr="00560CAD" w:rsidRDefault="00353F20" w:rsidP="001A68BF">
      <w:pPr>
        <w:pStyle w:val="Legenda"/>
        <w:jc w:val="center"/>
        <w:rPr>
          <w:rFonts w:ascii="Arial Narrow" w:hAnsi="Arial Narrow"/>
          <w:bCs/>
          <w:i w:val="0"/>
          <w:iCs w:val="0"/>
          <w:color w:val="000000" w:themeColor="text1"/>
          <w:sz w:val="20"/>
          <w:szCs w:val="20"/>
          <w:lang w:val="pl-PL"/>
        </w:rPr>
      </w:pPr>
      <w:r w:rsidRPr="00560CAD">
        <w:rPr>
          <w:rFonts w:ascii="Arial Narrow" w:hAnsi="Arial Narrow"/>
          <w:i w:val="0"/>
          <w:iCs w:val="0"/>
          <w:color w:val="000000" w:themeColor="text1"/>
          <w:sz w:val="20"/>
          <w:szCs w:val="20"/>
          <w:lang w:val="pl-PL"/>
        </w:rPr>
        <w:t>(źródło: Wydział Rewitalizacji UM Włocławek)</w:t>
      </w:r>
    </w:p>
    <w:p w14:paraId="614645B5" w14:textId="3D57E407" w:rsidR="0058641F" w:rsidRDefault="0058641F" w:rsidP="00353F20">
      <w:pPr>
        <w:spacing w:after="0" w:line="257" w:lineRule="auto"/>
        <w:ind w:firstLine="708"/>
        <w:jc w:val="both"/>
        <w:rPr>
          <w:rFonts w:ascii="Arial Narrow" w:hAnsi="Arial Narrow"/>
          <w:bCs/>
          <w:color w:val="000000" w:themeColor="text1"/>
          <w:sz w:val="24"/>
          <w:szCs w:val="24"/>
        </w:rPr>
      </w:pPr>
      <w:r w:rsidRPr="00101DF5">
        <w:rPr>
          <w:rFonts w:ascii="Arial Narrow" w:hAnsi="Arial Narrow"/>
          <w:bCs/>
          <w:color w:val="000000" w:themeColor="text1"/>
          <w:sz w:val="24"/>
          <w:szCs w:val="24"/>
        </w:rPr>
        <w:lastRenderedPageBreak/>
        <w:t>W 2019 r.</w:t>
      </w:r>
      <w:r w:rsidR="001E5715" w:rsidRPr="00101DF5">
        <w:rPr>
          <w:rFonts w:ascii="Arial Narrow" w:hAnsi="Arial Narrow"/>
          <w:bCs/>
          <w:color w:val="000000" w:themeColor="text1"/>
          <w:sz w:val="24"/>
          <w:szCs w:val="24"/>
        </w:rPr>
        <w:t xml:space="preserve"> na realizację 7 mikrograntów wydatkowano kwotę</w:t>
      </w:r>
      <w:r w:rsidRPr="00101DF5">
        <w:rPr>
          <w:rFonts w:ascii="Arial Narrow" w:hAnsi="Arial Narrow"/>
          <w:bCs/>
          <w:color w:val="000000" w:themeColor="text1"/>
          <w:sz w:val="24"/>
          <w:szCs w:val="24"/>
        </w:rPr>
        <w:t xml:space="preserve"> </w:t>
      </w:r>
      <w:r w:rsidR="001E5715" w:rsidRPr="00101DF5">
        <w:rPr>
          <w:rFonts w:ascii="Arial Narrow" w:hAnsi="Arial Narrow"/>
          <w:bCs/>
          <w:color w:val="000000" w:themeColor="text1"/>
          <w:sz w:val="24"/>
          <w:szCs w:val="24"/>
        </w:rPr>
        <w:t>14 071,49 zł</w:t>
      </w:r>
      <w:r w:rsidR="00F77C86">
        <w:rPr>
          <w:rFonts w:ascii="Arial Narrow" w:hAnsi="Arial Narrow"/>
          <w:bCs/>
          <w:color w:val="000000" w:themeColor="text1"/>
          <w:sz w:val="24"/>
          <w:szCs w:val="24"/>
        </w:rPr>
        <w:t xml:space="preserve"> (s</w:t>
      </w:r>
      <w:r w:rsidR="00F77C86" w:rsidRPr="00101DF5">
        <w:rPr>
          <w:rFonts w:ascii="Arial Narrow" w:hAnsi="Arial Narrow"/>
          <w:bCs/>
          <w:color w:val="000000" w:themeColor="text1"/>
          <w:sz w:val="24"/>
          <w:szCs w:val="24"/>
        </w:rPr>
        <w:t xml:space="preserve">zacunkowa wartość projektu wynosi 200 000,00 zł </w:t>
      </w:r>
      <w:r w:rsidR="00F77C86">
        <w:rPr>
          <w:rFonts w:ascii="Arial Narrow" w:hAnsi="Arial Narrow"/>
          <w:bCs/>
          <w:color w:val="000000" w:themeColor="text1"/>
          <w:sz w:val="24"/>
          <w:szCs w:val="24"/>
        </w:rPr>
        <w:t xml:space="preserve">- </w:t>
      </w:r>
      <w:r w:rsidR="00F77C86" w:rsidRPr="00101DF5">
        <w:rPr>
          <w:rFonts w:ascii="Arial Narrow" w:hAnsi="Arial Narrow"/>
          <w:bCs/>
          <w:color w:val="000000" w:themeColor="text1"/>
          <w:sz w:val="24"/>
          <w:szCs w:val="24"/>
        </w:rPr>
        <w:t>rocznie 20 000,00 zł).</w:t>
      </w:r>
      <w:r w:rsidR="001E5715" w:rsidRPr="00101DF5">
        <w:rPr>
          <w:rFonts w:ascii="Arial Narrow" w:hAnsi="Arial Narrow"/>
          <w:bCs/>
          <w:color w:val="000000" w:themeColor="text1"/>
          <w:sz w:val="24"/>
          <w:szCs w:val="24"/>
        </w:rPr>
        <w:t xml:space="preserve"> Uczestniczyły w nich 843 osoby</w:t>
      </w:r>
      <w:r w:rsidR="00F77C86">
        <w:rPr>
          <w:rFonts w:ascii="Arial Narrow" w:hAnsi="Arial Narrow"/>
          <w:bCs/>
          <w:color w:val="000000" w:themeColor="text1"/>
          <w:sz w:val="24"/>
          <w:szCs w:val="24"/>
        </w:rPr>
        <w:t xml:space="preserve"> (w GPR </w:t>
      </w:r>
      <w:r w:rsidR="00101DF5" w:rsidRPr="00101DF5">
        <w:rPr>
          <w:rFonts w:ascii="Arial Narrow" w:hAnsi="Arial Narrow"/>
          <w:bCs/>
          <w:color w:val="000000" w:themeColor="text1"/>
          <w:sz w:val="24"/>
          <w:szCs w:val="24"/>
        </w:rPr>
        <w:t xml:space="preserve">przewidziano uczestnictwo 2 400 osób </w:t>
      </w:r>
      <w:r w:rsidR="00F77C86">
        <w:rPr>
          <w:rFonts w:ascii="Arial Narrow" w:hAnsi="Arial Narrow"/>
          <w:bCs/>
          <w:color w:val="000000" w:themeColor="text1"/>
          <w:sz w:val="24"/>
          <w:szCs w:val="24"/>
        </w:rPr>
        <w:t xml:space="preserve">- </w:t>
      </w:r>
      <w:r w:rsidR="00101DF5" w:rsidRPr="00101DF5">
        <w:rPr>
          <w:rFonts w:ascii="Arial Narrow" w:hAnsi="Arial Narrow"/>
          <w:bCs/>
          <w:color w:val="000000" w:themeColor="text1"/>
          <w:sz w:val="24"/>
          <w:szCs w:val="24"/>
        </w:rPr>
        <w:t>240 osób rocznie).</w:t>
      </w:r>
    </w:p>
    <w:p w14:paraId="35414205" w14:textId="77777777" w:rsidR="00101DF5" w:rsidRPr="008A3C3D" w:rsidRDefault="00101DF5" w:rsidP="00101DF5">
      <w:pPr>
        <w:spacing w:after="0" w:line="257" w:lineRule="auto"/>
        <w:jc w:val="both"/>
        <w:rPr>
          <w:rFonts w:ascii="Arial Narrow" w:hAnsi="Arial Narrow"/>
          <w:bCs/>
          <w:color w:val="000000" w:themeColor="text1"/>
          <w:sz w:val="8"/>
          <w:szCs w:val="8"/>
        </w:rPr>
      </w:pPr>
    </w:p>
    <w:p w14:paraId="54D8C8FB" w14:textId="527EFFCE" w:rsidR="00B07A30" w:rsidRDefault="00F91121" w:rsidP="000D11C0">
      <w:pPr>
        <w:pStyle w:val="Nagwek2"/>
        <w:numPr>
          <w:ilvl w:val="0"/>
          <w:numId w:val="37"/>
        </w:numPr>
      </w:pPr>
      <w:r>
        <w:t xml:space="preserve"> </w:t>
      </w:r>
      <w:bookmarkStart w:id="37" w:name="_Toc36106100"/>
      <w:r w:rsidR="00B07A30">
        <w:t>Kawiarnia obywatelska (1.1.10.)</w:t>
      </w:r>
      <w:bookmarkEnd w:id="37"/>
    </w:p>
    <w:p w14:paraId="1BA31715" w14:textId="12B04071" w:rsidR="0075534C" w:rsidRPr="003F761B" w:rsidRDefault="009411CF" w:rsidP="008D75D0">
      <w:pPr>
        <w:pStyle w:val="Akapitzlist1"/>
        <w:spacing w:after="0" w:line="257" w:lineRule="auto"/>
        <w:ind w:left="0" w:firstLine="709"/>
        <w:jc w:val="both"/>
        <w:rPr>
          <w:rFonts w:ascii="Arial Narrow" w:hAnsi="Arial Narrow"/>
          <w:color w:val="000000" w:themeColor="text1"/>
          <w:sz w:val="24"/>
          <w:szCs w:val="24"/>
        </w:rPr>
      </w:pPr>
      <w:r w:rsidRPr="003F761B">
        <w:rPr>
          <w:rFonts w:ascii="Arial Narrow" w:hAnsi="Arial Narrow"/>
          <w:color w:val="000000" w:themeColor="text1"/>
          <w:sz w:val="24"/>
          <w:szCs w:val="24"/>
        </w:rPr>
        <w:t xml:space="preserve">Koordynatorem projektu jest </w:t>
      </w:r>
      <w:r w:rsidR="008B2C63" w:rsidRPr="003F761B">
        <w:rPr>
          <w:rFonts w:ascii="Arial Narrow" w:hAnsi="Arial Narrow"/>
          <w:color w:val="000000" w:themeColor="text1"/>
          <w:sz w:val="24"/>
          <w:szCs w:val="24"/>
        </w:rPr>
        <w:t>Wydział</w:t>
      </w:r>
      <w:r w:rsidRPr="003F761B">
        <w:rPr>
          <w:rFonts w:ascii="Arial Narrow" w:hAnsi="Arial Narrow"/>
          <w:color w:val="000000" w:themeColor="text1"/>
          <w:sz w:val="24"/>
          <w:szCs w:val="24"/>
        </w:rPr>
        <w:t xml:space="preserve"> Rewitalizacji</w:t>
      </w:r>
      <w:r w:rsidR="008B2C63" w:rsidRPr="003F761B">
        <w:rPr>
          <w:rFonts w:ascii="Arial Narrow" w:hAnsi="Arial Narrow"/>
          <w:color w:val="000000" w:themeColor="text1"/>
          <w:sz w:val="24"/>
          <w:szCs w:val="24"/>
        </w:rPr>
        <w:t xml:space="preserve"> Urzędu Miasta Włocławek</w:t>
      </w:r>
      <w:r w:rsidRPr="003F761B">
        <w:rPr>
          <w:rFonts w:ascii="Arial Narrow" w:hAnsi="Arial Narrow"/>
          <w:color w:val="000000" w:themeColor="text1"/>
          <w:sz w:val="24"/>
          <w:szCs w:val="24"/>
        </w:rPr>
        <w:t xml:space="preserve">. </w:t>
      </w:r>
      <w:r w:rsidR="00C86194" w:rsidRPr="003F761B">
        <w:rPr>
          <w:rFonts w:ascii="Arial Narrow" w:hAnsi="Arial Narrow"/>
          <w:color w:val="000000" w:themeColor="text1"/>
          <w:sz w:val="24"/>
          <w:szCs w:val="24"/>
        </w:rPr>
        <w:t xml:space="preserve">Projekt </w:t>
      </w:r>
      <w:r w:rsidR="00B07A30" w:rsidRPr="003F761B">
        <w:rPr>
          <w:rFonts w:ascii="Arial Narrow" w:hAnsi="Arial Narrow"/>
          <w:color w:val="000000" w:themeColor="text1"/>
          <w:sz w:val="24"/>
          <w:szCs w:val="24"/>
        </w:rPr>
        <w:t xml:space="preserve">swym zakresem obejmuje </w:t>
      </w:r>
      <w:bookmarkStart w:id="38" w:name="_Hlk3364958"/>
      <w:r w:rsidR="00B07A30" w:rsidRPr="003F761B">
        <w:rPr>
          <w:rFonts w:ascii="Arial Narrow" w:hAnsi="Arial Narrow"/>
          <w:color w:val="000000" w:themeColor="text1"/>
          <w:sz w:val="24"/>
          <w:szCs w:val="24"/>
        </w:rPr>
        <w:t xml:space="preserve">prowadzenie kawiarni obywatelskiej "Śródmieście Cafe" </w:t>
      </w:r>
      <w:bookmarkEnd w:id="38"/>
      <w:r w:rsidR="00BE2C26" w:rsidRPr="003F761B">
        <w:rPr>
          <w:rFonts w:ascii="Arial Narrow" w:hAnsi="Arial Narrow"/>
          <w:color w:val="000000" w:themeColor="text1"/>
          <w:sz w:val="24"/>
          <w:szCs w:val="24"/>
        </w:rPr>
        <w:t>w okresie od 2018</w:t>
      </w:r>
      <w:r w:rsidR="00E514E8" w:rsidRPr="003F761B">
        <w:rPr>
          <w:rFonts w:ascii="Arial Narrow" w:hAnsi="Arial Narrow"/>
          <w:color w:val="000000" w:themeColor="text1"/>
          <w:sz w:val="24"/>
          <w:szCs w:val="24"/>
        </w:rPr>
        <w:t xml:space="preserve"> r.</w:t>
      </w:r>
      <w:r w:rsidR="00BE2C26" w:rsidRPr="003F761B">
        <w:rPr>
          <w:rFonts w:ascii="Arial Narrow" w:hAnsi="Arial Narrow"/>
          <w:color w:val="000000" w:themeColor="text1"/>
          <w:sz w:val="24"/>
          <w:szCs w:val="24"/>
        </w:rPr>
        <w:t xml:space="preserve"> do 2028 </w:t>
      </w:r>
      <w:r w:rsidR="00E514E8" w:rsidRPr="003F761B">
        <w:rPr>
          <w:rFonts w:ascii="Arial Narrow" w:hAnsi="Arial Narrow"/>
          <w:color w:val="000000" w:themeColor="text1"/>
          <w:sz w:val="24"/>
          <w:szCs w:val="24"/>
        </w:rPr>
        <w:t xml:space="preserve">r. </w:t>
      </w:r>
      <w:r w:rsidR="00B07A30" w:rsidRPr="003F761B">
        <w:rPr>
          <w:rFonts w:ascii="Arial Narrow" w:hAnsi="Arial Narrow"/>
          <w:color w:val="000000" w:themeColor="text1"/>
          <w:sz w:val="24"/>
          <w:szCs w:val="24"/>
        </w:rPr>
        <w:t>przez organizacj</w:t>
      </w:r>
      <w:r w:rsidR="00BE2C26" w:rsidRPr="003F761B">
        <w:rPr>
          <w:rFonts w:ascii="Arial Narrow" w:hAnsi="Arial Narrow"/>
          <w:color w:val="000000" w:themeColor="text1"/>
          <w:sz w:val="24"/>
          <w:szCs w:val="24"/>
        </w:rPr>
        <w:t>e</w:t>
      </w:r>
      <w:r w:rsidR="00B07A30" w:rsidRPr="003F761B">
        <w:rPr>
          <w:rFonts w:ascii="Arial Narrow" w:hAnsi="Arial Narrow"/>
          <w:color w:val="000000" w:themeColor="text1"/>
          <w:sz w:val="24"/>
          <w:szCs w:val="24"/>
        </w:rPr>
        <w:t xml:space="preserve"> pozarządow</w:t>
      </w:r>
      <w:r w:rsidR="00BE2C26" w:rsidRPr="003F761B">
        <w:rPr>
          <w:rFonts w:ascii="Arial Narrow" w:hAnsi="Arial Narrow"/>
          <w:color w:val="000000" w:themeColor="text1"/>
          <w:sz w:val="24"/>
          <w:szCs w:val="24"/>
        </w:rPr>
        <w:t>e</w:t>
      </w:r>
      <w:r w:rsidR="00B07A30" w:rsidRPr="003F761B">
        <w:rPr>
          <w:rFonts w:ascii="Arial Narrow" w:hAnsi="Arial Narrow"/>
          <w:color w:val="000000" w:themeColor="text1"/>
          <w:sz w:val="24"/>
          <w:szCs w:val="24"/>
        </w:rPr>
        <w:t xml:space="preserve"> wyb</w:t>
      </w:r>
      <w:r w:rsidR="00BE2C26" w:rsidRPr="003F761B">
        <w:rPr>
          <w:rFonts w:ascii="Arial Narrow" w:hAnsi="Arial Narrow"/>
          <w:color w:val="000000" w:themeColor="text1"/>
          <w:sz w:val="24"/>
          <w:szCs w:val="24"/>
        </w:rPr>
        <w:t>ier</w:t>
      </w:r>
      <w:r w:rsidR="00B07A30" w:rsidRPr="003F761B">
        <w:rPr>
          <w:rFonts w:ascii="Arial Narrow" w:hAnsi="Arial Narrow"/>
          <w:color w:val="000000" w:themeColor="text1"/>
          <w:sz w:val="24"/>
          <w:szCs w:val="24"/>
        </w:rPr>
        <w:t>an</w:t>
      </w:r>
      <w:r w:rsidR="00BE2C26" w:rsidRPr="003F761B">
        <w:rPr>
          <w:rFonts w:ascii="Arial Narrow" w:hAnsi="Arial Narrow"/>
          <w:color w:val="000000" w:themeColor="text1"/>
          <w:sz w:val="24"/>
          <w:szCs w:val="24"/>
        </w:rPr>
        <w:t>e corocznie</w:t>
      </w:r>
      <w:r w:rsidR="00B07A30" w:rsidRPr="003F761B">
        <w:rPr>
          <w:rFonts w:ascii="Arial Narrow" w:hAnsi="Arial Narrow"/>
          <w:color w:val="000000" w:themeColor="text1"/>
          <w:sz w:val="24"/>
          <w:szCs w:val="24"/>
        </w:rPr>
        <w:t xml:space="preserve"> w otwartym konkursie ofert. </w:t>
      </w:r>
      <w:r w:rsidR="007A54DF" w:rsidRPr="003F761B">
        <w:rPr>
          <w:rFonts w:ascii="Arial Narrow" w:hAnsi="Arial Narrow"/>
          <w:color w:val="000000" w:themeColor="text1"/>
          <w:sz w:val="24"/>
          <w:szCs w:val="24"/>
        </w:rPr>
        <w:t xml:space="preserve">W założeniu </w:t>
      </w:r>
      <w:r w:rsidRPr="003F761B">
        <w:rPr>
          <w:rFonts w:ascii="Arial Narrow" w:hAnsi="Arial Narrow"/>
          <w:color w:val="000000" w:themeColor="text1"/>
          <w:sz w:val="24"/>
          <w:szCs w:val="24"/>
        </w:rPr>
        <w:t>k</w:t>
      </w:r>
      <w:r w:rsidR="00B07A30" w:rsidRPr="003F761B">
        <w:rPr>
          <w:rFonts w:ascii="Arial Narrow" w:hAnsi="Arial Narrow"/>
          <w:color w:val="000000" w:themeColor="text1"/>
          <w:sz w:val="24"/>
          <w:szCs w:val="24"/>
        </w:rPr>
        <w:t xml:space="preserve">awiarnia stanowić ma przestrzeń komunikacji mieszkańców między sobą i podmiotami odpowiedzialnymi </w:t>
      </w:r>
      <w:r w:rsidR="008B2C63" w:rsidRPr="003F761B">
        <w:rPr>
          <w:rFonts w:ascii="Arial Narrow" w:hAnsi="Arial Narrow"/>
          <w:color w:val="000000" w:themeColor="text1"/>
          <w:sz w:val="24"/>
          <w:szCs w:val="24"/>
        </w:rPr>
        <w:br/>
      </w:r>
      <w:r w:rsidR="00B07A30" w:rsidRPr="003F761B">
        <w:rPr>
          <w:rFonts w:ascii="Arial Narrow" w:hAnsi="Arial Narrow"/>
          <w:color w:val="000000" w:themeColor="text1"/>
          <w:sz w:val="24"/>
          <w:szCs w:val="24"/>
        </w:rPr>
        <w:t>za rewitalizację, służącą do badania potrzeb i oczekiwań, wypracowywania i konsultowania planowanych rozwiązań, wspiera</w:t>
      </w:r>
      <w:r w:rsidR="005D0B42">
        <w:rPr>
          <w:rFonts w:ascii="Arial Narrow" w:hAnsi="Arial Narrow"/>
          <w:color w:val="000000" w:themeColor="text1"/>
          <w:sz w:val="24"/>
          <w:szCs w:val="24"/>
        </w:rPr>
        <w:t>nia</w:t>
      </w:r>
      <w:r w:rsidR="00B07A30" w:rsidRPr="003F761B">
        <w:rPr>
          <w:rFonts w:ascii="Arial Narrow" w:hAnsi="Arial Narrow"/>
          <w:color w:val="000000" w:themeColor="text1"/>
          <w:sz w:val="24"/>
          <w:szCs w:val="24"/>
        </w:rPr>
        <w:t xml:space="preserve"> lokalnych liderów, otwart</w:t>
      </w:r>
      <w:r w:rsidR="005D0B42">
        <w:rPr>
          <w:rFonts w:ascii="Arial Narrow" w:hAnsi="Arial Narrow"/>
          <w:color w:val="000000" w:themeColor="text1"/>
          <w:sz w:val="24"/>
          <w:szCs w:val="24"/>
        </w:rPr>
        <w:t>a</w:t>
      </w:r>
      <w:r w:rsidR="00B07A30" w:rsidRPr="003F761B">
        <w:rPr>
          <w:rFonts w:ascii="Arial Narrow" w:hAnsi="Arial Narrow"/>
          <w:color w:val="000000" w:themeColor="text1"/>
          <w:sz w:val="24"/>
          <w:szCs w:val="24"/>
        </w:rPr>
        <w:t xml:space="preserve"> </w:t>
      </w:r>
      <w:r w:rsidR="005D0B42">
        <w:rPr>
          <w:rFonts w:ascii="Arial Narrow" w:hAnsi="Arial Narrow"/>
          <w:color w:val="000000" w:themeColor="text1"/>
          <w:sz w:val="24"/>
          <w:szCs w:val="24"/>
        </w:rPr>
        <w:t>na inicjatywy społeczne i będąca</w:t>
      </w:r>
      <w:r w:rsidR="00B07A30" w:rsidRPr="003F761B">
        <w:rPr>
          <w:rFonts w:ascii="Arial Narrow" w:hAnsi="Arial Narrow"/>
          <w:color w:val="000000" w:themeColor="text1"/>
          <w:sz w:val="24"/>
          <w:szCs w:val="24"/>
        </w:rPr>
        <w:t xml:space="preserve"> centrum animacyjnym obszaru. Kawiarnia </w:t>
      </w:r>
      <w:r w:rsidR="00C15B72" w:rsidRPr="003F761B">
        <w:rPr>
          <w:rFonts w:ascii="Arial Narrow" w:hAnsi="Arial Narrow"/>
          <w:color w:val="000000" w:themeColor="text1"/>
          <w:sz w:val="24"/>
          <w:szCs w:val="24"/>
        </w:rPr>
        <w:t xml:space="preserve">w okresie </w:t>
      </w:r>
      <w:r w:rsidR="00B07A30" w:rsidRPr="003F761B">
        <w:rPr>
          <w:rFonts w:ascii="Arial Narrow" w:hAnsi="Arial Narrow"/>
          <w:color w:val="000000" w:themeColor="text1"/>
          <w:sz w:val="24"/>
          <w:szCs w:val="24"/>
        </w:rPr>
        <w:t>od grudnia 2016 r. do końca lipca 2018</w:t>
      </w:r>
      <w:r w:rsidR="00A22AB7" w:rsidRPr="003F761B">
        <w:rPr>
          <w:rFonts w:ascii="Arial Narrow" w:hAnsi="Arial Narrow"/>
          <w:color w:val="000000" w:themeColor="text1"/>
          <w:sz w:val="24"/>
          <w:szCs w:val="24"/>
        </w:rPr>
        <w:t xml:space="preserve"> </w:t>
      </w:r>
      <w:r w:rsidR="00B07A30" w:rsidRPr="003F761B">
        <w:rPr>
          <w:rFonts w:ascii="Arial Narrow" w:hAnsi="Arial Narrow"/>
          <w:color w:val="000000" w:themeColor="text1"/>
          <w:sz w:val="24"/>
          <w:szCs w:val="24"/>
        </w:rPr>
        <w:t xml:space="preserve">r. prowadzona </w:t>
      </w:r>
      <w:r w:rsidR="00C86194" w:rsidRPr="003F761B">
        <w:rPr>
          <w:rFonts w:ascii="Arial Narrow" w:hAnsi="Arial Narrow"/>
          <w:color w:val="000000" w:themeColor="text1"/>
          <w:sz w:val="24"/>
          <w:szCs w:val="24"/>
        </w:rPr>
        <w:t xml:space="preserve">była </w:t>
      </w:r>
      <w:r w:rsidR="00B07A30" w:rsidRPr="003F761B">
        <w:rPr>
          <w:rFonts w:ascii="Arial Narrow" w:hAnsi="Arial Narrow"/>
          <w:color w:val="000000" w:themeColor="text1"/>
          <w:sz w:val="24"/>
          <w:szCs w:val="24"/>
        </w:rPr>
        <w:t>przez samorząd Włocławka</w:t>
      </w:r>
      <w:r w:rsidR="00C86194" w:rsidRPr="003F761B">
        <w:rPr>
          <w:rFonts w:ascii="Arial Narrow" w:hAnsi="Arial Narrow"/>
          <w:color w:val="000000" w:themeColor="text1"/>
          <w:sz w:val="24"/>
          <w:szCs w:val="24"/>
        </w:rPr>
        <w:t>. Była</w:t>
      </w:r>
      <w:r w:rsidR="00B07A30" w:rsidRPr="003F761B">
        <w:rPr>
          <w:rFonts w:ascii="Arial Narrow" w:hAnsi="Arial Narrow"/>
          <w:color w:val="000000" w:themeColor="text1"/>
          <w:sz w:val="24"/>
          <w:szCs w:val="24"/>
        </w:rPr>
        <w:t xml:space="preserve"> miejscem spotkań mieszkańców obszaru rewitalizacji, ich aktywności i integracji, wspierającym inicjatywy lokalne.</w:t>
      </w:r>
    </w:p>
    <w:p w14:paraId="5AB9488F" w14:textId="3FBBFCC1" w:rsidR="007A54DF" w:rsidRDefault="007D1E9D" w:rsidP="0003682A">
      <w:pPr>
        <w:pStyle w:val="Akapitzlist1"/>
        <w:spacing w:after="0" w:line="257" w:lineRule="auto"/>
        <w:ind w:left="0" w:firstLine="709"/>
        <w:jc w:val="both"/>
        <w:rPr>
          <w:rFonts w:ascii="Arial Narrow" w:hAnsi="Arial Narrow"/>
          <w:color w:val="000000" w:themeColor="text1"/>
          <w:sz w:val="24"/>
          <w:szCs w:val="24"/>
        </w:rPr>
      </w:pPr>
      <w:r w:rsidRPr="003F761B">
        <w:rPr>
          <w:rFonts w:ascii="Arial Narrow" w:hAnsi="Arial Narrow"/>
          <w:color w:val="000000" w:themeColor="text1"/>
          <w:sz w:val="24"/>
          <w:szCs w:val="24"/>
        </w:rPr>
        <w:t>W wyniku rozstrzygniętego otwartego konkursu ofert w</w:t>
      </w:r>
      <w:r w:rsidR="007A54DF" w:rsidRPr="003F761B">
        <w:rPr>
          <w:rFonts w:ascii="Arial Narrow" w:hAnsi="Arial Narrow"/>
          <w:color w:val="000000" w:themeColor="text1"/>
          <w:sz w:val="24"/>
          <w:szCs w:val="24"/>
        </w:rPr>
        <w:t xml:space="preserve"> okresie od </w:t>
      </w:r>
      <w:r w:rsidR="008B2C63" w:rsidRPr="003F761B">
        <w:rPr>
          <w:rFonts w:ascii="Arial Narrow" w:hAnsi="Arial Narrow"/>
          <w:color w:val="000000" w:themeColor="text1"/>
          <w:sz w:val="24"/>
          <w:szCs w:val="24"/>
        </w:rPr>
        <w:t xml:space="preserve">14 lutego </w:t>
      </w:r>
      <w:r w:rsidRPr="003F761B">
        <w:rPr>
          <w:rFonts w:ascii="Arial Narrow" w:hAnsi="Arial Narrow"/>
          <w:color w:val="000000" w:themeColor="text1"/>
          <w:sz w:val="24"/>
          <w:szCs w:val="24"/>
        </w:rPr>
        <w:t xml:space="preserve">do </w:t>
      </w:r>
      <w:r w:rsidR="008B2C63" w:rsidRPr="003F761B">
        <w:rPr>
          <w:rFonts w:ascii="Arial Narrow" w:hAnsi="Arial Narrow"/>
          <w:color w:val="000000" w:themeColor="text1"/>
          <w:sz w:val="24"/>
          <w:szCs w:val="24"/>
        </w:rPr>
        <w:t>31</w:t>
      </w:r>
      <w:r w:rsidRPr="003F761B">
        <w:rPr>
          <w:rFonts w:ascii="Arial Narrow" w:hAnsi="Arial Narrow"/>
          <w:color w:val="000000" w:themeColor="text1"/>
          <w:sz w:val="24"/>
          <w:szCs w:val="24"/>
        </w:rPr>
        <w:t xml:space="preserve"> grudnia 201</w:t>
      </w:r>
      <w:r w:rsidR="008B2C63" w:rsidRPr="003F761B">
        <w:rPr>
          <w:rFonts w:ascii="Arial Narrow" w:hAnsi="Arial Narrow"/>
          <w:color w:val="000000" w:themeColor="text1"/>
          <w:sz w:val="24"/>
          <w:szCs w:val="24"/>
        </w:rPr>
        <w:t>9</w:t>
      </w:r>
      <w:r w:rsidR="00C15B72" w:rsidRPr="003F761B">
        <w:rPr>
          <w:rFonts w:ascii="Arial Narrow" w:hAnsi="Arial Narrow"/>
          <w:color w:val="000000" w:themeColor="text1"/>
          <w:sz w:val="24"/>
          <w:szCs w:val="24"/>
        </w:rPr>
        <w:t xml:space="preserve"> </w:t>
      </w:r>
      <w:r w:rsidRPr="003F761B">
        <w:rPr>
          <w:rFonts w:ascii="Arial Narrow" w:hAnsi="Arial Narrow"/>
          <w:color w:val="000000" w:themeColor="text1"/>
          <w:sz w:val="24"/>
          <w:szCs w:val="24"/>
        </w:rPr>
        <w:t xml:space="preserve">r. Kawiarnię prowadziło </w:t>
      </w:r>
      <w:r w:rsidR="008B2C63" w:rsidRPr="003F761B">
        <w:rPr>
          <w:rFonts w:ascii="Arial Narrow" w:hAnsi="Arial Narrow"/>
          <w:color w:val="000000" w:themeColor="text1"/>
          <w:sz w:val="24"/>
          <w:szCs w:val="24"/>
        </w:rPr>
        <w:t>Stowarzyszenie Lokalna Grupa Działania Miasto Włocławek</w:t>
      </w:r>
      <w:r w:rsidRPr="003F761B">
        <w:rPr>
          <w:rFonts w:ascii="Arial Narrow" w:hAnsi="Arial Narrow"/>
          <w:color w:val="000000" w:themeColor="text1"/>
          <w:sz w:val="24"/>
          <w:szCs w:val="24"/>
        </w:rPr>
        <w:t>.</w:t>
      </w:r>
    </w:p>
    <w:p w14:paraId="29DC4B5C" w14:textId="77777777" w:rsidR="001E0F2D" w:rsidRDefault="001E0F2D" w:rsidP="0003682A">
      <w:pPr>
        <w:pStyle w:val="Akapitzlist1"/>
        <w:spacing w:after="0" w:line="257" w:lineRule="auto"/>
        <w:ind w:left="0" w:firstLine="709"/>
        <w:jc w:val="both"/>
        <w:rPr>
          <w:rFonts w:ascii="Arial Narrow" w:hAnsi="Arial Narrow"/>
          <w:color w:val="000000" w:themeColor="text1"/>
          <w:sz w:val="24"/>
          <w:szCs w:val="24"/>
        </w:rPr>
      </w:pPr>
    </w:p>
    <w:p w14:paraId="27BE0E7F" w14:textId="672171F6" w:rsidR="001E0F2D" w:rsidRDefault="001E0F2D" w:rsidP="009E79FE">
      <w:pPr>
        <w:pStyle w:val="Akapitzlist1"/>
        <w:spacing w:after="0" w:line="257" w:lineRule="auto"/>
        <w:ind w:left="0"/>
        <w:jc w:val="center"/>
        <w:rPr>
          <w:rFonts w:ascii="Arial Narrow" w:hAnsi="Arial Narrow"/>
          <w:color w:val="000000" w:themeColor="text1"/>
          <w:sz w:val="24"/>
          <w:szCs w:val="24"/>
        </w:rPr>
      </w:pPr>
      <w:r>
        <w:rPr>
          <w:rFonts w:ascii="Arial Narrow" w:hAnsi="Arial Narrow"/>
          <w:noProof/>
          <w:color w:val="000000" w:themeColor="text1"/>
          <w:sz w:val="24"/>
          <w:szCs w:val="24"/>
          <w:lang w:eastAsia="pl-PL"/>
        </w:rPr>
        <w:drawing>
          <wp:inline distT="0" distB="0" distL="0" distR="0" wp14:anchorId="521B3210" wp14:editId="451D7851">
            <wp:extent cx="2571750" cy="257175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77862" cy="2577862"/>
                    </a:xfrm>
                    <a:prstGeom prst="rect">
                      <a:avLst/>
                    </a:prstGeom>
                    <a:noFill/>
                    <a:ln>
                      <a:noFill/>
                    </a:ln>
                  </pic:spPr>
                </pic:pic>
              </a:graphicData>
            </a:graphic>
          </wp:inline>
        </w:drawing>
      </w:r>
    </w:p>
    <w:p w14:paraId="4A2A577B" w14:textId="1ED649E3" w:rsidR="009E79FE" w:rsidRPr="00560CAD" w:rsidRDefault="00D560A2" w:rsidP="009E79FE">
      <w:pPr>
        <w:pStyle w:val="Legenda"/>
        <w:spacing w:after="0"/>
        <w:jc w:val="center"/>
        <w:rPr>
          <w:rFonts w:ascii="Arial Narrow" w:hAnsi="Arial Narrow"/>
          <w:i w:val="0"/>
          <w:color w:val="000000" w:themeColor="text1"/>
          <w:sz w:val="20"/>
          <w:szCs w:val="20"/>
        </w:rPr>
      </w:pPr>
      <w:bookmarkStart w:id="39" w:name="_Toc36106056"/>
      <w:r w:rsidRPr="00560CAD">
        <w:rPr>
          <w:rFonts w:ascii="Arial Narrow" w:hAnsi="Arial Narrow"/>
          <w:i w:val="0"/>
          <w:color w:val="000000" w:themeColor="text1"/>
          <w:sz w:val="20"/>
          <w:szCs w:val="20"/>
        </w:rPr>
        <w:t xml:space="preserve">Fot. </w:t>
      </w:r>
      <w:r w:rsidRPr="00560CAD">
        <w:rPr>
          <w:rFonts w:ascii="Arial Narrow" w:hAnsi="Arial Narrow"/>
          <w:i w:val="0"/>
          <w:color w:val="000000" w:themeColor="text1"/>
          <w:sz w:val="20"/>
          <w:szCs w:val="20"/>
        </w:rPr>
        <w:fldChar w:fldCharType="begin"/>
      </w:r>
      <w:r w:rsidRPr="00560CAD">
        <w:rPr>
          <w:rFonts w:ascii="Arial Narrow" w:hAnsi="Arial Narrow"/>
          <w:i w:val="0"/>
          <w:color w:val="000000" w:themeColor="text1"/>
          <w:sz w:val="20"/>
          <w:szCs w:val="20"/>
        </w:rPr>
        <w:instrText xml:space="preserve"> SEQ Fot. \* ARABIC </w:instrText>
      </w:r>
      <w:r w:rsidRPr="00560CAD">
        <w:rPr>
          <w:rFonts w:ascii="Arial Narrow" w:hAnsi="Arial Narrow"/>
          <w:i w:val="0"/>
          <w:color w:val="000000" w:themeColor="text1"/>
          <w:sz w:val="20"/>
          <w:szCs w:val="20"/>
        </w:rPr>
        <w:fldChar w:fldCharType="separate"/>
      </w:r>
      <w:r w:rsidR="00211FEF">
        <w:rPr>
          <w:rFonts w:ascii="Arial Narrow" w:hAnsi="Arial Narrow"/>
          <w:i w:val="0"/>
          <w:noProof/>
          <w:color w:val="000000" w:themeColor="text1"/>
          <w:sz w:val="20"/>
          <w:szCs w:val="20"/>
        </w:rPr>
        <w:t>6</w:t>
      </w:r>
      <w:r w:rsidRPr="00560CAD">
        <w:rPr>
          <w:rFonts w:ascii="Arial Narrow" w:hAnsi="Arial Narrow"/>
          <w:i w:val="0"/>
          <w:color w:val="000000" w:themeColor="text1"/>
          <w:sz w:val="20"/>
          <w:szCs w:val="20"/>
        </w:rPr>
        <w:fldChar w:fldCharType="end"/>
      </w:r>
      <w:r w:rsidR="00DE75D3" w:rsidRPr="00560CAD">
        <w:rPr>
          <w:rFonts w:ascii="Arial Narrow" w:hAnsi="Arial Narrow"/>
          <w:i w:val="0"/>
          <w:color w:val="000000" w:themeColor="text1"/>
          <w:sz w:val="20"/>
          <w:szCs w:val="20"/>
        </w:rPr>
        <w:t>. Zajęcia z młodzieżą w „Śródmieście Cafe”</w:t>
      </w:r>
      <w:bookmarkEnd w:id="39"/>
    </w:p>
    <w:p w14:paraId="091DD9A4" w14:textId="7FA788DC" w:rsidR="00DE75D3" w:rsidRPr="00560CAD" w:rsidRDefault="0064179F" w:rsidP="009E79FE">
      <w:pPr>
        <w:pStyle w:val="Legenda"/>
        <w:jc w:val="center"/>
        <w:rPr>
          <w:rFonts w:ascii="Arial Narrow" w:hAnsi="Arial Narrow"/>
          <w:i w:val="0"/>
          <w:color w:val="000000" w:themeColor="text1"/>
          <w:sz w:val="20"/>
          <w:szCs w:val="20"/>
        </w:rPr>
      </w:pPr>
      <w:r w:rsidRPr="00560CAD">
        <w:rPr>
          <w:rFonts w:ascii="Arial Narrow" w:hAnsi="Arial Narrow"/>
          <w:i w:val="0"/>
          <w:color w:val="000000" w:themeColor="text1"/>
          <w:sz w:val="20"/>
          <w:szCs w:val="20"/>
        </w:rPr>
        <w:t>(</w:t>
      </w:r>
      <w:r w:rsidR="008F7845" w:rsidRPr="00560CAD">
        <w:rPr>
          <w:rFonts w:ascii="Arial Narrow" w:hAnsi="Arial Narrow"/>
          <w:i w:val="0"/>
          <w:color w:val="000000" w:themeColor="text1"/>
          <w:sz w:val="20"/>
          <w:szCs w:val="20"/>
        </w:rPr>
        <w:t>ź</w:t>
      </w:r>
      <w:r w:rsidR="003928DB" w:rsidRPr="00560CAD">
        <w:rPr>
          <w:rFonts w:ascii="Arial Narrow" w:hAnsi="Arial Narrow"/>
          <w:i w:val="0"/>
          <w:color w:val="000000" w:themeColor="text1"/>
          <w:sz w:val="20"/>
          <w:szCs w:val="20"/>
        </w:rPr>
        <w:t>ródło: Wydział Rewitalizacji UM Włocławek)</w:t>
      </w:r>
    </w:p>
    <w:p w14:paraId="5D29A312" w14:textId="77777777" w:rsidR="001E0F2D" w:rsidRPr="008A3C3D" w:rsidRDefault="001E0F2D" w:rsidP="0003682A">
      <w:pPr>
        <w:pStyle w:val="Akapitzlist1"/>
        <w:spacing w:after="0" w:line="257" w:lineRule="auto"/>
        <w:ind w:left="0" w:firstLine="709"/>
        <w:jc w:val="both"/>
        <w:rPr>
          <w:rFonts w:ascii="Arial Narrow" w:hAnsi="Arial Narrow"/>
          <w:color w:val="000000" w:themeColor="text1"/>
          <w:sz w:val="8"/>
          <w:szCs w:val="8"/>
        </w:rPr>
      </w:pPr>
    </w:p>
    <w:p w14:paraId="11217E2D" w14:textId="706E28AA" w:rsidR="0003682A" w:rsidRPr="00AB1969" w:rsidRDefault="007D1E9D" w:rsidP="00C15B72">
      <w:pPr>
        <w:pStyle w:val="Akapitzlist1"/>
        <w:spacing w:after="0" w:line="257" w:lineRule="auto"/>
        <w:ind w:left="0" w:firstLine="708"/>
        <w:jc w:val="both"/>
        <w:rPr>
          <w:rFonts w:ascii="Arial Narrow" w:hAnsi="Arial Narrow"/>
          <w:color w:val="000000" w:themeColor="text1"/>
          <w:sz w:val="24"/>
          <w:szCs w:val="24"/>
        </w:rPr>
      </w:pPr>
      <w:r w:rsidRPr="00AB1969">
        <w:rPr>
          <w:rFonts w:ascii="Arial Narrow" w:hAnsi="Arial Narrow"/>
          <w:color w:val="000000" w:themeColor="text1"/>
          <w:sz w:val="24"/>
          <w:szCs w:val="24"/>
        </w:rPr>
        <w:t>Głównym celem działalności Stowarzyszenia w kawiarni obywatelskiej „Śródmieście Cafe” była aktywizacja społeczna, kulturalna i zawodowa mieszkańców obszaru rewitalizowanego, a także wspieranie działań lokalnych i integracja  mieszkańców z miejscem zamieszkania, integracja sąsiedzka, oraz integracja dzieci i młodzieży</w:t>
      </w:r>
      <w:r w:rsidR="007556FD" w:rsidRPr="00AB1969">
        <w:rPr>
          <w:rFonts w:ascii="Arial Narrow" w:hAnsi="Arial Narrow"/>
          <w:color w:val="000000" w:themeColor="text1"/>
          <w:sz w:val="24"/>
          <w:szCs w:val="24"/>
        </w:rPr>
        <w:t>,</w:t>
      </w:r>
      <w:r w:rsidR="00E1547B" w:rsidRPr="00AB1969">
        <w:rPr>
          <w:rFonts w:ascii="Arial Narrow" w:hAnsi="Arial Narrow"/>
          <w:color w:val="000000" w:themeColor="text1"/>
          <w:sz w:val="24"/>
          <w:szCs w:val="24"/>
        </w:rPr>
        <w:t xml:space="preserve"> wzmocnieni</w:t>
      </w:r>
      <w:r w:rsidR="007556FD" w:rsidRPr="00AB1969">
        <w:rPr>
          <w:rFonts w:ascii="Arial Narrow" w:hAnsi="Arial Narrow"/>
          <w:color w:val="000000" w:themeColor="text1"/>
          <w:sz w:val="24"/>
          <w:szCs w:val="24"/>
        </w:rPr>
        <w:t>e</w:t>
      </w:r>
      <w:r w:rsidR="00E1547B" w:rsidRPr="00AB1969">
        <w:rPr>
          <w:rFonts w:ascii="Arial Narrow" w:hAnsi="Arial Narrow"/>
          <w:color w:val="000000" w:themeColor="text1"/>
          <w:sz w:val="24"/>
          <w:szCs w:val="24"/>
        </w:rPr>
        <w:t xml:space="preserve"> kapitału społecznego mieszkańców oraz wskazanie alternatywnych metod spędzania czasu </w:t>
      </w:r>
      <w:r w:rsidR="00E1547B" w:rsidRPr="00911493">
        <w:rPr>
          <w:rFonts w:ascii="Arial Narrow" w:hAnsi="Arial Narrow"/>
          <w:color w:val="000000" w:themeColor="text1"/>
          <w:sz w:val="24"/>
          <w:szCs w:val="24"/>
        </w:rPr>
        <w:t>wolnego</w:t>
      </w:r>
      <w:r w:rsidR="00B13C1B" w:rsidRPr="00911493">
        <w:rPr>
          <w:rFonts w:ascii="Arial Narrow" w:hAnsi="Arial Narrow"/>
          <w:color w:val="000000" w:themeColor="text1"/>
          <w:sz w:val="24"/>
          <w:szCs w:val="24"/>
        </w:rPr>
        <w:t xml:space="preserve"> (fot. 6.)</w:t>
      </w:r>
      <w:r w:rsidRPr="00911493">
        <w:rPr>
          <w:rFonts w:ascii="Arial Narrow" w:hAnsi="Arial Narrow"/>
          <w:color w:val="000000" w:themeColor="text1"/>
          <w:sz w:val="24"/>
          <w:szCs w:val="24"/>
        </w:rPr>
        <w:t>.</w:t>
      </w:r>
      <w:r w:rsidRPr="00AB1969">
        <w:rPr>
          <w:rFonts w:ascii="Arial Narrow" w:hAnsi="Arial Narrow"/>
          <w:color w:val="000000" w:themeColor="text1"/>
          <w:sz w:val="24"/>
          <w:szCs w:val="24"/>
        </w:rPr>
        <w:t xml:space="preserve"> Cel ten został osiągnięty poprzez realizację wydarzeń, w tym cyklicznych typu: warsztaty plenerowe</w:t>
      </w:r>
      <w:r w:rsidR="00AB1969" w:rsidRPr="00AB1969">
        <w:rPr>
          <w:rFonts w:ascii="Arial Narrow" w:hAnsi="Arial Narrow"/>
          <w:color w:val="000000" w:themeColor="text1"/>
          <w:sz w:val="24"/>
          <w:szCs w:val="24"/>
        </w:rPr>
        <w:t xml:space="preserve"> („Plenerowe zajęcia plastyczne na 3-Maja</w:t>
      </w:r>
      <w:r w:rsidR="00AB1969" w:rsidRPr="00911493">
        <w:rPr>
          <w:rFonts w:ascii="Arial Narrow" w:hAnsi="Arial Narrow"/>
          <w:color w:val="000000" w:themeColor="text1"/>
          <w:sz w:val="24"/>
          <w:szCs w:val="24"/>
        </w:rPr>
        <w:t>”)</w:t>
      </w:r>
      <w:r w:rsidRPr="00911493">
        <w:rPr>
          <w:rFonts w:ascii="Arial Narrow" w:hAnsi="Arial Narrow"/>
          <w:color w:val="000000" w:themeColor="text1"/>
          <w:sz w:val="24"/>
          <w:szCs w:val="24"/>
        </w:rPr>
        <w:t>,</w:t>
      </w:r>
      <w:r w:rsidRPr="00AB1969">
        <w:rPr>
          <w:rFonts w:ascii="Arial Narrow" w:hAnsi="Arial Narrow"/>
          <w:color w:val="000000" w:themeColor="text1"/>
          <w:sz w:val="24"/>
          <w:szCs w:val="24"/>
        </w:rPr>
        <w:t xml:space="preserve"> kulinarne</w:t>
      </w:r>
      <w:r w:rsidR="005D0B42">
        <w:rPr>
          <w:rFonts w:ascii="Arial Narrow" w:hAnsi="Arial Narrow"/>
          <w:color w:val="000000" w:themeColor="text1"/>
          <w:sz w:val="24"/>
          <w:szCs w:val="24"/>
        </w:rPr>
        <w:t xml:space="preserve"> („Pyszny deser z bitą</w:t>
      </w:r>
      <w:r w:rsidR="0057761A" w:rsidRPr="00AB1969">
        <w:rPr>
          <w:rFonts w:ascii="Arial Narrow" w:hAnsi="Arial Narrow"/>
          <w:color w:val="000000" w:themeColor="text1"/>
          <w:sz w:val="24"/>
          <w:szCs w:val="24"/>
        </w:rPr>
        <w:t xml:space="preserve"> śmietaną i orzechami”</w:t>
      </w:r>
      <w:r w:rsidR="00AB1969" w:rsidRPr="00AB1969">
        <w:rPr>
          <w:rFonts w:ascii="Arial Narrow" w:hAnsi="Arial Narrow"/>
          <w:color w:val="000000" w:themeColor="text1"/>
          <w:sz w:val="24"/>
          <w:szCs w:val="24"/>
        </w:rPr>
        <w:t>, „Warsztaty kulinarne  w krainie piernika”</w:t>
      </w:r>
      <w:r w:rsidR="0057761A" w:rsidRPr="00AB1969">
        <w:rPr>
          <w:rFonts w:ascii="Arial Narrow" w:hAnsi="Arial Narrow"/>
          <w:color w:val="000000" w:themeColor="text1"/>
          <w:sz w:val="24"/>
          <w:szCs w:val="24"/>
        </w:rPr>
        <w:t>)</w:t>
      </w:r>
      <w:r w:rsidRPr="00AB1969">
        <w:rPr>
          <w:rFonts w:ascii="Arial Narrow" w:hAnsi="Arial Narrow"/>
          <w:color w:val="000000" w:themeColor="text1"/>
          <w:sz w:val="24"/>
          <w:szCs w:val="24"/>
        </w:rPr>
        <w:t>, zielarskie</w:t>
      </w:r>
      <w:r w:rsidR="0057761A" w:rsidRPr="00AB1969">
        <w:rPr>
          <w:rFonts w:ascii="Arial Narrow" w:hAnsi="Arial Narrow"/>
          <w:color w:val="000000" w:themeColor="text1"/>
          <w:sz w:val="24"/>
          <w:szCs w:val="24"/>
        </w:rPr>
        <w:t xml:space="preserve"> (np. </w:t>
      </w:r>
      <w:r w:rsidR="00AB1969" w:rsidRPr="00AB1969">
        <w:rPr>
          <w:rFonts w:ascii="Arial Narrow" w:hAnsi="Arial Narrow"/>
          <w:color w:val="000000" w:themeColor="text1"/>
          <w:sz w:val="24"/>
          <w:szCs w:val="24"/>
        </w:rPr>
        <w:t xml:space="preserve">„Witaj Wiosno -„Marzanna”- robienie Marzanny”, „Zioła w domowej apteczce i nie tylko”, </w:t>
      </w:r>
      <w:r w:rsidR="0057761A" w:rsidRPr="00AB1969">
        <w:rPr>
          <w:rFonts w:ascii="Arial Narrow" w:hAnsi="Arial Narrow"/>
          <w:color w:val="000000" w:themeColor="text1"/>
          <w:sz w:val="24"/>
          <w:szCs w:val="24"/>
        </w:rPr>
        <w:t>„Konopie lecznicze – arcydzieło natury”)</w:t>
      </w:r>
      <w:r w:rsidRPr="00AB1969">
        <w:rPr>
          <w:rFonts w:ascii="Arial Narrow" w:hAnsi="Arial Narrow"/>
          <w:color w:val="000000" w:themeColor="text1"/>
          <w:sz w:val="24"/>
          <w:szCs w:val="24"/>
        </w:rPr>
        <w:t>, naukowe</w:t>
      </w:r>
      <w:r w:rsidR="0057761A" w:rsidRPr="00AB1969">
        <w:rPr>
          <w:rFonts w:ascii="Arial Narrow" w:hAnsi="Arial Narrow"/>
          <w:color w:val="000000" w:themeColor="text1"/>
          <w:sz w:val="24"/>
          <w:szCs w:val="24"/>
        </w:rPr>
        <w:t xml:space="preserve"> (np. ”Chemia kolorowa i tajemnicza”</w:t>
      </w:r>
      <w:r w:rsidR="00AB1969" w:rsidRPr="00AB1969">
        <w:rPr>
          <w:rFonts w:ascii="Arial Narrow" w:hAnsi="Arial Narrow"/>
          <w:color w:val="000000" w:themeColor="text1"/>
          <w:sz w:val="24"/>
          <w:szCs w:val="24"/>
        </w:rPr>
        <w:t>, „Dzień tęczy”</w:t>
      </w:r>
      <w:r w:rsidR="0057761A" w:rsidRPr="00AB1969">
        <w:rPr>
          <w:rFonts w:ascii="Arial Narrow" w:hAnsi="Arial Narrow"/>
          <w:color w:val="000000" w:themeColor="text1"/>
          <w:sz w:val="24"/>
          <w:szCs w:val="24"/>
        </w:rPr>
        <w:t>)</w:t>
      </w:r>
      <w:r w:rsidRPr="00AB1969">
        <w:rPr>
          <w:rFonts w:ascii="Arial Narrow" w:hAnsi="Arial Narrow"/>
          <w:color w:val="000000" w:themeColor="text1"/>
          <w:sz w:val="24"/>
          <w:szCs w:val="24"/>
        </w:rPr>
        <w:t>, plastyczne</w:t>
      </w:r>
      <w:r w:rsidR="0057761A" w:rsidRPr="00AB1969">
        <w:rPr>
          <w:rFonts w:ascii="Arial Narrow" w:hAnsi="Arial Narrow"/>
          <w:color w:val="000000" w:themeColor="text1"/>
          <w:sz w:val="24"/>
          <w:szCs w:val="24"/>
        </w:rPr>
        <w:t xml:space="preserve"> (np. Rękodzieło  ozdoby drewniane do domu „Zrób to sam”, „Pacynki – Magia Lalek”, „Warsztaty z origami dla wszystkich”)</w:t>
      </w:r>
      <w:r w:rsidRPr="00AB1969">
        <w:rPr>
          <w:rFonts w:ascii="Arial Narrow" w:hAnsi="Arial Narrow"/>
          <w:color w:val="000000" w:themeColor="text1"/>
          <w:sz w:val="24"/>
          <w:szCs w:val="24"/>
        </w:rPr>
        <w:t>, florystyczne</w:t>
      </w:r>
      <w:r w:rsidR="00AB1969" w:rsidRPr="00AB1969">
        <w:rPr>
          <w:rFonts w:ascii="Arial Narrow" w:hAnsi="Arial Narrow"/>
          <w:color w:val="000000" w:themeColor="text1"/>
          <w:sz w:val="24"/>
          <w:szCs w:val="24"/>
        </w:rPr>
        <w:t xml:space="preserve"> („Palmy </w:t>
      </w:r>
      <w:r w:rsidR="00AB1969" w:rsidRPr="00AB1969">
        <w:rPr>
          <w:rFonts w:ascii="Arial Narrow" w:hAnsi="Arial Narrow"/>
          <w:color w:val="000000" w:themeColor="text1"/>
          <w:sz w:val="24"/>
          <w:szCs w:val="24"/>
        </w:rPr>
        <w:lastRenderedPageBreak/>
        <w:t>Magiczne”)</w:t>
      </w:r>
      <w:r w:rsidRPr="00AB1969">
        <w:rPr>
          <w:rFonts w:ascii="Arial Narrow" w:hAnsi="Arial Narrow"/>
          <w:color w:val="000000" w:themeColor="text1"/>
          <w:sz w:val="24"/>
          <w:szCs w:val="24"/>
        </w:rPr>
        <w:t>, wokalne</w:t>
      </w:r>
      <w:r w:rsidR="0057761A" w:rsidRPr="00AB1969">
        <w:rPr>
          <w:rFonts w:ascii="Arial Narrow" w:hAnsi="Arial Narrow"/>
          <w:color w:val="000000" w:themeColor="text1"/>
          <w:sz w:val="24"/>
          <w:szCs w:val="24"/>
        </w:rPr>
        <w:t xml:space="preserve"> (np. Jazzowe spotkanie z poezją grupy literackiej w Zakamarkach Duszy”</w:t>
      </w:r>
      <w:r w:rsidR="00AB1969" w:rsidRPr="00AB1969">
        <w:rPr>
          <w:rFonts w:ascii="Arial Narrow" w:hAnsi="Arial Narrow"/>
          <w:color w:val="000000" w:themeColor="text1"/>
          <w:sz w:val="24"/>
          <w:szCs w:val="24"/>
        </w:rPr>
        <w:t>, „Muzyka dobra na wszystko”</w:t>
      </w:r>
      <w:r w:rsidR="0057761A" w:rsidRPr="00AB1969">
        <w:rPr>
          <w:rFonts w:ascii="Arial Narrow" w:hAnsi="Arial Narrow"/>
          <w:color w:val="000000" w:themeColor="text1"/>
          <w:sz w:val="24"/>
          <w:szCs w:val="24"/>
        </w:rPr>
        <w:t>)</w:t>
      </w:r>
      <w:r w:rsidRPr="00AB1969">
        <w:rPr>
          <w:rFonts w:ascii="Arial Narrow" w:hAnsi="Arial Narrow"/>
          <w:color w:val="000000" w:themeColor="text1"/>
          <w:sz w:val="24"/>
          <w:szCs w:val="24"/>
        </w:rPr>
        <w:t>, jubilerskie</w:t>
      </w:r>
      <w:r w:rsidR="0057761A" w:rsidRPr="00AB1969">
        <w:rPr>
          <w:rFonts w:ascii="Arial Narrow" w:hAnsi="Arial Narrow"/>
          <w:color w:val="000000" w:themeColor="text1"/>
          <w:sz w:val="24"/>
          <w:szCs w:val="24"/>
        </w:rPr>
        <w:t xml:space="preserve"> („Wakacyjna bransoletka”)</w:t>
      </w:r>
      <w:r w:rsidRPr="00AB1969">
        <w:rPr>
          <w:rFonts w:ascii="Arial Narrow" w:hAnsi="Arial Narrow"/>
          <w:color w:val="000000" w:themeColor="text1"/>
          <w:sz w:val="24"/>
          <w:szCs w:val="24"/>
        </w:rPr>
        <w:t>, fotograficzne</w:t>
      </w:r>
      <w:r w:rsidR="00AB1969" w:rsidRPr="00AB1969">
        <w:rPr>
          <w:rFonts w:ascii="Arial Narrow" w:hAnsi="Arial Narrow"/>
          <w:color w:val="000000" w:themeColor="text1"/>
          <w:sz w:val="24"/>
          <w:szCs w:val="24"/>
        </w:rPr>
        <w:t xml:space="preserve"> („Fotografia moja pasja - warsztaty”, </w:t>
      </w:r>
      <w:r w:rsidR="00AB1969">
        <w:rPr>
          <w:rFonts w:ascii="Arial Narrow" w:hAnsi="Arial Narrow"/>
          <w:color w:val="000000" w:themeColor="text1"/>
          <w:sz w:val="24"/>
          <w:szCs w:val="24"/>
        </w:rPr>
        <w:br/>
      </w:r>
      <w:r w:rsidR="00AB1969" w:rsidRPr="00AB1969">
        <w:rPr>
          <w:rFonts w:ascii="Arial Narrow" w:hAnsi="Arial Narrow"/>
          <w:color w:val="000000" w:themeColor="text1"/>
          <w:sz w:val="24"/>
          <w:szCs w:val="24"/>
        </w:rPr>
        <w:t>„II Konkurs fotograficzny – Śródmieście w obiektywie”)</w:t>
      </w:r>
      <w:r w:rsidRPr="00AB1969">
        <w:rPr>
          <w:rFonts w:ascii="Arial Narrow" w:hAnsi="Arial Narrow"/>
          <w:color w:val="000000" w:themeColor="text1"/>
          <w:sz w:val="24"/>
          <w:szCs w:val="24"/>
        </w:rPr>
        <w:t xml:space="preserve">. </w:t>
      </w:r>
      <w:r w:rsidR="0003682A" w:rsidRPr="00AB1969">
        <w:rPr>
          <w:rFonts w:ascii="Arial Narrow" w:hAnsi="Arial Narrow"/>
          <w:color w:val="000000" w:themeColor="text1"/>
          <w:sz w:val="24"/>
          <w:szCs w:val="24"/>
        </w:rPr>
        <w:t>Kontynuowana była działalność służąca badaniu potrzeb i oczekiwań włocławian, wymiany opinii i poglądów oraz stałego kontaktu z osobami biorącymi udział w procesie rewitalizacji oraz urzędnikami: spotkania konsultacyjne, dyżur radnych, stałe dyżury pracowników Miejskiego Ośrodka Pomocy Rodzinie</w:t>
      </w:r>
      <w:r w:rsidR="00055A04" w:rsidRPr="00AB1969">
        <w:rPr>
          <w:rFonts w:ascii="Arial Narrow" w:hAnsi="Arial Narrow"/>
          <w:color w:val="000000" w:themeColor="text1"/>
          <w:sz w:val="24"/>
          <w:szCs w:val="24"/>
        </w:rPr>
        <w:t xml:space="preserve">, </w:t>
      </w:r>
      <w:r w:rsidR="0003682A" w:rsidRPr="00AB1969">
        <w:rPr>
          <w:rFonts w:ascii="Arial Narrow" w:hAnsi="Arial Narrow"/>
          <w:color w:val="000000" w:themeColor="text1"/>
          <w:sz w:val="24"/>
          <w:szCs w:val="24"/>
        </w:rPr>
        <w:t>Powiatowego Urzędu Pracy</w:t>
      </w:r>
      <w:r w:rsidR="00055A04" w:rsidRPr="00AB1969">
        <w:rPr>
          <w:rFonts w:ascii="Arial Narrow" w:hAnsi="Arial Narrow"/>
          <w:color w:val="000000" w:themeColor="text1"/>
          <w:sz w:val="24"/>
          <w:szCs w:val="24"/>
        </w:rPr>
        <w:t xml:space="preserve"> oraz Sekcji Wsparcia Rodziny i Rodzinnej Pieczy Zastępczej</w:t>
      </w:r>
      <w:r w:rsidR="0003682A" w:rsidRPr="00AB1969">
        <w:rPr>
          <w:rFonts w:ascii="Arial Narrow" w:hAnsi="Arial Narrow"/>
          <w:color w:val="000000" w:themeColor="text1"/>
          <w:sz w:val="24"/>
          <w:szCs w:val="24"/>
        </w:rPr>
        <w:t>.</w:t>
      </w:r>
    </w:p>
    <w:p w14:paraId="4CF25139" w14:textId="6A2DEAF0" w:rsidR="006222A7" w:rsidRPr="00AB1969" w:rsidRDefault="000327C9" w:rsidP="0003682A">
      <w:pPr>
        <w:pStyle w:val="Akapitzlist1"/>
        <w:spacing w:after="0" w:line="257" w:lineRule="auto"/>
        <w:ind w:left="0" w:firstLine="708"/>
        <w:jc w:val="both"/>
        <w:rPr>
          <w:rFonts w:ascii="Arial Narrow" w:hAnsi="Arial Narrow"/>
          <w:color w:val="000000" w:themeColor="text1"/>
          <w:sz w:val="24"/>
          <w:szCs w:val="24"/>
        </w:rPr>
      </w:pPr>
      <w:r w:rsidRPr="00AB1969">
        <w:rPr>
          <w:rFonts w:ascii="Arial Narrow" w:hAnsi="Arial Narrow"/>
          <w:color w:val="000000" w:themeColor="text1"/>
          <w:sz w:val="24"/>
          <w:szCs w:val="24"/>
        </w:rPr>
        <w:t>N</w:t>
      </w:r>
      <w:r w:rsidR="007D1E9D" w:rsidRPr="00AB1969">
        <w:rPr>
          <w:rFonts w:ascii="Arial Narrow" w:hAnsi="Arial Narrow"/>
          <w:color w:val="000000" w:themeColor="text1"/>
          <w:sz w:val="24"/>
          <w:szCs w:val="24"/>
        </w:rPr>
        <w:t xml:space="preserve">a przestrzeni </w:t>
      </w:r>
      <w:r w:rsidR="008B2C63" w:rsidRPr="00AB1969">
        <w:rPr>
          <w:rFonts w:ascii="Arial Narrow" w:hAnsi="Arial Narrow"/>
          <w:color w:val="000000" w:themeColor="text1"/>
          <w:sz w:val="24"/>
          <w:szCs w:val="24"/>
        </w:rPr>
        <w:t>blisko 11</w:t>
      </w:r>
      <w:r w:rsidR="007D1E9D" w:rsidRPr="00AB1969">
        <w:rPr>
          <w:rFonts w:ascii="Arial Narrow" w:hAnsi="Arial Narrow"/>
          <w:color w:val="000000" w:themeColor="text1"/>
          <w:sz w:val="24"/>
          <w:szCs w:val="24"/>
        </w:rPr>
        <w:t xml:space="preserve"> miesięcy </w:t>
      </w:r>
      <w:r w:rsidRPr="00AB1969">
        <w:rPr>
          <w:rFonts w:ascii="Arial Narrow" w:hAnsi="Arial Narrow"/>
          <w:color w:val="000000" w:themeColor="text1"/>
          <w:sz w:val="24"/>
          <w:szCs w:val="24"/>
        </w:rPr>
        <w:t xml:space="preserve">w 185 działaniach animacyjnych </w:t>
      </w:r>
      <w:r w:rsidR="00666BA9" w:rsidRPr="00AB1969">
        <w:rPr>
          <w:rFonts w:ascii="Arial Narrow" w:hAnsi="Arial Narrow"/>
          <w:color w:val="000000" w:themeColor="text1"/>
          <w:sz w:val="24"/>
          <w:szCs w:val="24"/>
        </w:rPr>
        <w:t>wzięło udział</w:t>
      </w:r>
      <w:r w:rsidR="007D1E9D" w:rsidRPr="00AB1969">
        <w:rPr>
          <w:rFonts w:ascii="Arial Narrow" w:hAnsi="Arial Narrow"/>
          <w:color w:val="000000" w:themeColor="text1"/>
          <w:sz w:val="24"/>
          <w:szCs w:val="24"/>
        </w:rPr>
        <w:t xml:space="preserve"> ogółem </w:t>
      </w:r>
      <w:r w:rsidR="007556FD" w:rsidRPr="00AB1969">
        <w:rPr>
          <w:rFonts w:ascii="Arial Narrow" w:hAnsi="Arial Narrow"/>
          <w:color w:val="000000" w:themeColor="text1"/>
          <w:sz w:val="24"/>
          <w:szCs w:val="24"/>
        </w:rPr>
        <w:t>5</w:t>
      </w:r>
      <w:r w:rsidR="005B226B">
        <w:rPr>
          <w:rFonts w:ascii="Arial Narrow" w:hAnsi="Arial Narrow"/>
          <w:color w:val="000000" w:themeColor="text1"/>
          <w:sz w:val="24"/>
          <w:szCs w:val="24"/>
        </w:rPr>
        <w:t xml:space="preserve"> </w:t>
      </w:r>
      <w:r w:rsidR="007556FD" w:rsidRPr="00AB1969">
        <w:rPr>
          <w:rFonts w:ascii="Arial Narrow" w:hAnsi="Arial Narrow"/>
          <w:color w:val="000000" w:themeColor="text1"/>
          <w:sz w:val="24"/>
          <w:szCs w:val="24"/>
        </w:rPr>
        <w:t>890</w:t>
      </w:r>
      <w:r w:rsidR="007D1E9D" w:rsidRPr="00AB1969">
        <w:rPr>
          <w:rFonts w:ascii="Arial Narrow" w:hAnsi="Arial Narrow"/>
          <w:color w:val="000000" w:themeColor="text1"/>
          <w:sz w:val="24"/>
          <w:szCs w:val="24"/>
          <w:u w:val="single"/>
        </w:rPr>
        <w:t xml:space="preserve"> </w:t>
      </w:r>
      <w:r w:rsidR="007D1E9D" w:rsidRPr="00AB1969">
        <w:rPr>
          <w:rFonts w:ascii="Arial Narrow" w:hAnsi="Arial Narrow"/>
          <w:color w:val="000000" w:themeColor="text1"/>
          <w:sz w:val="24"/>
          <w:szCs w:val="24"/>
        </w:rPr>
        <w:t>interesariuszy rewitalizacji</w:t>
      </w:r>
      <w:r w:rsidR="00666BA9" w:rsidRPr="00AB1969">
        <w:rPr>
          <w:rFonts w:ascii="Arial Narrow" w:hAnsi="Arial Narrow"/>
          <w:color w:val="000000" w:themeColor="text1"/>
          <w:sz w:val="24"/>
          <w:szCs w:val="24"/>
        </w:rPr>
        <w:t xml:space="preserve"> </w:t>
      </w:r>
      <w:r w:rsidR="00F70ECA" w:rsidRPr="00AB1969">
        <w:rPr>
          <w:rFonts w:ascii="Arial Narrow" w:hAnsi="Arial Narrow"/>
          <w:color w:val="000000" w:themeColor="text1"/>
          <w:sz w:val="24"/>
          <w:szCs w:val="24"/>
        </w:rPr>
        <w:t>(rocznie zakładano realizację 36 działań animacyjnych i 5</w:t>
      </w:r>
      <w:r w:rsidR="005B226B">
        <w:rPr>
          <w:rFonts w:ascii="Arial Narrow" w:hAnsi="Arial Narrow"/>
          <w:color w:val="000000" w:themeColor="text1"/>
          <w:sz w:val="24"/>
          <w:szCs w:val="24"/>
        </w:rPr>
        <w:t xml:space="preserve"> </w:t>
      </w:r>
      <w:r w:rsidR="00F70ECA" w:rsidRPr="00AB1969">
        <w:rPr>
          <w:rFonts w:ascii="Arial Narrow" w:hAnsi="Arial Narrow"/>
          <w:color w:val="000000" w:themeColor="text1"/>
          <w:sz w:val="24"/>
          <w:szCs w:val="24"/>
        </w:rPr>
        <w:t xml:space="preserve">000 osób uczestniczących w tych działaniach). </w:t>
      </w:r>
      <w:r w:rsidR="00055A04" w:rsidRPr="00AB1969">
        <w:rPr>
          <w:rFonts w:ascii="Arial Narrow" w:hAnsi="Arial Narrow"/>
          <w:color w:val="000000" w:themeColor="text1"/>
          <w:sz w:val="24"/>
          <w:szCs w:val="24"/>
        </w:rPr>
        <w:t>Ogółem zrealizowano 252 wydarzenia i zaktywizowane zostały 4</w:t>
      </w:r>
      <w:r w:rsidR="005B226B">
        <w:rPr>
          <w:rFonts w:ascii="Arial Narrow" w:hAnsi="Arial Narrow"/>
          <w:color w:val="000000" w:themeColor="text1"/>
          <w:sz w:val="24"/>
          <w:szCs w:val="24"/>
        </w:rPr>
        <w:t xml:space="preserve"> </w:t>
      </w:r>
      <w:r w:rsidR="00055A04" w:rsidRPr="00AB1969">
        <w:rPr>
          <w:rFonts w:ascii="Arial Narrow" w:hAnsi="Arial Narrow"/>
          <w:color w:val="000000" w:themeColor="text1"/>
          <w:sz w:val="24"/>
          <w:szCs w:val="24"/>
        </w:rPr>
        <w:t xml:space="preserve">672 osoby. </w:t>
      </w:r>
      <w:r w:rsidRPr="00AB1969">
        <w:rPr>
          <w:rFonts w:ascii="Arial Narrow" w:hAnsi="Arial Narrow"/>
          <w:color w:val="000000" w:themeColor="text1"/>
          <w:sz w:val="24"/>
          <w:szCs w:val="24"/>
        </w:rPr>
        <w:t xml:space="preserve">Z prowadzonych statystyk wynika, że najwięcej osób skorzystało z oferty „Śródmieścia Cafe”  </w:t>
      </w:r>
      <w:r w:rsidR="00AB1969">
        <w:rPr>
          <w:rFonts w:ascii="Arial Narrow" w:hAnsi="Arial Narrow"/>
          <w:color w:val="000000" w:themeColor="text1"/>
          <w:sz w:val="24"/>
          <w:szCs w:val="24"/>
        </w:rPr>
        <w:br/>
      </w:r>
      <w:r w:rsidRPr="00AB1969">
        <w:rPr>
          <w:rFonts w:ascii="Arial Narrow" w:hAnsi="Arial Narrow"/>
          <w:color w:val="000000" w:themeColor="text1"/>
          <w:sz w:val="24"/>
          <w:szCs w:val="24"/>
        </w:rPr>
        <w:t>w czerwcu 2019 r., kiedy kawiarnię odwiedziło 836 mieszkańców.</w:t>
      </w:r>
    </w:p>
    <w:p w14:paraId="0722DF7D" w14:textId="7F8E51CD" w:rsidR="0003682A" w:rsidRPr="00AB1969" w:rsidRDefault="0003682A" w:rsidP="0003682A">
      <w:pPr>
        <w:pStyle w:val="Akapitzlist1"/>
        <w:spacing w:after="0" w:line="257" w:lineRule="auto"/>
        <w:ind w:left="0" w:firstLine="708"/>
        <w:jc w:val="both"/>
        <w:rPr>
          <w:rFonts w:ascii="Arial Narrow" w:hAnsi="Arial Narrow"/>
          <w:color w:val="000000" w:themeColor="text1"/>
          <w:sz w:val="24"/>
          <w:szCs w:val="24"/>
        </w:rPr>
      </w:pPr>
      <w:r w:rsidRPr="00AB1969">
        <w:rPr>
          <w:rFonts w:ascii="Arial Narrow" w:hAnsi="Arial Narrow"/>
          <w:color w:val="000000" w:themeColor="text1"/>
          <w:sz w:val="24"/>
          <w:szCs w:val="24"/>
        </w:rPr>
        <w:t xml:space="preserve">Szacunkowa wartość projektu wynosi 870 000,00 zł na okres 11 lat. </w:t>
      </w:r>
      <w:r w:rsidR="00B02E21" w:rsidRPr="00AB1969">
        <w:rPr>
          <w:rFonts w:ascii="Arial Narrow" w:hAnsi="Arial Narrow"/>
          <w:color w:val="000000" w:themeColor="text1"/>
          <w:sz w:val="24"/>
          <w:szCs w:val="24"/>
        </w:rPr>
        <w:t xml:space="preserve">Na prowadzenie kawiarni obywatelskiej "Śródmieście Cafe" przez </w:t>
      </w:r>
      <w:r w:rsidR="008B2C63" w:rsidRPr="00AB1969">
        <w:rPr>
          <w:rFonts w:ascii="Arial Narrow" w:hAnsi="Arial Narrow"/>
          <w:color w:val="000000" w:themeColor="text1"/>
          <w:sz w:val="24"/>
          <w:szCs w:val="24"/>
        </w:rPr>
        <w:t xml:space="preserve">Stowarzyszenie Lokalna Grupa Działania Miasto Włocławek </w:t>
      </w:r>
      <w:r w:rsidRPr="00AB1969">
        <w:rPr>
          <w:rFonts w:ascii="Arial Narrow" w:hAnsi="Arial Narrow"/>
          <w:color w:val="000000" w:themeColor="text1"/>
          <w:sz w:val="24"/>
          <w:szCs w:val="24"/>
        </w:rPr>
        <w:t xml:space="preserve">wydatkowano </w:t>
      </w:r>
      <w:r w:rsidR="008B2C63" w:rsidRPr="00AB1969">
        <w:rPr>
          <w:rFonts w:ascii="Arial Narrow" w:hAnsi="Arial Narrow"/>
          <w:color w:val="000000" w:themeColor="text1"/>
          <w:sz w:val="24"/>
          <w:szCs w:val="24"/>
        </w:rPr>
        <w:t>79</w:t>
      </w:r>
      <w:r w:rsidR="00911493">
        <w:rPr>
          <w:rFonts w:ascii="Arial Narrow" w:hAnsi="Arial Narrow"/>
          <w:color w:val="000000" w:themeColor="text1"/>
          <w:sz w:val="24"/>
          <w:szCs w:val="24"/>
        </w:rPr>
        <w:t xml:space="preserve"> </w:t>
      </w:r>
      <w:r w:rsidR="008B2C63" w:rsidRPr="00AB1969">
        <w:rPr>
          <w:rFonts w:ascii="Arial Narrow" w:hAnsi="Arial Narrow"/>
          <w:color w:val="000000" w:themeColor="text1"/>
          <w:sz w:val="24"/>
          <w:szCs w:val="24"/>
        </w:rPr>
        <w:t xml:space="preserve">272,53 </w:t>
      </w:r>
      <w:r w:rsidRPr="00AB1969">
        <w:rPr>
          <w:rFonts w:ascii="Arial Narrow" w:hAnsi="Arial Narrow"/>
          <w:color w:val="000000" w:themeColor="text1"/>
          <w:sz w:val="24"/>
          <w:szCs w:val="24"/>
        </w:rPr>
        <w:t>zł</w:t>
      </w:r>
      <w:r w:rsidR="007556FD" w:rsidRPr="00AB1969">
        <w:rPr>
          <w:rFonts w:ascii="Arial Narrow" w:hAnsi="Arial Narrow"/>
          <w:color w:val="000000" w:themeColor="text1"/>
          <w:sz w:val="24"/>
          <w:szCs w:val="24"/>
        </w:rPr>
        <w:t xml:space="preserve"> (łącznie od 2018 r. wydatkowano 147 533,10 zł)</w:t>
      </w:r>
      <w:r w:rsidRPr="00AB1969">
        <w:rPr>
          <w:rFonts w:ascii="Arial Narrow" w:hAnsi="Arial Narrow"/>
          <w:color w:val="000000" w:themeColor="text1"/>
          <w:sz w:val="24"/>
          <w:szCs w:val="24"/>
        </w:rPr>
        <w:t>.</w:t>
      </w:r>
    </w:p>
    <w:p w14:paraId="336E267C" w14:textId="77777777" w:rsidR="006F3B33" w:rsidRPr="008A3C3D" w:rsidRDefault="006F3B33" w:rsidP="006F3B33">
      <w:pPr>
        <w:pStyle w:val="Akapitzlist1"/>
        <w:spacing w:after="0" w:line="257" w:lineRule="auto"/>
        <w:ind w:left="0" w:firstLine="708"/>
        <w:jc w:val="center"/>
        <w:rPr>
          <w:rFonts w:ascii="Arial Narrow" w:hAnsi="Arial Narrow"/>
          <w:color w:val="FF0000"/>
          <w:sz w:val="10"/>
          <w:szCs w:val="10"/>
        </w:rPr>
      </w:pPr>
    </w:p>
    <w:p w14:paraId="2F259208" w14:textId="062EA3A7" w:rsidR="00775E84" w:rsidRPr="009D53FF" w:rsidRDefault="00F91121" w:rsidP="000D11C0">
      <w:pPr>
        <w:pStyle w:val="Nagwek2"/>
        <w:numPr>
          <w:ilvl w:val="0"/>
          <w:numId w:val="37"/>
        </w:numPr>
      </w:pPr>
      <w:r>
        <w:t xml:space="preserve"> </w:t>
      </w:r>
      <w:bookmarkStart w:id="40" w:name="_Toc36106101"/>
      <w:r w:rsidR="00775E84" w:rsidRPr="009D53FF">
        <w:t>Trójka dobra szkoła (1.2.2.)</w:t>
      </w:r>
      <w:bookmarkEnd w:id="40"/>
    </w:p>
    <w:p w14:paraId="743BE2B9" w14:textId="1A2307AF" w:rsidR="00A423D9" w:rsidRPr="009D53FF" w:rsidRDefault="009E49CF" w:rsidP="00996ABF">
      <w:pPr>
        <w:pStyle w:val="Akapitzlist1"/>
        <w:spacing w:after="0" w:line="257" w:lineRule="auto"/>
        <w:ind w:left="0" w:firstLine="708"/>
        <w:jc w:val="both"/>
        <w:rPr>
          <w:rFonts w:ascii="Arial Narrow" w:hAnsi="Arial Narrow"/>
          <w:bCs/>
          <w:iCs/>
          <w:color w:val="000000" w:themeColor="text1"/>
          <w:sz w:val="24"/>
          <w:szCs w:val="24"/>
        </w:rPr>
      </w:pPr>
      <w:r w:rsidRPr="009D53FF">
        <w:rPr>
          <w:rFonts w:ascii="Arial Narrow" w:hAnsi="Arial Narrow"/>
          <w:bCs/>
          <w:iCs/>
          <w:color w:val="000000" w:themeColor="text1"/>
          <w:sz w:val="24"/>
          <w:szCs w:val="24"/>
        </w:rPr>
        <w:t>S</w:t>
      </w:r>
      <w:r w:rsidR="00A423D9" w:rsidRPr="009D53FF">
        <w:rPr>
          <w:rFonts w:ascii="Arial Narrow" w:hAnsi="Arial Narrow"/>
          <w:bCs/>
          <w:iCs/>
          <w:color w:val="000000" w:themeColor="text1"/>
          <w:sz w:val="24"/>
          <w:szCs w:val="24"/>
        </w:rPr>
        <w:t xml:space="preserve">zkoła </w:t>
      </w:r>
      <w:r w:rsidRPr="009D53FF">
        <w:rPr>
          <w:rFonts w:ascii="Arial Narrow" w:hAnsi="Arial Narrow"/>
          <w:bCs/>
          <w:iCs/>
          <w:color w:val="000000" w:themeColor="text1"/>
          <w:sz w:val="24"/>
          <w:szCs w:val="24"/>
        </w:rPr>
        <w:t>P</w:t>
      </w:r>
      <w:r w:rsidR="00A423D9" w:rsidRPr="009D53FF">
        <w:rPr>
          <w:rFonts w:ascii="Arial Narrow" w:hAnsi="Arial Narrow"/>
          <w:bCs/>
          <w:iCs/>
          <w:color w:val="000000" w:themeColor="text1"/>
          <w:sz w:val="24"/>
          <w:szCs w:val="24"/>
        </w:rPr>
        <w:t>odstawowa</w:t>
      </w:r>
      <w:r w:rsidRPr="009D53FF">
        <w:rPr>
          <w:rFonts w:ascii="Arial Narrow" w:hAnsi="Arial Narrow"/>
          <w:bCs/>
          <w:iCs/>
          <w:color w:val="000000" w:themeColor="text1"/>
          <w:sz w:val="24"/>
          <w:szCs w:val="24"/>
        </w:rPr>
        <w:t xml:space="preserve"> nr 3 jest jedyn</w:t>
      </w:r>
      <w:r w:rsidR="00A423D9" w:rsidRPr="009D53FF">
        <w:rPr>
          <w:rFonts w:ascii="Arial Narrow" w:hAnsi="Arial Narrow"/>
          <w:bCs/>
          <w:iCs/>
          <w:color w:val="000000" w:themeColor="text1"/>
          <w:sz w:val="24"/>
          <w:szCs w:val="24"/>
        </w:rPr>
        <w:t>ą</w:t>
      </w:r>
      <w:r w:rsidRPr="009D53FF">
        <w:rPr>
          <w:rFonts w:ascii="Arial Narrow" w:hAnsi="Arial Narrow"/>
          <w:bCs/>
          <w:iCs/>
          <w:color w:val="000000" w:themeColor="text1"/>
          <w:sz w:val="24"/>
          <w:szCs w:val="24"/>
        </w:rPr>
        <w:t xml:space="preserve"> publiczną szkołą podstawową w obszarze rewitalizacji</w:t>
      </w:r>
      <w:r w:rsidR="00A423D9" w:rsidRPr="009D53FF">
        <w:rPr>
          <w:rFonts w:ascii="Arial Narrow" w:hAnsi="Arial Narrow"/>
          <w:bCs/>
          <w:iCs/>
          <w:color w:val="000000" w:themeColor="text1"/>
          <w:sz w:val="24"/>
          <w:szCs w:val="24"/>
        </w:rPr>
        <w:t xml:space="preserve">. </w:t>
      </w:r>
      <w:r w:rsidRPr="009D53FF">
        <w:rPr>
          <w:rFonts w:ascii="Arial Narrow" w:hAnsi="Arial Narrow"/>
          <w:bCs/>
          <w:iCs/>
          <w:color w:val="000000" w:themeColor="text1"/>
          <w:sz w:val="24"/>
          <w:szCs w:val="24"/>
        </w:rPr>
        <w:t xml:space="preserve">Przedsięwzięcie </w:t>
      </w:r>
      <w:r w:rsidR="00A423D9" w:rsidRPr="009D53FF">
        <w:rPr>
          <w:rFonts w:ascii="Arial Narrow" w:hAnsi="Arial Narrow"/>
          <w:bCs/>
          <w:iCs/>
          <w:color w:val="000000" w:themeColor="text1"/>
          <w:sz w:val="24"/>
          <w:szCs w:val="24"/>
        </w:rPr>
        <w:t>polega na:</w:t>
      </w:r>
    </w:p>
    <w:p w14:paraId="5798A42B" w14:textId="23E55373" w:rsidR="00A423D9" w:rsidRDefault="00A423D9" w:rsidP="000D11C0">
      <w:pPr>
        <w:pStyle w:val="Akapitzlist1"/>
        <w:numPr>
          <w:ilvl w:val="0"/>
          <w:numId w:val="9"/>
        </w:numPr>
        <w:spacing w:after="0" w:line="257" w:lineRule="auto"/>
        <w:ind w:left="993" w:hanging="284"/>
        <w:jc w:val="both"/>
        <w:rPr>
          <w:rFonts w:ascii="Arial Narrow" w:hAnsi="Arial Narrow"/>
          <w:bCs/>
          <w:iCs/>
          <w:color w:val="000000" w:themeColor="text1"/>
          <w:sz w:val="24"/>
          <w:szCs w:val="24"/>
        </w:rPr>
      </w:pPr>
      <w:r w:rsidRPr="009D53FF">
        <w:rPr>
          <w:rFonts w:ascii="Arial Narrow" w:hAnsi="Arial Narrow"/>
          <w:bCs/>
          <w:iCs/>
          <w:color w:val="000000" w:themeColor="text1"/>
          <w:sz w:val="24"/>
          <w:szCs w:val="24"/>
        </w:rPr>
        <w:t>wyposażeniu szkoły w profesjonalną, kabinową pracownię do nauki języków obcych,</w:t>
      </w:r>
    </w:p>
    <w:p w14:paraId="1C1579C0" w14:textId="04229070" w:rsidR="00A423D9" w:rsidRDefault="00A423D9" w:rsidP="000D11C0">
      <w:pPr>
        <w:pStyle w:val="Akapitzlist1"/>
        <w:numPr>
          <w:ilvl w:val="0"/>
          <w:numId w:val="9"/>
        </w:numPr>
        <w:spacing w:after="0" w:line="257" w:lineRule="auto"/>
        <w:ind w:left="993" w:hanging="284"/>
        <w:jc w:val="both"/>
        <w:rPr>
          <w:rFonts w:ascii="Arial Narrow" w:hAnsi="Arial Narrow"/>
          <w:bCs/>
          <w:iCs/>
          <w:color w:val="000000" w:themeColor="text1"/>
          <w:sz w:val="24"/>
          <w:szCs w:val="24"/>
        </w:rPr>
      </w:pPr>
      <w:r w:rsidRPr="00996ABF">
        <w:rPr>
          <w:rFonts w:ascii="Arial Narrow" w:hAnsi="Arial Narrow"/>
          <w:bCs/>
          <w:iCs/>
          <w:color w:val="000000" w:themeColor="text1"/>
          <w:sz w:val="24"/>
          <w:szCs w:val="24"/>
        </w:rPr>
        <w:t>wyposażeniu pracowni chemicznej w laboratoria do nauki – Chemia w Małej Skali  (stosowanie techniki SSC),</w:t>
      </w:r>
    </w:p>
    <w:p w14:paraId="3C047B00" w14:textId="2CEDF0CF" w:rsidR="00A423D9" w:rsidRDefault="00A423D9" w:rsidP="000D11C0">
      <w:pPr>
        <w:pStyle w:val="Akapitzlist1"/>
        <w:numPr>
          <w:ilvl w:val="0"/>
          <w:numId w:val="9"/>
        </w:numPr>
        <w:spacing w:after="0" w:line="257" w:lineRule="auto"/>
        <w:ind w:left="993" w:hanging="284"/>
        <w:jc w:val="both"/>
        <w:rPr>
          <w:rFonts w:ascii="Arial Narrow" w:hAnsi="Arial Narrow"/>
          <w:bCs/>
          <w:iCs/>
          <w:color w:val="000000" w:themeColor="text1"/>
          <w:sz w:val="24"/>
          <w:szCs w:val="24"/>
        </w:rPr>
      </w:pPr>
      <w:r w:rsidRPr="00996ABF">
        <w:rPr>
          <w:rFonts w:ascii="Arial Narrow" w:hAnsi="Arial Narrow"/>
          <w:bCs/>
          <w:iCs/>
          <w:color w:val="000000" w:themeColor="text1"/>
          <w:sz w:val="24"/>
          <w:szCs w:val="24"/>
        </w:rPr>
        <w:t>wprowadzenie elementów logiki do zajęć z matematyki - lekcje matematyki z wykorzystaniem gier strategicznych uczących logicznego myślenia,</w:t>
      </w:r>
    </w:p>
    <w:p w14:paraId="12EF949B" w14:textId="3C31CE1F" w:rsidR="00A423D9" w:rsidRDefault="00A423D9" w:rsidP="000D11C0">
      <w:pPr>
        <w:pStyle w:val="Akapitzlist1"/>
        <w:numPr>
          <w:ilvl w:val="0"/>
          <w:numId w:val="9"/>
        </w:numPr>
        <w:spacing w:after="0" w:line="257" w:lineRule="auto"/>
        <w:ind w:left="993" w:hanging="284"/>
        <w:jc w:val="both"/>
        <w:rPr>
          <w:rFonts w:ascii="Arial Narrow" w:hAnsi="Arial Narrow"/>
          <w:bCs/>
          <w:iCs/>
          <w:color w:val="000000" w:themeColor="text1"/>
          <w:sz w:val="24"/>
          <w:szCs w:val="24"/>
        </w:rPr>
      </w:pPr>
      <w:r w:rsidRPr="00996ABF">
        <w:rPr>
          <w:rFonts w:ascii="Arial Narrow" w:hAnsi="Arial Narrow"/>
          <w:bCs/>
          <w:iCs/>
          <w:color w:val="000000" w:themeColor="text1"/>
          <w:sz w:val="24"/>
          <w:szCs w:val="24"/>
        </w:rPr>
        <w:t>organizacji spotkań z ludźmi sukcesu,</w:t>
      </w:r>
    </w:p>
    <w:p w14:paraId="0C24BD7A" w14:textId="653D653F" w:rsidR="00A423D9" w:rsidRDefault="00A423D9" w:rsidP="000D11C0">
      <w:pPr>
        <w:pStyle w:val="Akapitzlist1"/>
        <w:numPr>
          <w:ilvl w:val="0"/>
          <w:numId w:val="9"/>
        </w:numPr>
        <w:spacing w:after="0" w:line="257" w:lineRule="auto"/>
        <w:ind w:left="993" w:hanging="284"/>
        <w:jc w:val="both"/>
        <w:rPr>
          <w:rFonts w:ascii="Arial Narrow" w:hAnsi="Arial Narrow"/>
          <w:bCs/>
          <w:iCs/>
          <w:color w:val="000000" w:themeColor="text1"/>
          <w:sz w:val="24"/>
          <w:szCs w:val="24"/>
        </w:rPr>
      </w:pPr>
      <w:r w:rsidRPr="00996ABF">
        <w:rPr>
          <w:rFonts w:ascii="Arial Narrow" w:hAnsi="Arial Narrow"/>
          <w:bCs/>
          <w:iCs/>
          <w:color w:val="000000" w:themeColor="text1"/>
          <w:sz w:val="24"/>
          <w:szCs w:val="24"/>
        </w:rPr>
        <w:t>współpracy z klubami sportowymi oraz sportowcami, którzy odnieśli sukces np. – dodatkowe zajęcia sportowe prowadzone przez znanych i lubianych sportowców, którzy mogą stanowić autorytet dla dzieci,</w:t>
      </w:r>
    </w:p>
    <w:p w14:paraId="7885A983" w14:textId="2F4C1C67" w:rsidR="00A423D9" w:rsidRPr="00996ABF" w:rsidRDefault="00A423D9" w:rsidP="000D11C0">
      <w:pPr>
        <w:pStyle w:val="Akapitzlist1"/>
        <w:numPr>
          <w:ilvl w:val="0"/>
          <w:numId w:val="9"/>
        </w:numPr>
        <w:spacing w:after="0" w:line="257" w:lineRule="auto"/>
        <w:ind w:left="993" w:hanging="284"/>
        <w:jc w:val="both"/>
        <w:rPr>
          <w:rFonts w:ascii="Arial Narrow" w:hAnsi="Arial Narrow"/>
          <w:bCs/>
          <w:iCs/>
          <w:color w:val="000000" w:themeColor="text1"/>
          <w:sz w:val="24"/>
          <w:szCs w:val="24"/>
        </w:rPr>
      </w:pPr>
      <w:r w:rsidRPr="00996ABF">
        <w:rPr>
          <w:rFonts w:ascii="Arial Narrow" w:hAnsi="Arial Narrow"/>
          <w:bCs/>
          <w:iCs/>
          <w:color w:val="000000" w:themeColor="text1"/>
          <w:sz w:val="24"/>
          <w:szCs w:val="24"/>
        </w:rPr>
        <w:t>organizacji zajęć pozalekcyjnych - kółek zainteresowań prowadzonych w formie autorskich programów (np. zespół muzyczny) prowadzonych przez pasjonatów (edukatorów, artystów) ludzi, którzy odnieśli sukces w swojej dziedzinie.</w:t>
      </w:r>
    </w:p>
    <w:p w14:paraId="06B24F6A" w14:textId="0FAACF55" w:rsidR="00A423D9" w:rsidRPr="009D53FF" w:rsidRDefault="00A423D9" w:rsidP="00996ABF">
      <w:pPr>
        <w:pStyle w:val="Akapitzlist1"/>
        <w:spacing w:after="0" w:line="257" w:lineRule="auto"/>
        <w:ind w:left="0" w:firstLine="708"/>
        <w:jc w:val="both"/>
        <w:rPr>
          <w:rFonts w:ascii="Arial Narrow" w:hAnsi="Arial Narrow"/>
          <w:bCs/>
          <w:iCs/>
          <w:color w:val="000000" w:themeColor="text1"/>
          <w:sz w:val="24"/>
          <w:szCs w:val="24"/>
        </w:rPr>
      </w:pPr>
      <w:r w:rsidRPr="009D53FF">
        <w:rPr>
          <w:rFonts w:ascii="Arial Narrow" w:hAnsi="Arial Narrow"/>
          <w:bCs/>
          <w:iCs/>
          <w:color w:val="000000" w:themeColor="text1"/>
          <w:sz w:val="24"/>
          <w:szCs w:val="24"/>
        </w:rPr>
        <w:t xml:space="preserve">Powyższe założenia mają </w:t>
      </w:r>
      <w:r w:rsidR="009E49CF" w:rsidRPr="009D53FF">
        <w:rPr>
          <w:rFonts w:ascii="Arial Narrow" w:hAnsi="Arial Narrow"/>
          <w:bCs/>
          <w:iCs/>
          <w:color w:val="000000" w:themeColor="text1"/>
          <w:sz w:val="24"/>
          <w:szCs w:val="24"/>
        </w:rPr>
        <w:t>przeciwdziała</w:t>
      </w:r>
      <w:r w:rsidRPr="009D53FF">
        <w:rPr>
          <w:rFonts w:ascii="Arial Narrow" w:hAnsi="Arial Narrow"/>
          <w:bCs/>
          <w:iCs/>
          <w:color w:val="000000" w:themeColor="text1"/>
          <w:sz w:val="24"/>
          <w:szCs w:val="24"/>
        </w:rPr>
        <w:t>ć</w:t>
      </w:r>
      <w:r w:rsidR="009E49CF" w:rsidRPr="009D53FF">
        <w:rPr>
          <w:rFonts w:ascii="Arial Narrow" w:hAnsi="Arial Narrow"/>
          <w:bCs/>
          <w:iCs/>
          <w:color w:val="000000" w:themeColor="text1"/>
          <w:sz w:val="24"/>
          <w:szCs w:val="24"/>
        </w:rPr>
        <w:t xml:space="preserve"> niskiemu poziomowi edukacji w obszarze rewitalizacji. </w:t>
      </w:r>
      <w:r w:rsidR="00996ABF">
        <w:rPr>
          <w:rFonts w:ascii="Arial Narrow" w:hAnsi="Arial Narrow"/>
          <w:bCs/>
          <w:iCs/>
          <w:color w:val="000000" w:themeColor="text1"/>
          <w:sz w:val="24"/>
          <w:szCs w:val="24"/>
        </w:rPr>
        <w:t>P</w:t>
      </w:r>
      <w:r w:rsidRPr="009D53FF">
        <w:rPr>
          <w:rFonts w:ascii="Arial Narrow" w:hAnsi="Arial Narrow"/>
          <w:bCs/>
          <w:iCs/>
          <w:color w:val="000000" w:themeColor="text1"/>
          <w:sz w:val="24"/>
          <w:szCs w:val="24"/>
        </w:rPr>
        <w:t>opraw</w:t>
      </w:r>
      <w:r w:rsidR="00996ABF">
        <w:rPr>
          <w:rFonts w:ascii="Arial Narrow" w:hAnsi="Arial Narrow"/>
          <w:bCs/>
          <w:iCs/>
          <w:color w:val="000000" w:themeColor="text1"/>
          <w:sz w:val="24"/>
          <w:szCs w:val="24"/>
        </w:rPr>
        <w:t>a</w:t>
      </w:r>
      <w:r w:rsidRPr="009D53FF">
        <w:rPr>
          <w:rFonts w:ascii="Arial Narrow" w:hAnsi="Arial Narrow"/>
          <w:bCs/>
          <w:iCs/>
          <w:color w:val="000000" w:themeColor="text1"/>
          <w:sz w:val="24"/>
          <w:szCs w:val="24"/>
        </w:rPr>
        <w:t xml:space="preserve"> wizerunku szkoły poprzez jej uatrakcyjnienie, </w:t>
      </w:r>
      <w:r w:rsidR="00996ABF">
        <w:rPr>
          <w:rFonts w:ascii="Arial Narrow" w:hAnsi="Arial Narrow"/>
          <w:bCs/>
          <w:iCs/>
          <w:color w:val="000000" w:themeColor="text1"/>
          <w:sz w:val="24"/>
          <w:szCs w:val="24"/>
        </w:rPr>
        <w:t>ma również wpłynąć</w:t>
      </w:r>
      <w:r w:rsidRPr="009D53FF">
        <w:rPr>
          <w:rFonts w:ascii="Arial Narrow" w:hAnsi="Arial Narrow"/>
          <w:bCs/>
          <w:iCs/>
          <w:color w:val="000000" w:themeColor="text1"/>
          <w:sz w:val="24"/>
          <w:szCs w:val="24"/>
        </w:rPr>
        <w:t xml:space="preserve"> na wzrost zainteresowania ofertą szkoły i zwiększ</w:t>
      </w:r>
      <w:r w:rsidR="00996ABF">
        <w:rPr>
          <w:rFonts w:ascii="Arial Narrow" w:hAnsi="Arial Narrow"/>
          <w:bCs/>
          <w:iCs/>
          <w:color w:val="000000" w:themeColor="text1"/>
          <w:sz w:val="24"/>
          <w:szCs w:val="24"/>
        </w:rPr>
        <w:t>yć</w:t>
      </w:r>
      <w:r w:rsidRPr="009D53FF">
        <w:rPr>
          <w:rFonts w:ascii="Arial Narrow" w:hAnsi="Arial Narrow"/>
          <w:bCs/>
          <w:iCs/>
          <w:color w:val="000000" w:themeColor="text1"/>
          <w:sz w:val="24"/>
          <w:szCs w:val="24"/>
        </w:rPr>
        <w:t xml:space="preserve"> udział uczniów spoza obszaru rewitalizacji, przyczyniając się tym samym do integracji młodzieży i promowania dobrych wzorców.</w:t>
      </w:r>
    </w:p>
    <w:p w14:paraId="7528D456" w14:textId="69C09B69" w:rsidR="008F7933" w:rsidRDefault="00A423D9" w:rsidP="0036241C">
      <w:pPr>
        <w:pStyle w:val="Akapitzlist1"/>
        <w:spacing w:after="0" w:line="257" w:lineRule="auto"/>
        <w:ind w:left="0" w:firstLine="709"/>
        <w:jc w:val="both"/>
        <w:rPr>
          <w:rFonts w:ascii="Arial Narrow" w:hAnsi="Arial Narrow"/>
          <w:bCs/>
          <w:iCs/>
          <w:color w:val="000000" w:themeColor="text1"/>
          <w:sz w:val="24"/>
          <w:szCs w:val="24"/>
        </w:rPr>
      </w:pPr>
      <w:r w:rsidRPr="009D53FF">
        <w:rPr>
          <w:rFonts w:ascii="Arial Narrow" w:hAnsi="Arial Narrow"/>
          <w:bCs/>
          <w:iCs/>
          <w:color w:val="000000" w:themeColor="text1"/>
          <w:sz w:val="24"/>
          <w:szCs w:val="24"/>
        </w:rPr>
        <w:t xml:space="preserve">W 2019 r. dokonano zakupów pomocy dydaktycznych </w:t>
      </w:r>
      <w:r w:rsidR="00B70F08">
        <w:rPr>
          <w:rFonts w:ascii="Arial Narrow" w:hAnsi="Arial Narrow"/>
          <w:bCs/>
          <w:iCs/>
          <w:color w:val="000000" w:themeColor="text1"/>
          <w:sz w:val="24"/>
          <w:szCs w:val="24"/>
        </w:rPr>
        <w:t>(</w:t>
      </w:r>
      <w:r w:rsidRPr="009D53FF">
        <w:rPr>
          <w:rFonts w:ascii="Arial Narrow" w:hAnsi="Arial Narrow"/>
          <w:bCs/>
          <w:iCs/>
          <w:color w:val="000000" w:themeColor="text1"/>
          <w:sz w:val="24"/>
          <w:szCs w:val="24"/>
        </w:rPr>
        <w:t>w tym sprzętu nagłaśniającego do sali muzyki, pracowni do języka angielskiego, pomocy do pracowni chemii, laptopy, drukarki, laminark</w:t>
      </w:r>
      <w:r w:rsidR="005D0B42">
        <w:rPr>
          <w:rFonts w:ascii="Arial Narrow" w:hAnsi="Arial Narrow"/>
          <w:bCs/>
          <w:iCs/>
          <w:color w:val="000000" w:themeColor="text1"/>
          <w:sz w:val="24"/>
          <w:szCs w:val="24"/>
        </w:rPr>
        <w:t>ę</w:t>
      </w:r>
      <w:r w:rsidRPr="009D53FF">
        <w:rPr>
          <w:rFonts w:ascii="Arial Narrow" w:hAnsi="Arial Narrow"/>
          <w:bCs/>
          <w:iCs/>
          <w:color w:val="000000" w:themeColor="text1"/>
          <w:sz w:val="24"/>
          <w:szCs w:val="24"/>
        </w:rPr>
        <w:t>, sprzęt sportowy i gry strategiczne</w:t>
      </w:r>
      <w:r w:rsidR="00B70F08">
        <w:rPr>
          <w:rFonts w:ascii="Arial Narrow" w:hAnsi="Arial Narrow"/>
          <w:bCs/>
          <w:iCs/>
          <w:color w:val="000000" w:themeColor="text1"/>
          <w:sz w:val="24"/>
          <w:szCs w:val="24"/>
        </w:rPr>
        <w:t>)</w:t>
      </w:r>
      <w:r w:rsidRPr="009D53FF">
        <w:rPr>
          <w:rFonts w:ascii="Arial Narrow" w:hAnsi="Arial Narrow"/>
          <w:bCs/>
          <w:iCs/>
          <w:color w:val="000000" w:themeColor="text1"/>
          <w:sz w:val="24"/>
          <w:szCs w:val="24"/>
        </w:rPr>
        <w:t xml:space="preserve"> na kwotę 82 898 zł i zakupów materiałów i wyposażenia (w tym stoliki i krzesła, materiały biurowe) na kwotę 21 200 zł</w:t>
      </w:r>
      <w:r w:rsidR="009D53FF" w:rsidRPr="009D53FF">
        <w:rPr>
          <w:rFonts w:ascii="Arial Narrow" w:hAnsi="Arial Narrow"/>
          <w:bCs/>
          <w:iCs/>
          <w:color w:val="000000" w:themeColor="text1"/>
          <w:sz w:val="24"/>
          <w:szCs w:val="24"/>
        </w:rPr>
        <w:t>.</w:t>
      </w:r>
      <w:r w:rsidRPr="009D53FF">
        <w:rPr>
          <w:rFonts w:ascii="Arial Narrow" w:hAnsi="Arial Narrow"/>
          <w:bCs/>
          <w:iCs/>
          <w:color w:val="000000" w:themeColor="text1"/>
          <w:sz w:val="24"/>
          <w:szCs w:val="24"/>
        </w:rPr>
        <w:t xml:space="preserve"> </w:t>
      </w:r>
      <w:r w:rsidR="00B70F08">
        <w:rPr>
          <w:rFonts w:ascii="Arial Narrow" w:hAnsi="Arial Narrow"/>
          <w:bCs/>
          <w:iCs/>
          <w:color w:val="000000" w:themeColor="text1"/>
          <w:sz w:val="24"/>
          <w:szCs w:val="24"/>
        </w:rPr>
        <w:t>N</w:t>
      </w:r>
      <w:r w:rsidR="00B70F08" w:rsidRPr="009D53FF">
        <w:rPr>
          <w:rFonts w:ascii="Arial Narrow" w:hAnsi="Arial Narrow"/>
          <w:bCs/>
          <w:iCs/>
          <w:color w:val="000000" w:themeColor="text1"/>
          <w:sz w:val="24"/>
          <w:szCs w:val="24"/>
        </w:rPr>
        <w:t xml:space="preserve">a ww. zakupy </w:t>
      </w:r>
      <w:r w:rsidR="009D53FF" w:rsidRPr="009D53FF">
        <w:rPr>
          <w:rFonts w:ascii="Arial Narrow" w:hAnsi="Arial Narrow"/>
          <w:bCs/>
          <w:iCs/>
          <w:color w:val="000000" w:themeColor="text1"/>
          <w:sz w:val="24"/>
          <w:szCs w:val="24"/>
        </w:rPr>
        <w:t>wydatkowano łączn</w:t>
      </w:r>
      <w:r w:rsidR="00B70F08">
        <w:rPr>
          <w:rFonts w:ascii="Arial Narrow" w:hAnsi="Arial Narrow"/>
          <w:bCs/>
          <w:iCs/>
          <w:color w:val="000000" w:themeColor="text1"/>
          <w:sz w:val="24"/>
          <w:szCs w:val="24"/>
        </w:rPr>
        <w:t>ie</w:t>
      </w:r>
      <w:r w:rsidR="009D53FF" w:rsidRPr="009D53FF">
        <w:rPr>
          <w:rFonts w:ascii="Arial Narrow" w:hAnsi="Arial Narrow"/>
          <w:bCs/>
          <w:iCs/>
          <w:color w:val="000000" w:themeColor="text1"/>
          <w:sz w:val="24"/>
          <w:szCs w:val="24"/>
        </w:rPr>
        <w:t xml:space="preserve"> kwotę 104</w:t>
      </w:r>
      <w:r w:rsidR="00911493">
        <w:rPr>
          <w:rFonts w:ascii="Arial Narrow" w:hAnsi="Arial Narrow"/>
          <w:bCs/>
          <w:iCs/>
          <w:color w:val="000000" w:themeColor="text1"/>
          <w:sz w:val="24"/>
          <w:szCs w:val="24"/>
        </w:rPr>
        <w:t> </w:t>
      </w:r>
      <w:r w:rsidR="009D53FF" w:rsidRPr="009D53FF">
        <w:rPr>
          <w:rFonts w:ascii="Arial Narrow" w:hAnsi="Arial Narrow"/>
          <w:bCs/>
          <w:iCs/>
          <w:color w:val="000000" w:themeColor="text1"/>
          <w:sz w:val="24"/>
          <w:szCs w:val="24"/>
        </w:rPr>
        <w:t>098</w:t>
      </w:r>
      <w:r w:rsidR="00911493">
        <w:rPr>
          <w:rFonts w:ascii="Arial Narrow" w:hAnsi="Arial Narrow"/>
          <w:bCs/>
          <w:iCs/>
          <w:color w:val="000000" w:themeColor="text1"/>
          <w:sz w:val="24"/>
          <w:szCs w:val="24"/>
        </w:rPr>
        <w:t>,00</w:t>
      </w:r>
      <w:r w:rsidR="009D53FF" w:rsidRPr="009D53FF">
        <w:rPr>
          <w:rFonts w:ascii="Arial Narrow" w:hAnsi="Arial Narrow"/>
          <w:bCs/>
          <w:iCs/>
          <w:color w:val="000000" w:themeColor="text1"/>
          <w:sz w:val="24"/>
          <w:szCs w:val="24"/>
        </w:rPr>
        <w:t xml:space="preserve"> zł</w:t>
      </w:r>
      <w:r w:rsidR="00B70F08">
        <w:rPr>
          <w:rFonts w:ascii="Arial Narrow" w:hAnsi="Arial Narrow"/>
          <w:bCs/>
          <w:iCs/>
          <w:color w:val="000000" w:themeColor="text1"/>
          <w:sz w:val="24"/>
          <w:szCs w:val="24"/>
        </w:rPr>
        <w:t xml:space="preserve">, dzięki którym </w:t>
      </w:r>
      <w:r w:rsidR="00B70F08">
        <w:rPr>
          <w:rFonts w:ascii="Arial Narrow" w:hAnsi="Arial Narrow"/>
          <w:bCs/>
          <w:iCs/>
          <w:color w:val="000000" w:themeColor="text1"/>
          <w:sz w:val="24"/>
          <w:szCs w:val="24"/>
        </w:rPr>
        <w:br/>
      </w:r>
      <w:r w:rsidR="006403E6">
        <w:rPr>
          <w:rFonts w:ascii="Arial Narrow" w:hAnsi="Arial Narrow"/>
          <w:bCs/>
          <w:iCs/>
          <w:color w:val="000000" w:themeColor="text1"/>
          <w:sz w:val="24"/>
          <w:szCs w:val="24"/>
        </w:rPr>
        <w:t>w latach</w:t>
      </w:r>
      <w:r w:rsidR="00B70F08" w:rsidRPr="00B70F08">
        <w:rPr>
          <w:rFonts w:ascii="Arial Narrow" w:hAnsi="Arial Narrow"/>
          <w:bCs/>
          <w:iCs/>
          <w:color w:val="000000" w:themeColor="text1"/>
          <w:sz w:val="24"/>
          <w:szCs w:val="24"/>
        </w:rPr>
        <w:t xml:space="preserve"> 2020</w:t>
      </w:r>
      <w:r w:rsidR="006403E6">
        <w:rPr>
          <w:rFonts w:ascii="Arial Narrow" w:hAnsi="Arial Narrow"/>
          <w:bCs/>
          <w:iCs/>
          <w:color w:val="000000" w:themeColor="text1"/>
          <w:sz w:val="24"/>
          <w:szCs w:val="24"/>
        </w:rPr>
        <w:t xml:space="preserve">-2028 </w:t>
      </w:r>
      <w:r w:rsidR="00B70F08" w:rsidRPr="00B70F08">
        <w:rPr>
          <w:rFonts w:ascii="Arial Narrow" w:hAnsi="Arial Narrow"/>
          <w:bCs/>
          <w:iCs/>
          <w:color w:val="000000" w:themeColor="text1"/>
          <w:sz w:val="24"/>
          <w:szCs w:val="24"/>
        </w:rPr>
        <w:t>będzie możliwe prowadzenie dodatkowych zajęć dla uczniów zgodnie z zakresem zadań przewidzianych w przedmiotowym projekcie i zdobycia przez uczniów nowych kompetencji.</w:t>
      </w:r>
    </w:p>
    <w:p w14:paraId="4C741B5F" w14:textId="2ABB163A" w:rsidR="0036241C" w:rsidRPr="008A3C3D" w:rsidRDefault="00996ABF" w:rsidP="008A3C3D">
      <w:pPr>
        <w:pStyle w:val="Akapitzlist1"/>
        <w:spacing w:after="0" w:line="257" w:lineRule="auto"/>
        <w:ind w:left="0" w:firstLine="709"/>
        <w:jc w:val="both"/>
        <w:rPr>
          <w:rFonts w:ascii="Arial Narrow" w:hAnsi="Arial Narrow"/>
          <w:bCs/>
          <w:iCs/>
          <w:color w:val="000000" w:themeColor="text1"/>
          <w:sz w:val="24"/>
          <w:szCs w:val="24"/>
        </w:rPr>
      </w:pPr>
      <w:r>
        <w:rPr>
          <w:rFonts w:ascii="Arial Narrow" w:hAnsi="Arial Narrow"/>
          <w:bCs/>
          <w:iCs/>
          <w:color w:val="000000" w:themeColor="text1"/>
          <w:sz w:val="24"/>
          <w:szCs w:val="24"/>
        </w:rPr>
        <w:t xml:space="preserve">Wartość przedsięwzięcia </w:t>
      </w:r>
      <w:r w:rsidR="0036241C">
        <w:rPr>
          <w:rFonts w:ascii="Arial Narrow" w:hAnsi="Arial Narrow"/>
          <w:bCs/>
          <w:iCs/>
          <w:color w:val="000000" w:themeColor="text1"/>
          <w:sz w:val="24"/>
          <w:szCs w:val="24"/>
        </w:rPr>
        <w:t xml:space="preserve">planowanego do realizacji w latach 2019-2028 </w:t>
      </w:r>
      <w:r>
        <w:rPr>
          <w:rFonts w:ascii="Arial Narrow" w:hAnsi="Arial Narrow"/>
          <w:bCs/>
          <w:iCs/>
          <w:color w:val="000000" w:themeColor="text1"/>
          <w:sz w:val="24"/>
          <w:szCs w:val="24"/>
        </w:rPr>
        <w:t xml:space="preserve">szacowana jest </w:t>
      </w:r>
      <w:r w:rsidR="0036241C">
        <w:rPr>
          <w:rFonts w:ascii="Arial Narrow" w:hAnsi="Arial Narrow"/>
          <w:bCs/>
          <w:iCs/>
          <w:color w:val="000000" w:themeColor="text1"/>
          <w:sz w:val="24"/>
          <w:szCs w:val="24"/>
        </w:rPr>
        <w:br/>
      </w:r>
      <w:r>
        <w:rPr>
          <w:rFonts w:ascii="Arial Narrow" w:hAnsi="Arial Narrow"/>
          <w:bCs/>
          <w:iCs/>
          <w:color w:val="000000" w:themeColor="text1"/>
          <w:sz w:val="24"/>
          <w:szCs w:val="24"/>
        </w:rPr>
        <w:t xml:space="preserve">na </w:t>
      </w:r>
      <w:r w:rsidR="0036241C">
        <w:rPr>
          <w:rFonts w:ascii="Arial Narrow" w:hAnsi="Arial Narrow"/>
          <w:bCs/>
          <w:iCs/>
          <w:color w:val="000000" w:themeColor="text1"/>
          <w:sz w:val="24"/>
          <w:szCs w:val="24"/>
        </w:rPr>
        <w:t>kwotę 363 158,00 zł.</w:t>
      </w:r>
      <w:r>
        <w:rPr>
          <w:rFonts w:ascii="Arial Narrow" w:hAnsi="Arial Narrow"/>
          <w:bCs/>
          <w:iCs/>
          <w:color w:val="000000" w:themeColor="text1"/>
          <w:sz w:val="24"/>
          <w:szCs w:val="24"/>
        </w:rPr>
        <w:t xml:space="preserve"> </w:t>
      </w:r>
    </w:p>
    <w:p w14:paraId="3C168BC8" w14:textId="5F922F54" w:rsidR="00775E84" w:rsidRPr="008B2C63" w:rsidRDefault="00F91121" w:rsidP="000D11C0">
      <w:pPr>
        <w:pStyle w:val="Nagwek2"/>
        <w:numPr>
          <w:ilvl w:val="0"/>
          <w:numId w:val="37"/>
        </w:numPr>
      </w:pPr>
      <w:r>
        <w:lastRenderedPageBreak/>
        <w:t xml:space="preserve"> </w:t>
      </w:r>
      <w:bookmarkStart w:id="41" w:name="_Toc36106102"/>
      <w:r w:rsidR="00775E84" w:rsidRPr="008B2C63">
        <w:t>Zintegrowana Przestrzeń Pozadomowa (1.2.3.)</w:t>
      </w:r>
      <w:bookmarkEnd w:id="41"/>
    </w:p>
    <w:p w14:paraId="0ADF22DC" w14:textId="77777777" w:rsidR="008B2C63" w:rsidRPr="00E900FA" w:rsidRDefault="008B2C63" w:rsidP="008B2C63">
      <w:pPr>
        <w:pStyle w:val="Akapitzlist1"/>
        <w:spacing w:after="0" w:line="257" w:lineRule="auto"/>
        <w:ind w:left="0"/>
        <w:jc w:val="both"/>
        <w:rPr>
          <w:rFonts w:ascii="Arial Narrow" w:hAnsi="Arial Narrow"/>
          <w:bCs/>
          <w:color w:val="000000" w:themeColor="text1"/>
          <w:sz w:val="10"/>
          <w:szCs w:val="24"/>
        </w:rPr>
      </w:pPr>
    </w:p>
    <w:p w14:paraId="728A3B6C" w14:textId="73F05008" w:rsidR="00775E84" w:rsidRPr="008B2C63" w:rsidRDefault="00A87A84" w:rsidP="008B2C63">
      <w:pPr>
        <w:pStyle w:val="Akapitzlist1"/>
        <w:spacing w:after="0" w:line="257" w:lineRule="auto"/>
        <w:ind w:left="0" w:firstLine="708"/>
        <w:jc w:val="both"/>
        <w:rPr>
          <w:rFonts w:ascii="Arial Narrow" w:hAnsi="Arial Narrow"/>
          <w:bCs/>
          <w:color w:val="000000" w:themeColor="text1"/>
          <w:sz w:val="24"/>
          <w:szCs w:val="24"/>
        </w:rPr>
      </w:pPr>
      <w:r w:rsidRPr="008B2C63">
        <w:rPr>
          <w:rFonts w:ascii="Arial Narrow" w:hAnsi="Arial Narrow"/>
          <w:bCs/>
          <w:color w:val="000000" w:themeColor="text1"/>
          <w:sz w:val="24"/>
          <w:szCs w:val="24"/>
        </w:rPr>
        <w:t xml:space="preserve">Projekt realizowany </w:t>
      </w:r>
      <w:r w:rsidR="003A6C33" w:rsidRPr="008B2C63">
        <w:rPr>
          <w:rFonts w:ascii="Arial Narrow" w:hAnsi="Arial Narrow"/>
          <w:bCs/>
          <w:color w:val="000000" w:themeColor="text1"/>
          <w:sz w:val="24"/>
          <w:szCs w:val="24"/>
        </w:rPr>
        <w:t xml:space="preserve">od 2019 r. </w:t>
      </w:r>
      <w:r w:rsidRPr="008B2C63">
        <w:rPr>
          <w:rFonts w:ascii="Arial Narrow" w:hAnsi="Arial Narrow"/>
          <w:bCs/>
          <w:color w:val="000000" w:themeColor="text1"/>
          <w:sz w:val="24"/>
          <w:szCs w:val="24"/>
        </w:rPr>
        <w:t xml:space="preserve">przez Centrum Kultury Browar B., </w:t>
      </w:r>
      <w:r w:rsidR="003A6C33" w:rsidRPr="008B2C63">
        <w:rPr>
          <w:rFonts w:ascii="Arial Narrow" w:hAnsi="Arial Narrow"/>
          <w:bCs/>
          <w:color w:val="000000" w:themeColor="text1"/>
          <w:sz w:val="24"/>
          <w:szCs w:val="24"/>
        </w:rPr>
        <w:t>którego c</w:t>
      </w:r>
      <w:r w:rsidR="009E49CF" w:rsidRPr="008B2C63">
        <w:rPr>
          <w:rFonts w:ascii="Arial Narrow" w:hAnsi="Arial Narrow"/>
          <w:bCs/>
          <w:color w:val="000000" w:themeColor="text1"/>
          <w:sz w:val="24"/>
          <w:szCs w:val="24"/>
        </w:rPr>
        <w:t xml:space="preserve">elem jest przygotowanie do świadomego uczestnictwa w kulturze, rozbudzanie wrażliwości estetycznej oraz inspirowanie </w:t>
      </w:r>
      <w:r w:rsidR="008B2C63">
        <w:rPr>
          <w:rFonts w:ascii="Arial Narrow" w:hAnsi="Arial Narrow"/>
          <w:bCs/>
          <w:color w:val="000000" w:themeColor="text1"/>
          <w:sz w:val="24"/>
          <w:szCs w:val="24"/>
        </w:rPr>
        <w:br/>
      </w:r>
      <w:r w:rsidR="009E49CF" w:rsidRPr="008B2C63">
        <w:rPr>
          <w:rFonts w:ascii="Arial Narrow" w:hAnsi="Arial Narrow"/>
          <w:bCs/>
          <w:color w:val="000000" w:themeColor="text1"/>
          <w:sz w:val="24"/>
          <w:szCs w:val="24"/>
        </w:rPr>
        <w:t>do aktywności kulturalnej i obywatelskiej. Działania skierowane do mieszkańców obszaru rewitalizacji zosta</w:t>
      </w:r>
      <w:r w:rsidR="00A06AA0">
        <w:rPr>
          <w:rFonts w:ascii="Arial Narrow" w:hAnsi="Arial Narrow"/>
          <w:bCs/>
          <w:color w:val="000000" w:themeColor="text1"/>
          <w:sz w:val="24"/>
          <w:szCs w:val="24"/>
        </w:rPr>
        <w:t>ły</w:t>
      </w:r>
      <w:r w:rsidR="009E49CF" w:rsidRPr="008B2C63">
        <w:rPr>
          <w:rFonts w:ascii="Arial Narrow" w:hAnsi="Arial Narrow"/>
          <w:bCs/>
          <w:color w:val="000000" w:themeColor="text1"/>
          <w:sz w:val="24"/>
          <w:szCs w:val="24"/>
        </w:rPr>
        <w:t xml:space="preserve"> zaplanowane przy udziale interesariuszy w taki sposób, żeby służyły budowaniu odpowiedzialności </w:t>
      </w:r>
      <w:r w:rsidR="008B2C63">
        <w:rPr>
          <w:rFonts w:ascii="Arial Narrow" w:hAnsi="Arial Narrow"/>
          <w:bCs/>
          <w:color w:val="000000" w:themeColor="text1"/>
          <w:sz w:val="24"/>
          <w:szCs w:val="24"/>
        </w:rPr>
        <w:br/>
      </w:r>
      <w:r w:rsidR="009E49CF" w:rsidRPr="008B2C63">
        <w:rPr>
          <w:rFonts w:ascii="Arial Narrow" w:hAnsi="Arial Narrow"/>
          <w:bCs/>
          <w:color w:val="000000" w:themeColor="text1"/>
          <w:sz w:val="24"/>
          <w:szCs w:val="24"/>
        </w:rPr>
        <w:t xml:space="preserve">za  kształtowanie przestrzeni publicznej i integrowaniu lokalnego środowiska. Przykładowe aktywności zaplanowane w projekcie:  warsztaty, spotkania, zabawy interaktywne, koncerty, realizacja przedsięwzięć edukacyjno-artystycznych inicjowanych przez uczestników i odbiorców. </w:t>
      </w:r>
      <w:r w:rsidRPr="008B2C63">
        <w:rPr>
          <w:rFonts w:ascii="Arial Narrow" w:hAnsi="Arial Narrow"/>
          <w:bCs/>
          <w:color w:val="000000" w:themeColor="text1"/>
          <w:sz w:val="24"/>
          <w:szCs w:val="24"/>
        </w:rPr>
        <w:t>Projekt</w:t>
      </w:r>
      <w:r w:rsidR="009E49CF" w:rsidRPr="008B2C63">
        <w:rPr>
          <w:rFonts w:ascii="Arial Narrow" w:hAnsi="Arial Narrow"/>
          <w:bCs/>
          <w:color w:val="000000" w:themeColor="text1"/>
          <w:sz w:val="24"/>
          <w:szCs w:val="24"/>
        </w:rPr>
        <w:t xml:space="preserve"> wspierać ma potencjał uczestnictwa w życiu publicznym i podnieś</w:t>
      </w:r>
      <w:r w:rsidRPr="008B2C63">
        <w:rPr>
          <w:rFonts w:ascii="Arial Narrow" w:hAnsi="Arial Narrow"/>
          <w:bCs/>
          <w:color w:val="000000" w:themeColor="text1"/>
          <w:sz w:val="24"/>
          <w:szCs w:val="24"/>
        </w:rPr>
        <w:t>ć</w:t>
      </w:r>
      <w:r w:rsidR="009E49CF" w:rsidRPr="008B2C63">
        <w:rPr>
          <w:rFonts w:ascii="Arial Narrow" w:hAnsi="Arial Narrow"/>
          <w:bCs/>
          <w:color w:val="000000" w:themeColor="text1"/>
          <w:sz w:val="24"/>
          <w:szCs w:val="24"/>
        </w:rPr>
        <w:t xml:space="preserve"> poziom uczestnictwa w kulturze wśród mieszkańców obszaru rewitalizacji, jako jeden ze sposobów przeciwdziałania wykluczeniu społecznemu i budowania poczucia sprawczości mieszkańców.</w:t>
      </w:r>
    </w:p>
    <w:p w14:paraId="2397FA9C" w14:textId="422135DF" w:rsidR="003568EE" w:rsidRDefault="003A6C33" w:rsidP="008B2C63">
      <w:pPr>
        <w:pStyle w:val="Akapitzlist1"/>
        <w:spacing w:after="0" w:line="257" w:lineRule="auto"/>
        <w:ind w:left="0"/>
        <w:jc w:val="both"/>
        <w:rPr>
          <w:rFonts w:ascii="Arial Narrow" w:hAnsi="Arial Narrow"/>
          <w:bCs/>
          <w:color w:val="000000" w:themeColor="text1"/>
          <w:sz w:val="24"/>
          <w:szCs w:val="24"/>
        </w:rPr>
      </w:pPr>
      <w:r w:rsidRPr="008B2C63">
        <w:rPr>
          <w:rFonts w:ascii="Arial Narrow" w:hAnsi="Arial Narrow"/>
          <w:bCs/>
          <w:color w:val="000000" w:themeColor="text1"/>
          <w:sz w:val="24"/>
          <w:szCs w:val="24"/>
        </w:rPr>
        <w:tab/>
        <w:t xml:space="preserve">W 2019 r. zrealizowano 76 warsztatów i spotkań, w tym Letni Bulwar Sztuki, Letnie Akcje na Wakacje, koncerty patriotyczne i świąteczne, warsztaty rodzinne (np. Jesienne dekoracje, Ozdoby choinkowe). Wydarzenia odbywały się przede wszystkim w Klubie Stara Remiza, a w przypadku braku możliwości technicznych także w Centrum Kultury Browar B. przy ul. Łęgskiej 28, na Placu Wolności </w:t>
      </w:r>
      <w:r w:rsidRPr="008B2C63">
        <w:rPr>
          <w:rFonts w:ascii="Arial Narrow" w:hAnsi="Arial Narrow"/>
          <w:bCs/>
          <w:color w:val="000000" w:themeColor="text1"/>
          <w:sz w:val="24"/>
          <w:szCs w:val="24"/>
        </w:rPr>
        <w:br/>
        <w:t>i na włocławskich bulwarach</w:t>
      </w:r>
      <w:r w:rsidR="008B2C63" w:rsidRPr="008B2C63">
        <w:rPr>
          <w:rFonts w:ascii="Arial Narrow" w:hAnsi="Arial Narrow"/>
          <w:bCs/>
          <w:color w:val="000000" w:themeColor="text1"/>
          <w:sz w:val="24"/>
          <w:szCs w:val="24"/>
        </w:rPr>
        <w:t xml:space="preserve"> (łącznie zakłada się realizację 330 warsztatów i spotkań – rocznie 33). </w:t>
      </w:r>
      <w:r w:rsidR="00A06AA0">
        <w:rPr>
          <w:rFonts w:ascii="Arial Narrow" w:hAnsi="Arial Narrow"/>
          <w:bCs/>
          <w:color w:val="000000" w:themeColor="text1"/>
          <w:sz w:val="24"/>
          <w:szCs w:val="24"/>
        </w:rPr>
        <w:t xml:space="preserve">W 2019 roku </w:t>
      </w:r>
      <w:r w:rsidR="008B2C63" w:rsidRPr="008B2C63">
        <w:rPr>
          <w:rFonts w:ascii="Arial Narrow" w:hAnsi="Arial Narrow"/>
          <w:bCs/>
          <w:color w:val="000000" w:themeColor="text1"/>
          <w:sz w:val="24"/>
          <w:szCs w:val="24"/>
        </w:rPr>
        <w:t>wzięło udział 16 715 osób (przy założeniu 88 000 osób łącznie – 8 000 osób rocznie).</w:t>
      </w:r>
    </w:p>
    <w:p w14:paraId="6BB2166C" w14:textId="1AD2C9E4" w:rsidR="003A6C33" w:rsidRPr="008B2C63" w:rsidRDefault="003A6C33" w:rsidP="003568EE">
      <w:pPr>
        <w:pStyle w:val="Akapitzlist1"/>
        <w:spacing w:after="0" w:line="257" w:lineRule="auto"/>
        <w:ind w:left="0" w:firstLine="708"/>
        <w:jc w:val="both"/>
        <w:rPr>
          <w:rFonts w:ascii="Arial Narrow" w:hAnsi="Arial Narrow"/>
          <w:bCs/>
          <w:color w:val="000000" w:themeColor="text1"/>
          <w:sz w:val="24"/>
          <w:szCs w:val="24"/>
        </w:rPr>
      </w:pPr>
      <w:r w:rsidRPr="008B2C63">
        <w:rPr>
          <w:rFonts w:ascii="Arial Narrow" w:hAnsi="Arial Narrow"/>
          <w:bCs/>
          <w:color w:val="000000" w:themeColor="text1"/>
          <w:sz w:val="24"/>
          <w:szCs w:val="24"/>
        </w:rPr>
        <w:t xml:space="preserve">Podmiot realizujący projekt nie wykazał poniesionych środków. </w:t>
      </w:r>
    </w:p>
    <w:p w14:paraId="66F75261" w14:textId="169D8588" w:rsidR="003A6C33" w:rsidRDefault="003A6C33" w:rsidP="00E900FA">
      <w:pPr>
        <w:pStyle w:val="Akapitzlist1"/>
        <w:spacing w:after="0" w:line="257" w:lineRule="auto"/>
        <w:ind w:left="0" w:firstLine="708"/>
        <w:jc w:val="both"/>
        <w:rPr>
          <w:rFonts w:ascii="Arial Narrow" w:hAnsi="Arial Narrow"/>
          <w:bCs/>
          <w:color w:val="000000" w:themeColor="text1"/>
          <w:sz w:val="24"/>
          <w:szCs w:val="24"/>
        </w:rPr>
      </w:pPr>
      <w:r w:rsidRPr="008B2C63">
        <w:rPr>
          <w:rFonts w:ascii="Arial Narrow" w:hAnsi="Arial Narrow"/>
          <w:bCs/>
          <w:color w:val="000000" w:themeColor="text1"/>
          <w:sz w:val="24"/>
          <w:szCs w:val="24"/>
        </w:rPr>
        <w:t>Szacunkowa wartość projektu</w:t>
      </w:r>
      <w:r w:rsidR="006403E6">
        <w:rPr>
          <w:rFonts w:ascii="Arial Narrow" w:hAnsi="Arial Narrow"/>
          <w:bCs/>
          <w:color w:val="000000" w:themeColor="text1"/>
          <w:sz w:val="24"/>
          <w:szCs w:val="24"/>
        </w:rPr>
        <w:t xml:space="preserve"> w latach 2019-2028 to</w:t>
      </w:r>
      <w:r w:rsidRPr="008B2C63">
        <w:rPr>
          <w:rFonts w:ascii="Arial Narrow" w:hAnsi="Arial Narrow"/>
          <w:bCs/>
          <w:color w:val="000000" w:themeColor="text1"/>
          <w:sz w:val="24"/>
          <w:szCs w:val="24"/>
        </w:rPr>
        <w:t xml:space="preserve"> 500 000,00 zł, w tym 80% z dofinansowaniem z Ministerstwa Kultury i Dziedzictwa Narodowego.</w:t>
      </w:r>
    </w:p>
    <w:p w14:paraId="34187E89" w14:textId="77777777" w:rsidR="008A3C3D" w:rsidRPr="00E900FA" w:rsidRDefault="008A3C3D" w:rsidP="00E900FA">
      <w:pPr>
        <w:pStyle w:val="Akapitzlist1"/>
        <w:spacing w:after="0" w:line="257" w:lineRule="auto"/>
        <w:ind w:left="0" w:firstLine="708"/>
        <w:jc w:val="both"/>
        <w:rPr>
          <w:rFonts w:ascii="Arial Narrow" w:hAnsi="Arial Narrow"/>
          <w:bCs/>
          <w:color w:val="000000" w:themeColor="text1"/>
          <w:sz w:val="24"/>
          <w:szCs w:val="24"/>
        </w:rPr>
      </w:pPr>
    </w:p>
    <w:p w14:paraId="33DB448E" w14:textId="59194884" w:rsidR="00775E84" w:rsidRDefault="00775E84" w:rsidP="000D11C0">
      <w:pPr>
        <w:pStyle w:val="Nagwek2"/>
        <w:numPr>
          <w:ilvl w:val="0"/>
          <w:numId w:val="37"/>
        </w:numPr>
      </w:pPr>
      <w:bookmarkStart w:id="42" w:name="_Toc36106103"/>
      <w:r w:rsidRPr="00C16793">
        <w:t>Wakacyjne Animacje Kulturalne (1.2.5.1.)</w:t>
      </w:r>
      <w:bookmarkEnd w:id="42"/>
    </w:p>
    <w:p w14:paraId="59A863C7" w14:textId="4E01C148" w:rsidR="00775E84" w:rsidRPr="00C16793" w:rsidRDefault="00CD5AEA" w:rsidP="00C16793">
      <w:pPr>
        <w:pStyle w:val="Akapitzlist1"/>
        <w:spacing w:after="0" w:line="257" w:lineRule="auto"/>
        <w:ind w:left="0" w:firstLine="708"/>
        <w:jc w:val="both"/>
        <w:rPr>
          <w:rFonts w:ascii="Arial Narrow" w:hAnsi="Arial Narrow"/>
          <w:bCs/>
          <w:color w:val="000000" w:themeColor="text1"/>
          <w:sz w:val="24"/>
          <w:szCs w:val="24"/>
        </w:rPr>
      </w:pPr>
      <w:r w:rsidRPr="00C16793">
        <w:rPr>
          <w:rFonts w:ascii="Arial Narrow" w:hAnsi="Arial Narrow"/>
          <w:bCs/>
          <w:color w:val="000000" w:themeColor="text1"/>
          <w:sz w:val="24"/>
          <w:szCs w:val="24"/>
        </w:rPr>
        <w:t xml:space="preserve">Realizacja </w:t>
      </w:r>
      <w:r w:rsidR="00C16793">
        <w:rPr>
          <w:rFonts w:ascii="Arial Narrow" w:hAnsi="Arial Narrow"/>
          <w:bCs/>
          <w:color w:val="000000" w:themeColor="text1"/>
          <w:sz w:val="24"/>
          <w:szCs w:val="24"/>
        </w:rPr>
        <w:t>projektu w ramach przedsięwzięcia Czas wolny (1.2.5.)</w:t>
      </w:r>
      <w:r w:rsidRPr="00C16793">
        <w:rPr>
          <w:rFonts w:ascii="Arial Narrow" w:hAnsi="Arial Narrow"/>
          <w:bCs/>
          <w:color w:val="000000" w:themeColor="text1"/>
          <w:sz w:val="24"/>
          <w:szCs w:val="24"/>
        </w:rPr>
        <w:t xml:space="preserve"> zakłada organizację bezpłatnych zajęć w otwartej przestrzeni miejskiej Śródmieścia (w razie złych warunków pogodowych w pomieszczeniach instytucji kultury i Włocławskiego Centrum Organizacji Pozarządowych i Wolontariatu)</w:t>
      </w:r>
      <w:r w:rsidR="00C16793" w:rsidRPr="00C16793">
        <w:rPr>
          <w:rFonts w:ascii="Arial Narrow" w:hAnsi="Arial Narrow"/>
          <w:bCs/>
          <w:color w:val="000000" w:themeColor="text1"/>
          <w:sz w:val="24"/>
          <w:szCs w:val="24"/>
        </w:rPr>
        <w:t xml:space="preserve"> w ramach </w:t>
      </w:r>
      <w:r w:rsidR="009E49CF" w:rsidRPr="00C16793">
        <w:rPr>
          <w:rFonts w:ascii="Arial Narrow" w:hAnsi="Arial Narrow"/>
          <w:bCs/>
          <w:color w:val="000000" w:themeColor="text1"/>
          <w:sz w:val="24"/>
          <w:szCs w:val="24"/>
        </w:rPr>
        <w:t xml:space="preserve">otwartych konkursów dla organizacji pozarządowych z określonym zadaniem: Wakacyjne Animacje Kulturalne dla dzieci i młodzieży ze szczególnym uwzględnieniem dzieci i młodzieży z obszaru rewitalizacji. </w:t>
      </w:r>
      <w:r w:rsidR="00C16793" w:rsidRPr="00C16793">
        <w:rPr>
          <w:rFonts w:ascii="Arial Narrow" w:hAnsi="Arial Narrow"/>
          <w:bCs/>
          <w:color w:val="000000" w:themeColor="text1"/>
          <w:sz w:val="24"/>
          <w:szCs w:val="24"/>
        </w:rPr>
        <w:t>W założeniu p</w:t>
      </w:r>
      <w:r w:rsidR="009E49CF" w:rsidRPr="00C16793">
        <w:rPr>
          <w:rFonts w:ascii="Arial Narrow" w:hAnsi="Arial Narrow"/>
          <w:bCs/>
          <w:color w:val="000000" w:themeColor="text1"/>
          <w:sz w:val="24"/>
          <w:szCs w:val="24"/>
        </w:rPr>
        <w:t xml:space="preserve">rojekt </w:t>
      </w:r>
      <w:r w:rsidR="00C16793" w:rsidRPr="00C16793">
        <w:rPr>
          <w:rFonts w:ascii="Arial Narrow" w:hAnsi="Arial Narrow"/>
          <w:bCs/>
          <w:color w:val="000000" w:themeColor="text1"/>
          <w:sz w:val="24"/>
          <w:szCs w:val="24"/>
        </w:rPr>
        <w:t xml:space="preserve">ma </w:t>
      </w:r>
      <w:r w:rsidR="009E49CF" w:rsidRPr="00C16793">
        <w:rPr>
          <w:rFonts w:ascii="Arial Narrow" w:hAnsi="Arial Narrow"/>
          <w:bCs/>
          <w:color w:val="000000" w:themeColor="text1"/>
          <w:sz w:val="24"/>
          <w:szCs w:val="24"/>
        </w:rPr>
        <w:t>sprzyja</w:t>
      </w:r>
      <w:r w:rsidR="00C16793" w:rsidRPr="00C16793">
        <w:rPr>
          <w:rFonts w:ascii="Arial Narrow" w:hAnsi="Arial Narrow"/>
          <w:bCs/>
          <w:color w:val="000000" w:themeColor="text1"/>
          <w:sz w:val="24"/>
          <w:szCs w:val="24"/>
        </w:rPr>
        <w:t>ć</w:t>
      </w:r>
      <w:r w:rsidR="009E49CF" w:rsidRPr="00C16793">
        <w:rPr>
          <w:rFonts w:ascii="Arial Narrow" w:hAnsi="Arial Narrow"/>
          <w:bCs/>
          <w:color w:val="000000" w:themeColor="text1"/>
          <w:sz w:val="24"/>
          <w:szCs w:val="24"/>
        </w:rPr>
        <w:t xml:space="preserve"> integracji społecznej, podniesieni</w:t>
      </w:r>
      <w:r w:rsidR="00C16793" w:rsidRPr="00C16793">
        <w:rPr>
          <w:rFonts w:ascii="Arial Narrow" w:hAnsi="Arial Narrow"/>
          <w:bCs/>
          <w:color w:val="000000" w:themeColor="text1"/>
          <w:sz w:val="24"/>
          <w:szCs w:val="24"/>
        </w:rPr>
        <w:t>u</w:t>
      </w:r>
      <w:r w:rsidR="009E49CF" w:rsidRPr="00C16793">
        <w:rPr>
          <w:rFonts w:ascii="Arial Narrow" w:hAnsi="Arial Narrow"/>
          <w:bCs/>
          <w:color w:val="000000" w:themeColor="text1"/>
          <w:sz w:val="24"/>
          <w:szCs w:val="24"/>
        </w:rPr>
        <w:t xml:space="preserve"> poziomu aktywnego uczestnictwa w kulturze wśród mieszkańców obszaru rewitalizacji, przeciwdziałani</w:t>
      </w:r>
      <w:r w:rsidR="00C16793" w:rsidRPr="00C16793">
        <w:rPr>
          <w:rFonts w:ascii="Arial Narrow" w:hAnsi="Arial Narrow"/>
          <w:bCs/>
          <w:color w:val="000000" w:themeColor="text1"/>
          <w:sz w:val="24"/>
          <w:szCs w:val="24"/>
        </w:rPr>
        <w:t>u</w:t>
      </w:r>
      <w:r w:rsidR="009E49CF" w:rsidRPr="00C16793">
        <w:rPr>
          <w:rFonts w:ascii="Arial Narrow" w:hAnsi="Arial Narrow"/>
          <w:bCs/>
          <w:color w:val="000000" w:themeColor="text1"/>
          <w:sz w:val="24"/>
          <w:szCs w:val="24"/>
        </w:rPr>
        <w:t xml:space="preserve"> problemowi dziedziczenia biernej postawy wobec życia, a także podnosz</w:t>
      </w:r>
      <w:r w:rsidR="00C16793" w:rsidRPr="00C16793">
        <w:rPr>
          <w:rFonts w:ascii="Arial Narrow" w:hAnsi="Arial Narrow"/>
          <w:bCs/>
          <w:color w:val="000000" w:themeColor="text1"/>
          <w:sz w:val="24"/>
          <w:szCs w:val="24"/>
        </w:rPr>
        <w:t>eniu</w:t>
      </w:r>
      <w:r w:rsidR="009E49CF" w:rsidRPr="00C16793">
        <w:rPr>
          <w:rFonts w:ascii="Arial Narrow" w:hAnsi="Arial Narrow"/>
          <w:bCs/>
          <w:color w:val="000000" w:themeColor="text1"/>
          <w:sz w:val="24"/>
          <w:szCs w:val="24"/>
        </w:rPr>
        <w:t xml:space="preserve"> potencjał</w:t>
      </w:r>
      <w:r w:rsidR="00C16793" w:rsidRPr="00C16793">
        <w:rPr>
          <w:rFonts w:ascii="Arial Narrow" w:hAnsi="Arial Narrow"/>
          <w:bCs/>
          <w:color w:val="000000" w:themeColor="text1"/>
          <w:sz w:val="24"/>
          <w:szCs w:val="24"/>
        </w:rPr>
        <w:t>u</w:t>
      </w:r>
      <w:r w:rsidR="009E49CF" w:rsidRPr="00C16793">
        <w:rPr>
          <w:rFonts w:ascii="Arial Narrow" w:hAnsi="Arial Narrow"/>
          <w:bCs/>
          <w:color w:val="000000" w:themeColor="text1"/>
          <w:sz w:val="24"/>
          <w:szCs w:val="24"/>
        </w:rPr>
        <w:t xml:space="preserve"> działalności organizacji pozarządowych w obszarze rewitalizacji.</w:t>
      </w:r>
    </w:p>
    <w:p w14:paraId="5E3D7492" w14:textId="1627954C" w:rsidR="00CD5AEA" w:rsidRDefault="00C16793" w:rsidP="00C16793">
      <w:pPr>
        <w:pStyle w:val="Akapitzlist1"/>
        <w:spacing w:after="0" w:line="257" w:lineRule="auto"/>
        <w:ind w:left="0" w:firstLine="708"/>
        <w:jc w:val="both"/>
        <w:rPr>
          <w:rFonts w:ascii="Arial Narrow" w:hAnsi="Arial Narrow"/>
          <w:bCs/>
          <w:color w:val="000000" w:themeColor="text1"/>
          <w:sz w:val="24"/>
          <w:szCs w:val="24"/>
        </w:rPr>
      </w:pPr>
      <w:r w:rsidRPr="00C16793">
        <w:rPr>
          <w:rFonts w:ascii="Arial Narrow" w:hAnsi="Arial Narrow"/>
          <w:bCs/>
          <w:color w:val="000000" w:themeColor="text1"/>
          <w:sz w:val="24"/>
          <w:szCs w:val="24"/>
        </w:rPr>
        <w:t xml:space="preserve">W 2019 r. został przygotowany przez Wydział Kultury, Promocji i Komunikacji Społecznej Urzędu Miasta Włocławek konkurs w zakresie wspierania i upowszechniania kultury, sztuki, ochrony dóbr kultury </w:t>
      </w:r>
      <w:r w:rsidRPr="00C16793">
        <w:rPr>
          <w:rFonts w:ascii="Arial Narrow" w:hAnsi="Arial Narrow"/>
          <w:bCs/>
          <w:color w:val="000000" w:themeColor="text1"/>
          <w:sz w:val="24"/>
          <w:szCs w:val="24"/>
        </w:rPr>
        <w:br/>
        <w:t>i dziedzictwa narodowego w 2019 roku przez organizacje pozarządowe oraz inne podmioty prowadzące działalność pożytku publicznego w sferze kultury, sztuki, ochrony dóbr kultury i dziedzictwa narodowego wraz z zadaniem do realizacji pn</w:t>
      </w:r>
      <w:r w:rsidRPr="00911493">
        <w:rPr>
          <w:rFonts w:ascii="Arial Narrow" w:hAnsi="Arial Narrow"/>
          <w:bCs/>
          <w:color w:val="000000" w:themeColor="text1"/>
          <w:sz w:val="24"/>
          <w:szCs w:val="24"/>
        </w:rPr>
        <w:t>.:</w:t>
      </w:r>
      <w:r w:rsidR="00560CAD" w:rsidRPr="00911493">
        <w:rPr>
          <w:rFonts w:ascii="Arial Narrow" w:hAnsi="Arial Narrow"/>
          <w:bCs/>
          <w:color w:val="000000" w:themeColor="text1"/>
          <w:sz w:val="24"/>
          <w:szCs w:val="24"/>
        </w:rPr>
        <w:t xml:space="preserve"> </w:t>
      </w:r>
      <w:r w:rsidRPr="00911493">
        <w:rPr>
          <w:rFonts w:ascii="Arial Narrow" w:hAnsi="Arial Narrow"/>
          <w:bCs/>
          <w:color w:val="000000" w:themeColor="text1"/>
          <w:sz w:val="24"/>
          <w:szCs w:val="24"/>
        </w:rPr>
        <w:t>Z</w:t>
      </w:r>
      <w:r w:rsidRPr="00C16793">
        <w:rPr>
          <w:rFonts w:ascii="Arial Narrow" w:hAnsi="Arial Narrow"/>
          <w:bCs/>
          <w:color w:val="000000" w:themeColor="text1"/>
          <w:sz w:val="24"/>
          <w:szCs w:val="24"/>
        </w:rPr>
        <w:t xml:space="preserve">adanie nr 3) „Wakacyjne Animacje Kulturalne” dla dzieci i młodzieży </w:t>
      </w:r>
      <w:r w:rsidRPr="00C16793">
        <w:rPr>
          <w:rFonts w:ascii="Arial Narrow" w:hAnsi="Arial Narrow"/>
          <w:bCs/>
          <w:color w:val="000000" w:themeColor="text1"/>
          <w:sz w:val="24"/>
          <w:szCs w:val="24"/>
        </w:rPr>
        <w:br/>
        <w:t>ze szczególnym uwzględnieniem dzieci i młodzieży ze Śródmieścia. W 2019 r. n</w:t>
      </w:r>
      <w:r w:rsidR="00CD5AEA" w:rsidRPr="00C16793">
        <w:rPr>
          <w:rFonts w:ascii="Arial Narrow" w:hAnsi="Arial Narrow"/>
          <w:bCs/>
          <w:color w:val="000000" w:themeColor="text1"/>
          <w:sz w:val="24"/>
          <w:szCs w:val="24"/>
        </w:rPr>
        <w:t xml:space="preserve">ie </w:t>
      </w:r>
      <w:r w:rsidRPr="00C16793">
        <w:rPr>
          <w:rFonts w:ascii="Arial Narrow" w:hAnsi="Arial Narrow"/>
          <w:bCs/>
          <w:color w:val="000000" w:themeColor="text1"/>
          <w:sz w:val="24"/>
          <w:szCs w:val="24"/>
        </w:rPr>
        <w:t>za</w:t>
      </w:r>
      <w:r w:rsidR="00CD5AEA" w:rsidRPr="00C16793">
        <w:rPr>
          <w:rFonts w:ascii="Arial Narrow" w:hAnsi="Arial Narrow"/>
          <w:bCs/>
          <w:color w:val="000000" w:themeColor="text1"/>
          <w:sz w:val="24"/>
          <w:szCs w:val="24"/>
        </w:rPr>
        <w:t>planowano żadnych działań z uwagi na brak ofert organizacji pozarządowych na wykonywanie zada</w:t>
      </w:r>
      <w:r w:rsidRPr="00C16793">
        <w:rPr>
          <w:rFonts w:ascii="Arial Narrow" w:hAnsi="Arial Narrow"/>
          <w:bCs/>
          <w:color w:val="000000" w:themeColor="text1"/>
          <w:sz w:val="24"/>
          <w:szCs w:val="24"/>
        </w:rPr>
        <w:t>nia pn.:</w:t>
      </w:r>
      <w:r w:rsidRPr="00C16793">
        <w:rPr>
          <w:color w:val="000000" w:themeColor="text1"/>
        </w:rPr>
        <w:t xml:space="preserve"> </w:t>
      </w:r>
      <w:r w:rsidRPr="00C16793">
        <w:rPr>
          <w:rFonts w:ascii="Arial Narrow" w:hAnsi="Arial Narrow"/>
          <w:bCs/>
          <w:color w:val="000000" w:themeColor="text1"/>
          <w:sz w:val="24"/>
          <w:szCs w:val="24"/>
        </w:rPr>
        <w:t xml:space="preserve">„Wakacyjne Animacje Kulturalne”. </w:t>
      </w:r>
    </w:p>
    <w:p w14:paraId="603B7903" w14:textId="6086F131" w:rsidR="00C16793" w:rsidRPr="00C16793" w:rsidRDefault="00C16793" w:rsidP="00C16793">
      <w:pPr>
        <w:pStyle w:val="Akapitzlist1"/>
        <w:spacing w:after="0" w:line="257" w:lineRule="auto"/>
        <w:ind w:left="0" w:firstLine="708"/>
        <w:jc w:val="both"/>
        <w:rPr>
          <w:rFonts w:ascii="Arial Narrow" w:hAnsi="Arial Narrow"/>
          <w:bCs/>
          <w:color w:val="000000" w:themeColor="text1"/>
          <w:sz w:val="24"/>
          <w:szCs w:val="24"/>
        </w:rPr>
      </w:pPr>
      <w:r>
        <w:rPr>
          <w:rFonts w:ascii="Arial Narrow" w:hAnsi="Arial Narrow"/>
          <w:bCs/>
          <w:color w:val="000000" w:themeColor="text1"/>
          <w:sz w:val="24"/>
          <w:szCs w:val="24"/>
        </w:rPr>
        <w:t>Szacunkowa wartość projektu wynosi 75 000,00 zł</w:t>
      </w:r>
      <w:r w:rsidR="00587C62">
        <w:rPr>
          <w:rFonts w:ascii="Arial Narrow" w:hAnsi="Arial Narrow"/>
          <w:bCs/>
          <w:color w:val="000000" w:themeColor="text1"/>
          <w:sz w:val="24"/>
          <w:szCs w:val="24"/>
        </w:rPr>
        <w:t xml:space="preserve">. Zakłada się, że w latach </w:t>
      </w:r>
      <w:r>
        <w:rPr>
          <w:rFonts w:ascii="Arial Narrow" w:hAnsi="Arial Narrow"/>
          <w:bCs/>
          <w:color w:val="000000" w:themeColor="text1"/>
          <w:sz w:val="24"/>
          <w:szCs w:val="24"/>
        </w:rPr>
        <w:t>2019-2023</w:t>
      </w:r>
      <w:r w:rsidR="00587C62">
        <w:rPr>
          <w:rFonts w:ascii="Arial Narrow" w:hAnsi="Arial Narrow"/>
          <w:bCs/>
          <w:color w:val="000000" w:themeColor="text1"/>
          <w:sz w:val="24"/>
          <w:szCs w:val="24"/>
        </w:rPr>
        <w:t xml:space="preserve"> w projekcie weźmie łącznie udział 10 organizacji i będzie w nim uczestniczyć 200 osób.</w:t>
      </w:r>
      <w:r>
        <w:rPr>
          <w:rFonts w:ascii="Arial Narrow" w:hAnsi="Arial Narrow"/>
          <w:bCs/>
          <w:color w:val="000000" w:themeColor="text1"/>
          <w:sz w:val="24"/>
          <w:szCs w:val="24"/>
        </w:rPr>
        <w:t xml:space="preserve"> </w:t>
      </w:r>
    </w:p>
    <w:p w14:paraId="410D3860" w14:textId="77777777" w:rsidR="00C16793" w:rsidRPr="00E900FA" w:rsidRDefault="00C16793" w:rsidP="00C16793">
      <w:pPr>
        <w:pStyle w:val="Akapitzlist1"/>
        <w:spacing w:after="0" w:line="257" w:lineRule="auto"/>
        <w:ind w:left="0" w:firstLine="708"/>
        <w:rPr>
          <w:rFonts w:ascii="Arial Narrow" w:hAnsi="Arial Narrow"/>
          <w:bCs/>
          <w:i/>
          <w:iCs/>
          <w:color w:val="FF0000"/>
          <w:sz w:val="12"/>
          <w:szCs w:val="24"/>
        </w:rPr>
      </w:pPr>
    </w:p>
    <w:p w14:paraId="4F36820F" w14:textId="2FB3D36F" w:rsidR="00775E84" w:rsidRPr="00A87A84" w:rsidRDefault="00775E84" w:rsidP="000D11C0">
      <w:pPr>
        <w:pStyle w:val="Nagwek2"/>
        <w:numPr>
          <w:ilvl w:val="0"/>
          <w:numId w:val="37"/>
        </w:numPr>
      </w:pPr>
      <w:bookmarkStart w:id="43" w:name="_Toc36106104"/>
      <w:r w:rsidRPr="00A87A84">
        <w:lastRenderedPageBreak/>
        <w:t>Instytucje kultury dla dzieci i młodzieży ze Śródmieścia (1.2.5.2.)</w:t>
      </w:r>
      <w:bookmarkEnd w:id="43"/>
    </w:p>
    <w:p w14:paraId="006C9AD5" w14:textId="147A9F70" w:rsidR="0014023D" w:rsidRPr="00A87A84" w:rsidRDefault="00A030DF" w:rsidP="00AF2104">
      <w:pPr>
        <w:pStyle w:val="Akapitzlist1"/>
        <w:spacing w:after="0" w:line="257" w:lineRule="auto"/>
        <w:ind w:left="0" w:firstLine="750"/>
        <w:jc w:val="both"/>
        <w:rPr>
          <w:rFonts w:ascii="Arial Narrow" w:hAnsi="Arial Narrow"/>
          <w:color w:val="000000" w:themeColor="text1"/>
          <w:sz w:val="24"/>
          <w:szCs w:val="24"/>
        </w:rPr>
      </w:pPr>
      <w:r w:rsidRPr="00A87A84">
        <w:rPr>
          <w:rFonts w:ascii="Arial Narrow" w:hAnsi="Arial Narrow"/>
          <w:color w:val="000000" w:themeColor="text1"/>
          <w:sz w:val="24"/>
          <w:szCs w:val="24"/>
        </w:rPr>
        <w:t xml:space="preserve">Projekt realizowany </w:t>
      </w:r>
      <w:r w:rsidR="003A6C33">
        <w:rPr>
          <w:rFonts w:ascii="Arial Narrow" w:hAnsi="Arial Narrow"/>
          <w:color w:val="000000" w:themeColor="text1"/>
          <w:sz w:val="24"/>
          <w:szCs w:val="24"/>
        </w:rPr>
        <w:t xml:space="preserve">w latach 2019-2024 </w:t>
      </w:r>
      <w:r w:rsidRPr="00A87A84">
        <w:rPr>
          <w:rFonts w:ascii="Arial Narrow" w:hAnsi="Arial Narrow"/>
          <w:color w:val="000000" w:themeColor="text1"/>
          <w:sz w:val="24"/>
          <w:szCs w:val="24"/>
        </w:rPr>
        <w:t xml:space="preserve">przez włocławskie instytucje kultury: Centrum Kultury Browar B., Teatr Impresaryjny im. Włodzimierza Gniazdowskiego i Galerię Sztuki Współczesnej </w:t>
      </w:r>
      <w:r w:rsidR="00587C62" w:rsidRPr="00A87A84">
        <w:rPr>
          <w:rFonts w:ascii="Arial Narrow" w:hAnsi="Arial Narrow"/>
          <w:color w:val="000000" w:themeColor="text1"/>
          <w:sz w:val="24"/>
          <w:szCs w:val="24"/>
        </w:rPr>
        <w:t>w ramach przedsięwzięcia Czas wolny (1.2.5.)</w:t>
      </w:r>
      <w:r w:rsidRPr="00A87A84">
        <w:rPr>
          <w:rFonts w:ascii="Arial Narrow" w:hAnsi="Arial Narrow"/>
          <w:color w:val="000000" w:themeColor="text1"/>
          <w:sz w:val="24"/>
          <w:szCs w:val="24"/>
        </w:rPr>
        <w:t>.</w:t>
      </w:r>
      <w:r w:rsidR="00587C62" w:rsidRPr="00A87A84">
        <w:rPr>
          <w:rFonts w:ascii="Arial Narrow" w:hAnsi="Arial Narrow"/>
          <w:color w:val="000000" w:themeColor="text1"/>
          <w:sz w:val="24"/>
          <w:szCs w:val="24"/>
        </w:rPr>
        <w:t xml:space="preserve"> </w:t>
      </w:r>
      <w:r w:rsidR="009E49CF" w:rsidRPr="00A87A84">
        <w:rPr>
          <w:rFonts w:ascii="Arial Narrow" w:hAnsi="Arial Narrow"/>
          <w:color w:val="000000" w:themeColor="text1"/>
          <w:sz w:val="24"/>
          <w:szCs w:val="24"/>
        </w:rPr>
        <w:t xml:space="preserve">Projekt adresowany </w:t>
      </w:r>
      <w:r w:rsidRPr="00A87A84">
        <w:rPr>
          <w:rFonts w:ascii="Arial Narrow" w:hAnsi="Arial Narrow"/>
          <w:color w:val="000000" w:themeColor="text1"/>
          <w:sz w:val="24"/>
          <w:szCs w:val="24"/>
        </w:rPr>
        <w:t xml:space="preserve">jest </w:t>
      </w:r>
      <w:r w:rsidR="009E49CF" w:rsidRPr="00A87A84">
        <w:rPr>
          <w:rFonts w:ascii="Arial Narrow" w:hAnsi="Arial Narrow"/>
          <w:color w:val="000000" w:themeColor="text1"/>
          <w:sz w:val="24"/>
          <w:szCs w:val="24"/>
        </w:rPr>
        <w:t xml:space="preserve">do mieszkańców obszaru rewitalizacji </w:t>
      </w:r>
      <w:r w:rsidR="003A6C33">
        <w:rPr>
          <w:rFonts w:ascii="Arial Narrow" w:hAnsi="Arial Narrow"/>
          <w:color w:val="000000" w:themeColor="text1"/>
          <w:sz w:val="24"/>
          <w:szCs w:val="24"/>
        </w:rPr>
        <w:br/>
      </w:r>
      <w:r w:rsidR="009E49CF" w:rsidRPr="00A87A84">
        <w:rPr>
          <w:rFonts w:ascii="Arial Narrow" w:hAnsi="Arial Narrow"/>
          <w:color w:val="000000" w:themeColor="text1"/>
          <w:sz w:val="24"/>
          <w:szCs w:val="24"/>
        </w:rPr>
        <w:t xml:space="preserve">w związku z niskim poziomem uczestnictwa w kulturze, mający na celu kształtowanie właściwych postaw </w:t>
      </w:r>
      <w:r w:rsidR="003A6C33">
        <w:rPr>
          <w:rFonts w:ascii="Arial Narrow" w:hAnsi="Arial Narrow"/>
          <w:color w:val="000000" w:themeColor="text1"/>
          <w:sz w:val="24"/>
          <w:szCs w:val="24"/>
        </w:rPr>
        <w:br/>
      </w:r>
      <w:r w:rsidR="009E49CF" w:rsidRPr="00A87A84">
        <w:rPr>
          <w:rFonts w:ascii="Arial Narrow" w:hAnsi="Arial Narrow"/>
          <w:color w:val="000000" w:themeColor="text1"/>
          <w:sz w:val="24"/>
          <w:szCs w:val="24"/>
        </w:rPr>
        <w:t>w tym zakresie wśród dzieci i młodzieży i przeciwdziałanie problemowi dziedziczenia biernej postawy wobec życia. Polega na zapewnieniu przez miejskie instytucje kultury preferencyjnych warunków cenowych uczestnictwa w zajęciach edukacyjno-artystycznych dla dzieci i młodzieży ze Śródmieścia.</w:t>
      </w:r>
    </w:p>
    <w:p w14:paraId="319F50DE" w14:textId="5FB225BB" w:rsidR="00DA724F" w:rsidRPr="00A87A84" w:rsidRDefault="00DA724F" w:rsidP="00AF2104">
      <w:pPr>
        <w:pStyle w:val="Akapitzlist1"/>
        <w:spacing w:after="0" w:line="257" w:lineRule="auto"/>
        <w:ind w:left="0" w:firstLine="750"/>
        <w:jc w:val="both"/>
        <w:rPr>
          <w:rFonts w:ascii="Arial Narrow" w:hAnsi="Arial Narrow"/>
          <w:color w:val="000000" w:themeColor="text1"/>
          <w:sz w:val="24"/>
          <w:szCs w:val="24"/>
        </w:rPr>
      </w:pPr>
      <w:r w:rsidRPr="00A87A84">
        <w:rPr>
          <w:rFonts w:ascii="Arial Narrow" w:hAnsi="Arial Narrow"/>
          <w:color w:val="000000" w:themeColor="text1"/>
          <w:sz w:val="24"/>
          <w:szCs w:val="24"/>
        </w:rPr>
        <w:t xml:space="preserve">Instytucje wprowadziły zniżki. W Centrum Kultury Browar B. prowadzone są zajęcia w Sekcji „Moja Piwnica”, w której od uczestników nie pobiera się opłat. Wprowadzono także zniżkę w wysokości </w:t>
      </w:r>
      <w:r w:rsidRPr="00A87A84">
        <w:rPr>
          <w:rFonts w:ascii="Arial Narrow" w:hAnsi="Arial Narrow"/>
          <w:color w:val="000000" w:themeColor="text1"/>
          <w:sz w:val="24"/>
          <w:szCs w:val="24"/>
        </w:rPr>
        <w:br/>
        <w:t xml:space="preserve">15% dla mieszkańców z obszaru rewitalizacji. W Galerii Sztuki Współczesnej </w:t>
      </w:r>
      <w:r w:rsidR="00A87A84" w:rsidRPr="00A87A84">
        <w:rPr>
          <w:rFonts w:ascii="Arial Narrow" w:hAnsi="Arial Narrow"/>
          <w:color w:val="000000" w:themeColor="text1"/>
          <w:sz w:val="24"/>
          <w:szCs w:val="24"/>
        </w:rPr>
        <w:t>obniżono ceny biletu grupowego dla dzieci i młodzieży ze Śródmieścia. Wprowadzona została również zniżka o 50% na zajęcia Pracowni Plastycznej.</w:t>
      </w:r>
    </w:p>
    <w:p w14:paraId="596CC900" w14:textId="185E357F" w:rsidR="00A030DF" w:rsidRDefault="00D630DF" w:rsidP="00AF2104">
      <w:pPr>
        <w:pStyle w:val="Akapitzlist1"/>
        <w:spacing w:after="0" w:line="257" w:lineRule="auto"/>
        <w:ind w:left="0" w:firstLine="750"/>
        <w:jc w:val="both"/>
        <w:rPr>
          <w:rFonts w:ascii="Arial Narrow" w:hAnsi="Arial Narrow"/>
          <w:color w:val="000000" w:themeColor="text1"/>
          <w:sz w:val="24"/>
          <w:szCs w:val="24"/>
        </w:rPr>
      </w:pPr>
      <w:r w:rsidRPr="00A87A84">
        <w:rPr>
          <w:rFonts w:ascii="Arial Narrow" w:hAnsi="Arial Narrow"/>
          <w:color w:val="000000" w:themeColor="text1"/>
          <w:sz w:val="24"/>
          <w:szCs w:val="24"/>
        </w:rPr>
        <w:t xml:space="preserve">W 2019 r. w zajęciach na preferencyjnych warunkach uczestniczyło </w:t>
      </w:r>
      <w:r w:rsidR="00CD0B2D" w:rsidRPr="00A87A84">
        <w:rPr>
          <w:rFonts w:ascii="Arial Narrow" w:hAnsi="Arial Narrow"/>
          <w:color w:val="000000" w:themeColor="text1"/>
          <w:sz w:val="24"/>
          <w:szCs w:val="24"/>
        </w:rPr>
        <w:t xml:space="preserve">łącznie </w:t>
      </w:r>
      <w:r w:rsidRPr="00A87A84">
        <w:rPr>
          <w:rFonts w:ascii="Arial Narrow" w:hAnsi="Arial Narrow"/>
          <w:color w:val="000000" w:themeColor="text1"/>
          <w:sz w:val="24"/>
          <w:szCs w:val="24"/>
        </w:rPr>
        <w:t>107 osób (projekt przewiduje 60 osób rocznie)</w:t>
      </w:r>
      <w:r w:rsidR="00CD0B2D" w:rsidRPr="00A87A84">
        <w:rPr>
          <w:rFonts w:ascii="Arial Narrow" w:hAnsi="Arial Narrow"/>
          <w:color w:val="000000" w:themeColor="text1"/>
          <w:sz w:val="24"/>
          <w:szCs w:val="24"/>
        </w:rPr>
        <w:t xml:space="preserve">, w tym 33 osoby w zajęciach w Teatrze Impresaryjnym, 18 osób w Centrum Kultury Browar B. i 56 </w:t>
      </w:r>
      <w:r w:rsidR="00B13C1B" w:rsidRPr="00911493">
        <w:rPr>
          <w:rFonts w:ascii="Arial Narrow" w:hAnsi="Arial Narrow"/>
          <w:color w:val="000000" w:themeColor="text1"/>
          <w:sz w:val="24"/>
          <w:szCs w:val="24"/>
        </w:rPr>
        <w:t>osób</w:t>
      </w:r>
      <w:r w:rsidR="00B13C1B">
        <w:rPr>
          <w:rFonts w:ascii="Arial Narrow" w:hAnsi="Arial Narrow"/>
          <w:color w:val="000000" w:themeColor="text1"/>
          <w:sz w:val="24"/>
          <w:szCs w:val="24"/>
        </w:rPr>
        <w:t xml:space="preserve"> </w:t>
      </w:r>
      <w:r w:rsidR="00CD0B2D" w:rsidRPr="00A87A84">
        <w:rPr>
          <w:rFonts w:ascii="Arial Narrow" w:hAnsi="Arial Narrow"/>
          <w:color w:val="000000" w:themeColor="text1"/>
          <w:sz w:val="24"/>
          <w:szCs w:val="24"/>
        </w:rPr>
        <w:t>w Galerii Sztuki Współczesnej</w:t>
      </w:r>
      <w:r w:rsidRPr="00A87A84">
        <w:rPr>
          <w:rFonts w:ascii="Arial Narrow" w:hAnsi="Arial Narrow"/>
          <w:color w:val="000000" w:themeColor="text1"/>
          <w:sz w:val="24"/>
          <w:szCs w:val="24"/>
        </w:rPr>
        <w:t>.</w:t>
      </w:r>
    </w:p>
    <w:p w14:paraId="5B71AF69" w14:textId="39F91363" w:rsidR="00A87A84" w:rsidRDefault="00A87A84" w:rsidP="00AF2104">
      <w:pPr>
        <w:pStyle w:val="Akapitzlist1"/>
        <w:spacing w:after="0" w:line="257" w:lineRule="auto"/>
        <w:ind w:left="0" w:firstLine="750"/>
        <w:jc w:val="both"/>
        <w:rPr>
          <w:rFonts w:ascii="Arial Narrow" w:hAnsi="Arial Narrow"/>
          <w:color w:val="000000" w:themeColor="text1"/>
          <w:sz w:val="24"/>
          <w:szCs w:val="24"/>
        </w:rPr>
      </w:pPr>
      <w:r>
        <w:rPr>
          <w:rFonts w:ascii="Arial Narrow" w:hAnsi="Arial Narrow"/>
          <w:color w:val="000000" w:themeColor="text1"/>
          <w:sz w:val="24"/>
          <w:szCs w:val="24"/>
        </w:rPr>
        <w:t xml:space="preserve">W 2019 r. Galeria Sztuki Współczesnej wykazała wydatkowanie w wysokości 340 zł (koszt </w:t>
      </w:r>
      <w:r>
        <w:rPr>
          <w:rFonts w:ascii="Arial Narrow" w:hAnsi="Arial Narrow"/>
          <w:color w:val="000000" w:themeColor="text1"/>
          <w:sz w:val="24"/>
          <w:szCs w:val="24"/>
        </w:rPr>
        <w:br/>
        <w:t>1 spotkania i 2 warsztatów plastycznych).</w:t>
      </w:r>
    </w:p>
    <w:p w14:paraId="19DC4023" w14:textId="69128547" w:rsidR="00A87A84" w:rsidRPr="00A87A84" w:rsidRDefault="00A87A84" w:rsidP="00AF2104">
      <w:pPr>
        <w:pStyle w:val="Akapitzlist1"/>
        <w:spacing w:after="0" w:line="257" w:lineRule="auto"/>
        <w:ind w:left="0" w:firstLine="750"/>
        <w:jc w:val="both"/>
        <w:rPr>
          <w:rFonts w:ascii="Arial Narrow" w:hAnsi="Arial Narrow"/>
          <w:color w:val="000000" w:themeColor="text1"/>
          <w:sz w:val="24"/>
          <w:szCs w:val="24"/>
        </w:rPr>
      </w:pPr>
      <w:r>
        <w:rPr>
          <w:rFonts w:ascii="Arial Narrow" w:hAnsi="Arial Narrow"/>
          <w:color w:val="000000" w:themeColor="text1"/>
          <w:sz w:val="24"/>
          <w:szCs w:val="24"/>
        </w:rPr>
        <w:t>Szacowana wartość projektu 150 000,00 zł.</w:t>
      </w:r>
    </w:p>
    <w:p w14:paraId="02473C6C" w14:textId="77777777" w:rsidR="009E49CF" w:rsidRPr="00CA17AE" w:rsidRDefault="009E49CF" w:rsidP="00AF2104">
      <w:pPr>
        <w:pStyle w:val="Akapitzlist1"/>
        <w:spacing w:after="0" w:line="257" w:lineRule="auto"/>
        <w:ind w:left="0" w:firstLine="750"/>
        <w:jc w:val="both"/>
        <w:rPr>
          <w:rFonts w:ascii="Arial Narrow" w:hAnsi="Arial Narrow"/>
          <w:i/>
          <w:iCs/>
          <w:color w:val="FF0000"/>
          <w:sz w:val="14"/>
          <w:szCs w:val="14"/>
        </w:rPr>
      </w:pPr>
    </w:p>
    <w:p w14:paraId="617C87C9" w14:textId="7846A5BE" w:rsidR="00551473" w:rsidRPr="009E49CF" w:rsidRDefault="001C25F5" w:rsidP="00624EA0">
      <w:pPr>
        <w:pStyle w:val="Nagwek2"/>
        <w:numPr>
          <w:ilvl w:val="1"/>
          <w:numId w:val="42"/>
        </w:numPr>
      </w:pPr>
      <w:bookmarkStart w:id="44" w:name="_Toc36106105"/>
      <w:r>
        <w:t>Sport (1.2.5.3.)</w:t>
      </w:r>
      <w:bookmarkEnd w:id="44"/>
      <w:r>
        <w:t xml:space="preserve"> </w:t>
      </w:r>
    </w:p>
    <w:p w14:paraId="286E9096" w14:textId="77777777" w:rsidR="009E49CF" w:rsidRPr="00E900FA" w:rsidRDefault="009E49CF" w:rsidP="009E49CF">
      <w:pPr>
        <w:pStyle w:val="Akapitzlist1"/>
        <w:spacing w:after="0" w:line="257" w:lineRule="auto"/>
        <w:ind w:left="360"/>
        <w:rPr>
          <w:rFonts w:ascii="Arial Narrow" w:hAnsi="Arial Narrow"/>
          <w:sz w:val="14"/>
          <w:szCs w:val="24"/>
        </w:rPr>
      </w:pPr>
    </w:p>
    <w:p w14:paraId="017222E2" w14:textId="24AFC746" w:rsidR="00BE2C26" w:rsidRPr="006E539E" w:rsidRDefault="00551473" w:rsidP="00A54B9F">
      <w:pPr>
        <w:pStyle w:val="Akapitzlist1"/>
        <w:spacing w:after="0" w:line="257" w:lineRule="auto"/>
        <w:ind w:left="0" w:firstLine="709"/>
        <w:jc w:val="both"/>
        <w:rPr>
          <w:rFonts w:ascii="Arial Narrow" w:hAnsi="Arial Narrow"/>
          <w:sz w:val="24"/>
          <w:szCs w:val="24"/>
        </w:rPr>
      </w:pPr>
      <w:bookmarkStart w:id="45" w:name="_Hlk3368991"/>
      <w:r w:rsidRPr="006E539E">
        <w:rPr>
          <w:rFonts w:ascii="Arial Narrow" w:hAnsi="Arial Narrow"/>
          <w:sz w:val="24"/>
          <w:szCs w:val="24"/>
        </w:rPr>
        <w:t xml:space="preserve">Projekt </w:t>
      </w:r>
      <w:r w:rsidR="009411CF" w:rsidRPr="006E539E">
        <w:rPr>
          <w:rFonts w:ascii="Arial Narrow" w:hAnsi="Arial Narrow"/>
          <w:sz w:val="24"/>
          <w:szCs w:val="24"/>
        </w:rPr>
        <w:t xml:space="preserve">koordynowany przez </w:t>
      </w:r>
      <w:r w:rsidR="00B65973" w:rsidRPr="006E539E">
        <w:rPr>
          <w:rFonts w:ascii="Arial Narrow" w:hAnsi="Arial Narrow"/>
          <w:sz w:val="24"/>
          <w:szCs w:val="24"/>
        </w:rPr>
        <w:t xml:space="preserve">Wydział </w:t>
      </w:r>
      <w:r w:rsidR="009411CF" w:rsidRPr="006E539E">
        <w:rPr>
          <w:rFonts w:ascii="Arial Narrow" w:hAnsi="Arial Narrow"/>
          <w:sz w:val="24"/>
          <w:szCs w:val="24"/>
        </w:rPr>
        <w:t xml:space="preserve">Sportu i Turystyki tut. Urzędu </w:t>
      </w:r>
      <w:r w:rsidRPr="006E539E">
        <w:rPr>
          <w:rFonts w:ascii="Arial Narrow" w:hAnsi="Arial Narrow"/>
          <w:sz w:val="24"/>
          <w:szCs w:val="24"/>
        </w:rPr>
        <w:t xml:space="preserve">ujęty w ramach przedsięwzięcia </w:t>
      </w:r>
      <w:bookmarkEnd w:id="45"/>
      <w:r w:rsidRPr="006E539E">
        <w:rPr>
          <w:rFonts w:ascii="Arial Narrow" w:hAnsi="Arial Narrow"/>
          <w:sz w:val="24"/>
          <w:szCs w:val="24"/>
        </w:rPr>
        <w:t>Czas wolny (1.2.5.) zakłada aktywizację sportową mieszkańców obszaru rewitalizacji (w szczególności dzieci i młodzieży) poprzez działalność klubów sportowych realizowaną za pomocą pokrycia kosztów uczestnictwa dzieci i młodzieży zamieszkał</w:t>
      </w:r>
      <w:r w:rsidR="00592D52" w:rsidRPr="006E539E">
        <w:rPr>
          <w:rFonts w:ascii="Arial Narrow" w:hAnsi="Arial Narrow"/>
          <w:sz w:val="24"/>
          <w:szCs w:val="24"/>
        </w:rPr>
        <w:t xml:space="preserve">ych </w:t>
      </w:r>
      <w:r w:rsidRPr="006E539E">
        <w:rPr>
          <w:rFonts w:ascii="Arial Narrow" w:hAnsi="Arial Narrow"/>
          <w:sz w:val="24"/>
          <w:szCs w:val="24"/>
        </w:rPr>
        <w:t xml:space="preserve">w obszarze rewitalizacji w zajęciach sportowych. </w:t>
      </w:r>
    </w:p>
    <w:p w14:paraId="12B0F685" w14:textId="721A3466" w:rsidR="00551473" w:rsidRPr="006E539E" w:rsidRDefault="00551473" w:rsidP="00A54B9F">
      <w:pPr>
        <w:pStyle w:val="Akapitzlist1"/>
        <w:spacing w:after="0" w:line="257" w:lineRule="auto"/>
        <w:ind w:left="0" w:firstLine="709"/>
        <w:jc w:val="both"/>
        <w:rPr>
          <w:rFonts w:ascii="Arial Narrow" w:hAnsi="Arial Narrow"/>
          <w:sz w:val="24"/>
          <w:szCs w:val="24"/>
        </w:rPr>
      </w:pPr>
      <w:r w:rsidRPr="006E539E">
        <w:rPr>
          <w:rFonts w:ascii="Arial Narrow" w:hAnsi="Arial Narrow"/>
          <w:sz w:val="24"/>
          <w:szCs w:val="24"/>
        </w:rPr>
        <w:t>Projekt realizowany corocznie w okresie od 2018</w:t>
      </w:r>
      <w:r w:rsidR="00B65973" w:rsidRPr="006E539E">
        <w:rPr>
          <w:rFonts w:ascii="Arial Narrow" w:hAnsi="Arial Narrow"/>
          <w:sz w:val="24"/>
          <w:szCs w:val="24"/>
        </w:rPr>
        <w:t xml:space="preserve"> </w:t>
      </w:r>
      <w:r w:rsidR="001A16B6" w:rsidRPr="006E539E">
        <w:rPr>
          <w:rFonts w:ascii="Arial Narrow" w:hAnsi="Arial Narrow"/>
          <w:sz w:val="24"/>
          <w:szCs w:val="24"/>
        </w:rPr>
        <w:t>r.</w:t>
      </w:r>
      <w:r w:rsidRPr="006E539E">
        <w:rPr>
          <w:rFonts w:ascii="Arial Narrow" w:hAnsi="Arial Narrow"/>
          <w:sz w:val="24"/>
          <w:szCs w:val="24"/>
        </w:rPr>
        <w:t xml:space="preserve"> do 2028</w:t>
      </w:r>
      <w:r w:rsidR="00B65973" w:rsidRPr="006E539E">
        <w:rPr>
          <w:rFonts w:ascii="Arial Narrow" w:hAnsi="Arial Narrow"/>
          <w:sz w:val="24"/>
          <w:szCs w:val="24"/>
        </w:rPr>
        <w:t xml:space="preserve"> </w:t>
      </w:r>
      <w:r w:rsidR="001A16B6" w:rsidRPr="006E539E">
        <w:rPr>
          <w:rFonts w:ascii="Arial Narrow" w:hAnsi="Arial Narrow"/>
          <w:sz w:val="24"/>
          <w:szCs w:val="24"/>
        </w:rPr>
        <w:t>r.</w:t>
      </w:r>
      <w:r w:rsidRPr="006E539E">
        <w:rPr>
          <w:rFonts w:ascii="Arial Narrow" w:hAnsi="Arial Narrow"/>
          <w:sz w:val="24"/>
          <w:szCs w:val="24"/>
        </w:rPr>
        <w:t xml:space="preserve"> ma służyć przeciwdziałaniu wykluczeniu społecznemu i problemowi dziedziczenia biernej postawy wobec życia. Poprzez zmianę form spędzania wolnego czasu i promowanie pozytywnych wzorców ma wzrosnąć poczucie sprawczości uczestników oraz bezpieczeństwo w obszarze rewitalizacji. </w:t>
      </w:r>
    </w:p>
    <w:p w14:paraId="29EE0B8F" w14:textId="77777777" w:rsidR="00551473" w:rsidRPr="006E539E" w:rsidRDefault="00551473" w:rsidP="00A54B9F">
      <w:pPr>
        <w:pStyle w:val="Akapitzlist1"/>
        <w:spacing w:after="0" w:line="257" w:lineRule="auto"/>
        <w:ind w:left="0" w:firstLine="709"/>
        <w:jc w:val="both"/>
        <w:rPr>
          <w:rFonts w:ascii="Arial Narrow" w:hAnsi="Arial Narrow"/>
          <w:sz w:val="24"/>
          <w:szCs w:val="24"/>
        </w:rPr>
      </w:pPr>
      <w:r w:rsidRPr="006E539E">
        <w:rPr>
          <w:rFonts w:ascii="Arial Narrow" w:hAnsi="Arial Narrow"/>
          <w:sz w:val="24"/>
          <w:szCs w:val="24"/>
        </w:rPr>
        <w:t>Mieszkańcy obszaru będą zachęcani do podjęcia aktywności sportowej w następujące sposoby:</w:t>
      </w:r>
    </w:p>
    <w:p w14:paraId="2C3E379E" w14:textId="0A8EC2B5" w:rsidR="00551473" w:rsidRDefault="00551473" w:rsidP="000D11C0">
      <w:pPr>
        <w:pStyle w:val="Akapitzlist1"/>
        <w:numPr>
          <w:ilvl w:val="0"/>
          <w:numId w:val="10"/>
        </w:numPr>
        <w:spacing w:after="0" w:line="257" w:lineRule="auto"/>
        <w:ind w:left="993" w:hanging="284"/>
        <w:jc w:val="both"/>
        <w:rPr>
          <w:rFonts w:ascii="Arial Narrow" w:hAnsi="Arial Narrow"/>
          <w:sz w:val="24"/>
          <w:szCs w:val="24"/>
        </w:rPr>
      </w:pPr>
      <w:r w:rsidRPr="006E539E">
        <w:rPr>
          <w:rFonts w:ascii="Arial Narrow" w:hAnsi="Arial Narrow"/>
          <w:sz w:val="24"/>
          <w:szCs w:val="24"/>
        </w:rPr>
        <w:t>proces szkolenia prowadzony przez doświadczonych trenerów,</w:t>
      </w:r>
    </w:p>
    <w:p w14:paraId="69E86F3E" w14:textId="2D4C572B" w:rsidR="00551473" w:rsidRDefault="00551473" w:rsidP="000D11C0">
      <w:pPr>
        <w:pStyle w:val="Akapitzlist1"/>
        <w:numPr>
          <w:ilvl w:val="0"/>
          <w:numId w:val="10"/>
        </w:numPr>
        <w:spacing w:after="0" w:line="257" w:lineRule="auto"/>
        <w:ind w:left="993" w:hanging="284"/>
        <w:jc w:val="both"/>
        <w:rPr>
          <w:rFonts w:ascii="Arial Narrow" w:hAnsi="Arial Narrow"/>
          <w:sz w:val="24"/>
          <w:szCs w:val="24"/>
        </w:rPr>
      </w:pPr>
      <w:r w:rsidRPr="00587C62">
        <w:rPr>
          <w:rFonts w:ascii="Arial Narrow" w:hAnsi="Arial Narrow"/>
          <w:sz w:val="24"/>
          <w:szCs w:val="24"/>
        </w:rPr>
        <w:t>atrakcyjna formuła imprez sportowych,</w:t>
      </w:r>
    </w:p>
    <w:p w14:paraId="1500809E" w14:textId="22E8763F" w:rsidR="00551473" w:rsidRDefault="00551473" w:rsidP="000D11C0">
      <w:pPr>
        <w:pStyle w:val="Akapitzlist1"/>
        <w:numPr>
          <w:ilvl w:val="0"/>
          <w:numId w:val="10"/>
        </w:numPr>
        <w:spacing w:after="0" w:line="257" w:lineRule="auto"/>
        <w:ind w:left="993" w:hanging="284"/>
        <w:jc w:val="both"/>
        <w:rPr>
          <w:rFonts w:ascii="Arial Narrow" w:hAnsi="Arial Narrow"/>
          <w:sz w:val="24"/>
          <w:szCs w:val="24"/>
        </w:rPr>
      </w:pPr>
      <w:r w:rsidRPr="00587C62">
        <w:rPr>
          <w:rFonts w:ascii="Arial Narrow" w:hAnsi="Arial Narrow"/>
          <w:sz w:val="24"/>
          <w:szCs w:val="24"/>
        </w:rPr>
        <w:t>wybór dyscyplin popularnych wśród mieszkańców Śródmieścia</w:t>
      </w:r>
      <w:r w:rsidR="00587C62">
        <w:rPr>
          <w:rFonts w:ascii="Arial Narrow" w:hAnsi="Arial Narrow"/>
          <w:sz w:val="24"/>
          <w:szCs w:val="24"/>
        </w:rPr>
        <w:t>,</w:t>
      </w:r>
    </w:p>
    <w:p w14:paraId="4F52FC86" w14:textId="30DC478B" w:rsidR="00551473" w:rsidRPr="00587C62" w:rsidRDefault="00551473" w:rsidP="000D11C0">
      <w:pPr>
        <w:pStyle w:val="Akapitzlist1"/>
        <w:numPr>
          <w:ilvl w:val="0"/>
          <w:numId w:val="10"/>
        </w:numPr>
        <w:spacing w:after="0" w:line="257" w:lineRule="auto"/>
        <w:ind w:left="993" w:hanging="284"/>
        <w:jc w:val="both"/>
        <w:rPr>
          <w:rFonts w:ascii="Arial Narrow" w:hAnsi="Arial Narrow"/>
          <w:sz w:val="24"/>
          <w:szCs w:val="24"/>
        </w:rPr>
      </w:pPr>
      <w:r w:rsidRPr="00587C62">
        <w:rPr>
          <w:rFonts w:ascii="Arial Narrow" w:hAnsi="Arial Narrow"/>
          <w:sz w:val="24"/>
          <w:szCs w:val="24"/>
        </w:rPr>
        <w:t>możliwość kontaktu z najpopularniejszymi sportowcami z Włocławka.</w:t>
      </w:r>
    </w:p>
    <w:p w14:paraId="3DAE7353" w14:textId="77777777" w:rsidR="00551473" w:rsidRPr="006E539E" w:rsidRDefault="00551473" w:rsidP="00BE2C26">
      <w:pPr>
        <w:pStyle w:val="Akapitzlist1"/>
        <w:spacing w:after="0" w:line="257" w:lineRule="auto"/>
        <w:ind w:left="0" w:firstLine="708"/>
        <w:jc w:val="both"/>
        <w:rPr>
          <w:rFonts w:ascii="Arial Narrow" w:hAnsi="Arial Narrow"/>
          <w:sz w:val="24"/>
          <w:szCs w:val="24"/>
        </w:rPr>
      </w:pPr>
      <w:r w:rsidRPr="006E539E">
        <w:rPr>
          <w:rFonts w:ascii="Arial Narrow" w:hAnsi="Arial Narrow"/>
          <w:sz w:val="24"/>
          <w:szCs w:val="24"/>
        </w:rPr>
        <w:t xml:space="preserve">Przewidziano, że corocznie w projekcie wezmą udział 4 kluby sportowe i będzie w nim uczestniczyć 40 osób. </w:t>
      </w:r>
    </w:p>
    <w:p w14:paraId="688B1E67" w14:textId="290974A8" w:rsidR="00551473" w:rsidRPr="006E539E" w:rsidRDefault="00551473" w:rsidP="00BE2C26">
      <w:pPr>
        <w:pStyle w:val="Akapitzlist1"/>
        <w:spacing w:after="0" w:line="257" w:lineRule="auto"/>
        <w:ind w:left="0" w:firstLine="708"/>
        <w:jc w:val="both"/>
        <w:rPr>
          <w:rFonts w:ascii="Arial Narrow" w:hAnsi="Arial Narrow"/>
          <w:sz w:val="24"/>
          <w:szCs w:val="24"/>
        </w:rPr>
      </w:pPr>
      <w:r w:rsidRPr="006E539E">
        <w:rPr>
          <w:rFonts w:ascii="Arial Narrow" w:hAnsi="Arial Narrow"/>
          <w:sz w:val="24"/>
          <w:szCs w:val="24"/>
        </w:rPr>
        <w:t xml:space="preserve">W </w:t>
      </w:r>
      <w:r w:rsidR="006E539E" w:rsidRPr="006E539E">
        <w:rPr>
          <w:rFonts w:ascii="Arial Narrow" w:hAnsi="Arial Narrow"/>
          <w:sz w:val="24"/>
          <w:szCs w:val="24"/>
        </w:rPr>
        <w:t xml:space="preserve">2019 r. w procedurze dotacyjnej 6 klubów zgłosiło łącznie 49 dzieci i młodzieży z obszaru rewitalizacji. Od </w:t>
      </w:r>
      <w:r w:rsidRPr="006E539E">
        <w:rPr>
          <w:rFonts w:ascii="Arial Narrow" w:hAnsi="Arial Narrow"/>
          <w:sz w:val="24"/>
          <w:szCs w:val="24"/>
        </w:rPr>
        <w:t xml:space="preserve">2018 r. </w:t>
      </w:r>
      <w:r w:rsidR="006E539E" w:rsidRPr="006E539E">
        <w:rPr>
          <w:rFonts w:ascii="Arial Narrow" w:hAnsi="Arial Narrow"/>
          <w:sz w:val="24"/>
          <w:szCs w:val="24"/>
        </w:rPr>
        <w:t xml:space="preserve">8 klubów </w:t>
      </w:r>
      <w:r w:rsidRPr="006E539E">
        <w:rPr>
          <w:rFonts w:ascii="Arial Narrow" w:hAnsi="Arial Narrow"/>
          <w:sz w:val="24"/>
          <w:szCs w:val="24"/>
        </w:rPr>
        <w:t>zgłosił</w:t>
      </w:r>
      <w:r w:rsidR="006E539E" w:rsidRPr="006E539E">
        <w:rPr>
          <w:rFonts w:ascii="Arial Narrow" w:hAnsi="Arial Narrow"/>
          <w:sz w:val="24"/>
          <w:szCs w:val="24"/>
        </w:rPr>
        <w:t>o łącznie 88</w:t>
      </w:r>
      <w:r w:rsidRPr="006E539E">
        <w:rPr>
          <w:rFonts w:ascii="Arial Narrow" w:hAnsi="Arial Narrow"/>
          <w:sz w:val="24"/>
          <w:szCs w:val="24"/>
        </w:rPr>
        <w:t xml:space="preserve"> dzieci i młodzież</w:t>
      </w:r>
      <w:r w:rsidR="006E539E" w:rsidRPr="006E539E">
        <w:rPr>
          <w:rFonts w:ascii="Arial Narrow" w:hAnsi="Arial Narrow"/>
          <w:sz w:val="24"/>
          <w:szCs w:val="24"/>
        </w:rPr>
        <w:t>y</w:t>
      </w:r>
      <w:r w:rsidRPr="006E539E">
        <w:rPr>
          <w:rFonts w:ascii="Arial Narrow" w:hAnsi="Arial Narrow"/>
          <w:sz w:val="24"/>
          <w:szCs w:val="24"/>
        </w:rPr>
        <w:t xml:space="preserve"> z obszaru rewitalizacji. </w:t>
      </w:r>
      <w:r w:rsidR="006E539E" w:rsidRPr="006E539E">
        <w:rPr>
          <w:rFonts w:ascii="Arial Narrow" w:hAnsi="Arial Narrow"/>
          <w:sz w:val="24"/>
          <w:szCs w:val="24"/>
        </w:rPr>
        <w:t xml:space="preserve">Na ten cel wydatkowano 30 000,00 zł, w tym w 2019 r. - 15 000,00 zł. </w:t>
      </w:r>
    </w:p>
    <w:p w14:paraId="3C1A3ACC" w14:textId="29EAE01C" w:rsidR="00551473" w:rsidRDefault="00551473" w:rsidP="00AF2104">
      <w:pPr>
        <w:spacing w:after="0" w:line="257" w:lineRule="auto"/>
        <w:ind w:firstLine="708"/>
        <w:jc w:val="both"/>
        <w:rPr>
          <w:rFonts w:ascii="Arial Narrow" w:hAnsi="Arial Narrow"/>
          <w:sz w:val="24"/>
          <w:szCs w:val="24"/>
        </w:rPr>
      </w:pPr>
      <w:r w:rsidRPr="006E539E">
        <w:rPr>
          <w:rFonts w:ascii="Arial Narrow" w:hAnsi="Arial Narrow"/>
          <w:sz w:val="24"/>
          <w:szCs w:val="24"/>
        </w:rPr>
        <w:t xml:space="preserve">Szacowana wartość projektu na cały okres realizacji projektu wynosi 165 000 zł (15 000 zł rocznie). </w:t>
      </w:r>
    </w:p>
    <w:p w14:paraId="554E74BB" w14:textId="77777777" w:rsidR="00551473" w:rsidRPr="00207154" w:rsidRDefault="00551473" w:rsidP="00AF2104">
      <w:pPr>
        <w:pStyle w:val="Akapitzlist1"/>
        <w:spacing w:after="0"/>
        <w:ind w:left="0"/>
        <w:jc w:val="both"/>
        <w:rPr>
          <w:rFonts w:ascii="Arial Narrow" w:hAnsi="Arial Narrow"/>
          <w:i/>
          <w:iCs/>
          <w:color w:val="000000" w:themeColor="text1"/>
          <w:sz w:val="24"/>
          <w:szCs w:val="24"/>
        </w:rPr>
      </w:pPr>
    </w:p>
    <w:p w14:paraId="7D6B500D" w14:textId="6DB724A2" w:rsidR="00775E84" w:rsidRPr="00207154" w:rsidRDefault="00775E84" w:rsidP="00F91121">
      <w:pPr>
        <w:pStyle w:val="Nagwek2"/>
        <w:numPr>
          <w:ilvl w:val="1"/>
          <w:numId w:val="42"/>
        </w:numPr>
      </w:pPr>
      <w:bookmarkStart w:id="46" w:name="_Toc36106106"/>
      <w:r w:rsidRPr="00207154">
        <w:lastRenderedPageBreak/>
        <w:t>Poradnik organizatora imprez (1.2.6.1)</w:t>
      </w:r>
      <w:bookmarkEnd w:id="46"/>
    </w:p>
    <w:p w14:paraId="170513E8" w14:textId="3E67DD68" w:rsidR="00587C62" w:rsidRPr="00207154" w:rsidRDefault="009E49CF" w:rsidP="00207154">
      <w:pPr>
        <w:pStyle w:val="Akapitzlist1"/>
        <w:spacing w:after="0" w:line="257" w:lineRule="auto"/>
        <w:ind w:left="0" w:firstLine="709"/>
        <w:jc w:val="both"/>
        <w:rPr>
          <w:rFonts w:ascii="Arial Narrow" w:hAnsi="Arial Narrow"/>
          <w:bCs/>
          <w:color w:val="000000" w:themeColor="text1"/>
          <w:sz w:val="24"/>
          <w:szCs w:val="24"/>
        </w:rPr>
      </w:pPr>
      <w:r w:rsidRPr="00207154">
        <w:rPr>
          <w:rFonts w:ascii="Arial Narrow" w:hAnsi="Arial Narrow"/>
          <w:bCs/>
          <w:color w:val="000000" w:themeColor="text1"/>
          <w:sz w:val="24"/>
          <w:szCs w:val="24"/>
        </w:rPr>
        <w:t xml:space="preserve">Projekt </w:t>
      </w:r>
      <w:r w:rsidR="00587C62" w:rsidRPr="00207154">
        <w:rPr>
          <w:rFonts w:ascii="Arial Narrow" w:hAnsi="Arial Narrow"/>
          <w:bCs/>
          <w:color w:val="000000" w:themeColor="text1"/>
          <w:sz w:val="24"/>
          <w:szCs w:val="24"/>
        </w:rPr>
        <w:t>zrealizowany przez Wydział Kultury, Promocji i Komunikacji Społecznej Urzędu Miasta Włocławek w ramach przedsięwzięcia Program Śródmieście tworzy kulturę</w:t>
      </w:r>
      <w:r w:rsidR="00207154">
        <w:rPr>
          <w:rFonts w:ascii="Arial Narrow" w:hAnsi="Arial Narrow"/>
          <w:bCs/>
          <w:color w:val="000000" w:themeColor="text1"/>
          <w:sz w:val="24"/>
          <w:szCs w:val="24"/>
        </w:rPr>
        <w:t xml:space="preserve"> (1.2.6.)</w:t>
      </w:r>
      <w:r w:rsidR="00587C62" w:rsidRPr="00207154">
        <w:rPr>
          <w:rFonts w:ascii="Arial Narrow" w:hAnsi="Arial Narrow"/>
          <w:bCs/>
          <w:color w:val="000000" w:themeColor="text1"/>
          <w:sz w:val="24"/>
          <w:szCs w:val="24"/>
        </w:rPr>
        <w:t xml:space="preserve">, </w:t>
      </w:r>
      <w:r w:rsidRPr="00207154">
        <w:rPr>
          <w:rFonts w:ascii="Arial Narrow" w:hAnsi="Arial Narrow"/>
          <w:bCs/>
          <w:color w:val="000000" w:themeColor="text1"/>
          <w:sz w:val="24"/>
          <w:szCs w:val="24"/>
        </w:rPr>
        <w:t>m</w:t>
      </w:r>
      <w:r w:rsidR="00587C62" w:rsidRPr="00207154">
        <w:rPr>
          <w:rFonts w:ascii="Arial Narrow" w:hAnsi="Arial Narrow"/>
          <w:bCs/>
          <w:color w:val="000000" w:themeColor="text1"/>
          <w:sz w:val="24"/>
          <w:szCs w:val="24"/>
        </w:rPr>
        <w:t>iał</w:t>
      </w:r>
      <w:r w:rsidRPr="00207154">
        <w:rPr>
          <w:rFonts w:ascii="Arial Narrow" w:hAnsi="Arial Narrow"/>
          <w:bCs/>
          <w:color w:val="000000" w:themeColor="text1"/>
          <w:sz w:val="24"/>
          <w:szCs w:val="24"/>
        </w:rPr>
        <w:t xml:space="preserve"> na celu wsparcie  organizacji pozarządowych, potencjalnych liderów społecznych i innych podmiotów w podejmowaniu wyzwań organizacyjnych związanych z życiem kulturalnym miasta, którego centrum wydarzeń stanowi Śródmieście Włocławka. </w:t>
      </w:r>
    </w:p>
    <w:p w14:paraId="15A66B44" w14:textId="77777777" w:rsidR="00207154" w:rsidRPr="00207154" w:rsidRDefault="00587C62" w:rsidP="00207154">
      <w:pPr>
        <w:pStyle w:val="Akapitzlist1"/>
        <w:spacing w:after="0" w:line="257" w:lineRule="auto"/>
        <w:ind w:left="0" w:firstLine="709"/>
        <w:jc w:val="both"/>
        <w:rPr>
          <w:rFonts w:ascii="Arial Narrow" w:hAnsi="Arial Narrow"/>
          <w:bCs/>
          <w:color w:val="000000" w:themeColor="text1"/>
          <w:sz w:val="24"/>
          <w:szCs w:val="24"/>
        </w:rPr>
      </w:pPr>
      <w:r w:rsidRPr="00207154">
        <w:rPr>
          <w:rFonts w:ascii="Arial Narrow" w:hAnsi="Arial Narrow"/>
          <w:bCs/>
          <w:color w:val="000000" w:themeColor="text1"/>
          <w:sz w:val="24"/>
          <w:szCs w:val="24"/>
        </w:rPr>
        <w:t xml:space="preserve">W 2019 r. opracowany i wydany został Poradnik Organizatora Imprez. </w:t>
      </w:r>
      <w:r w:rsidR="009E49CF" w:rsidRPr="00207154">
        <w:rPr>
          <w:rFonts w:ascii="Arial Narrow" w:hAnsi="Arial Narrow"/>
          <w:bCs/>
          <w:color w:val="000000" w:themeColor="text1"/>
          <w:sz w:val="24"/>
          <w:szCs w:val="24"/>
        </w:rPr>
        <w:t>Poradnik</w:t>
      </w:r>
      <w:r w:rsidR="00207154" w:rsidRPr="00207154">
        <w:rPr>
          <w:rFonts w:ascii="Arial Narrow" w:hAnsi="Arial Narrow"/>
          <w:bCs/>
          <w:color w:val="000000" w:themeColor="text1"/>
          <w:sz w:val="24"/>
          <w:szCs w:val="24"/>
        </w:rPr>
        <w:t xml:space="preserve"> skierowany jest</w:t>
      </w:r>
      <w:r w:rsidR="009E49CF" w:rsidRPr="00207154">
        <w:rPr>
          <w:rFonts w:ascii="Arial Narrow" w:hAnsi="Arial Narrow"/>
          <w:bCs/>
          <w:color w:val="000000" w:themeColor="text1"/>
          <w:sz w:val="24"/>
          <w:szCs w:val="24"/>
        </w:rPr>
        <w:t xml:space="preserve"> dla potencjalnych organizatorów wydarzeń kulturalnych ułatwiając</w:t>
      </w:r>
      <w:r w:rsidR="00207154" w:rsidRPr="00207154">
        <w:rPr>
          <w:rFonts w:ascii="Arial Narrow" w:hAnsi="Arial Narrow"/>
          <w:bCs/>
          <w:color w:val="000000" w:themeColor="text1"/>
          <w:sz w:val="24"/>
          <w:szCs w:val="24"/>
        </w:rPr>
        <w:t>y</w:t>
      </w:r>
      <w:r w:rsidR="009E49CF" w:rsidRPr="00207154">
        <w:rPr>
          <w:rFonts w:ascii="Arial Narrow" w:hAnsi="Arial Narrow"/>
          <w:bCs/>
          <w:color w:val="000000" w:themeColor="text1"/>
          <w:sz w:val="24"/>
          <w:szCs w:val="24"/>
        </w:rPr>
        <w:t xml:space="preserve"> poruszanie się po szeroko pojętej kulturze we Włocławku oraz wyjaśniając</w:t>
      </w:r>
      <w:r w:rsidR="00207154" w:rsidRPr="00207154">
        <w:rPr>
          <w:rFonts w:ascii="Arial Narrow" w:hAnsi="Arial Narrow"/>
          <w:bCs/>
          <w:color w:val="000000" w:themeColor="text1"/>
          <w:sz w:val="24"/>
          <w:szCs w:val="24"/>
        </w:rPr>
        <w:t>y</w:t>
      </w:r>
      <w:r w:rsidR="009E49CF" w:rsidRPr="00207154">
        <w:rPr>
          <w:rFonts w:ascii="Arial Narrow" w:hAnsi="Arial Narrow"/>
          <w:bCs/>
          <w:color w:val="000000" w:themeColor="text1"/>
          <w:sz w:val="24"/>
          <w:szCs w:val="24"/>
        </w:rPr>
        <w:t xml:space="preserve"> procedury organizacji wydarzeń kameralnych i masowych, a także sposoby pozyskania środków finansowych na realizację wydarzeń</w:t>
      </w:r>
      <w:r w:rsidR="00207154" w:rsidRPr="00207154">
        <w:rPr>
          <w:rFonts w:ascii="Arial Narrow" w:hAnsi="Arial Narrow"/>
          <w:bCs/>
          <w:color w:val="000000" w:themeColor="text1"/>
          <w:sz w:val="24"/>
          <w:szCs w:val="24"/>
        </w:rPr>
        <w:t>, co</w:t>
      </w:r>
      <w:r w:rsidR="009E49CF" w:rsidRPr="00207154">
        <w:rPr>
          <w:rFonts w:ascii="Arial Narrow" w:hAnsi="Arial Narrow"/>
          <w:bCs/>
          <w:color w:val="000000" w:themeColor="text1"/>
          <w:sz w:val="24"/>
          <w:szCs w:val="24"/>
        </w:rPr>
        <w:t xml:space="preserve"> pozwol</w:t>
      </w:r>
      <w:r w:rsidR="00207154" w:rsidRPr="00207154">
        <w:rPr>
          <w:rFonts w:ascii="Arial Narrow" w:hAnsi="Arial Narrow"/>
          <w:bCs/>
          <w:color w:val="000000" w:themeColor="text1"/>
          <w:sz w:val="24"/>
          <w:szCs w:val="24"/>
        </w:rPr>
        <w:t>i</w:t>
      </w:r>
      <w:r w:rsidR="009E49CF" w:rsidRPr="00207154">
        <w:rPr>
          <w:rFonts w:ascii="Arial Narrow" w:hAnsi="Arial Narrow"/>
          <w:bCs/>
          <w:color w:val="000000" w:themeColor="text1"/>
          <w:sz w:val="24"/>
          <w:szCs w:val="24"/>
        </w:rPr>
        <w:t xml:space="preserve"> na zwiększenie ilości imprez przyciągających społeczność miasta i jego okolic do obszaru rewitalizacji, wpływając tym samym na jego ożywienie gosp</w:t>
      </w:r>
      <w:r w:rsidR="00207154" w:rsidRPr="00207154">
        <w:rPr>
          <w:rFonts w:ascii="Arial Narrow" w:hAnsi="Arial Narrow"/>
          <w:bCs/>
          <w:color w:val="000000" w:themeColor="text1"/>
          <w:sz w:val="24"/>
          <w:szCs w:val="24"/>
        </w:rPr>
        <w:t>o</w:t>
      </w:r>
      <w:r w:rsidR="009E49CF" w:rsidRPr="00207154">
        <w:rPr>
          <w:rFonts w:ascii="Arial Narrow" w:hAnsi="Arial Narrow"/>
          <w:bCs/>
          <w:color w:val="000000" w:themeColor="text1"/>
          <w:sz w:val="24"/>
          <w:szCs w:val="24"/>
        </w:rPr>
        <w:t>darcze i społeczne.</w:t>
      </w:r>
      <w:r w:rsidR="00207154" w:rsidRPr="00207154">
        <w:rPr>
          <w:rFonts w:ascii="Arial Narrow" w:hAnsi="Arial Narrow"/>
          <w:bCs/>
          <w:color w:val="000000" w:themeColor="text1"/>
          <w:sz w:val="24"/>
          <w:szCs w:val="24"/>
        </w:rPr>
        <w:t xml:space="preserve"> </w:t>
      </w:r>
    </w:p>
    <w:p w14:paraId="2FD9B11C" w14:textId="1CF441AA" w:rsidR="005B226B" w:rsidRDefault="00207154" w:rsidP="00207154">
      <w:pPr>
        <w:pStyle w:val="Akapitzlist1"/>
        <w:spacing w:after="0" w:line="257" w:lineRule="auto"/>
        <w:ind w:left="0" w:firstLine="709"/>
        <w:jc w:val="both"/>
        <w:rPr>
          <w:rFonts w:ascii="Arial Narrow" w:hAnsi="Arial Narrow"/>
          <w:bCs/>
          <w:color w:val="000000" w:themeColor="text1"/>
          <w:sz w:val="24"/>
          <w:szCs w:val="24"/>
        </w:rPr>
      </w:pPr>
      <w:r w:rsidRPr="00207154">
        <w:rPr>
          <w:rFonts w:ascii="Arial Narrow" w:hAnsi="Arial Narrow"/>
          <w:bCs/>
          <w:color w:val="000000" w:themeColor="text1"/>
          <w:sz w:val="24"/>
          <w:szCs w:val="24"/>
        </w:rPr>
        <w:t xml:space="preserve">Za opracowanie graficzne i wydruk Poradnika w ilości 4 000 egzemplarzy zostały </w:t>
      </w:r>
      <w:r w:rsidR="00AD2B96" w:rsidRPr="00207154">
        <w:rPr>
          <w:rFonts w:ascii="Arial Narrow" w:hAnsi="Arial Narrow"/>
          <w:bCs/>
          <w:color w:val="000000" w:themeColor="text1"/>
          <w:sz w:val="24"/>
          <w:szCs w:val="24"/>
        </w:rPr>
        <w:t xml:space="preserve">poniesione </w:t>
      </w:r>
      <w:r w:rsidRPr="00207154">
        <w:rPr>
          <w:rFonts w:ascii="Arial Narrow" w:hAnsi="Arial Narrow"/>
          <w:bCs/>
          <w:color w:val="000000" w:themeColor="text1"/>
          <w:sz w:val="24"/>
          <w:szCs w:val="24"/>
        </w:rPr>
        <w:t>środki w wysokości 5 509,99 zł (realizacja projektu szacowana była na 12 000,00 zł).</w:t>
      </w:r>
      <w:r w:rsidR="005B226B">
        <w:rPr>
          <w:rFonts w:ascii="Arial Narrow" w:hAnsi="Arial Narrow"/>
          <w:bCs/>
          <w:color w:val="000000" w:themeColor="text1"/>
          <w:sz w:val="24"/>
          <w:szCs w:val="24"/>
        </w:rPr>
        <w:t xml:space="preserve"> </w:t>
      </w:r>
    </w:p>
    <w:p w14:paraId="6037CB83" w14:textId="73B1B566" w:rsidR="00775E84" w:rsidRDefault="005B226B" w:rsidP="00E900FA">
      <w:pPr>
        <w:pStyle w:val="Akapitzlist1"/>
        <w:spacing w:after="0" w:line="257" w:lineRule="auto"/>
        <w:ind w:left="0" w:firstLine="708"/>
        <w:jc w:val="both"/>
        <w:rPr>
          <w:rFonts w:ascii="Arial Narrow" w:hAnsi="Arial Narrow"/>
          <w:bCs/>
          <w:color w:val="000000" w:themeColor="text1"/>
          <w:sz w:val="24"/>
          <w:szCs w:val="24"/>
        </w:rPr>
      </w:pPr>
      <w:r>
        <w:rPr>
          <w:rFonts w:ascii="Arial Narrow" w:hAnsi="Arial Narrow"/>
          <w:bCs/>
          <w:color w:val="000000" w:themeColor="text1"/>
          <w:sz w:val="24"/>
          <w:szCs w:val="24"/>
        </w:rPr>
        <w:t>Projekt został zakończony</w:t>
      </w:r>
      <w:r w:rsidR="006403E6">
        <w:rPr>
          <w:rFonts w:ascii="Arial Narrow" w:hAnsi="Arial Narrow"/>
          <w:bCs/>
          <w:color w:val="000000" w:themeColor="text1"/>
          <w:sz w:val="24"/>
          <w:szCs w:val="24"/>
        </w:rPr>
        <w:t xml:space="preserve"> w 2019 r. zgodnie z harmonogramem</w:t>
      </w:r>
      <w:r>
        <w:rPr>
          <w:rFonts w:ascii="Arial Narrow" w:hAnsi="Arial Narrow"/>
          <w:bCs/>
          <w:color w:val="000000" w:themeColor="text1"/>
          <w:sz w:val="24"/>
          <w:szCs w:val="24"/>
        </w:rPr>
        <w:t>.</w:t>
      </w:r>
    </w:p>
    <w:p w14:paraId="4CE212FF" w14:textId="5F521B27" w:rsidR="00207154" w:rsidRPr="008A3C3D" w:rsidRDefault="00207154" w:rsidP="00207154">
      <w:pPr>
        <w:pStyle w:val="Akapitzlist1"/>
        <w:spacing w:after="0" w:line="257" w:lineRule="auto"/>
        <w:ind w:left="0" w:firstLine="709"/>
        <w:jc w:val="both"/>
        <w:rPr>
          <w:rFonts w:ascii="Arial Narrow" w:hAnsi="Arial Narrow"/>
          <w:bCs/>
          <w:color w:val="000000" w:themeColor="text1"/>
          <w:sz w:val="8"/>
          <w:szCs w:val="8"/>
        </w:rPr>
      </w:pPr>
    </w:p>
    <w:p w14:paraId="6BE89BD4" w14:textId="77777777" w:rsidR="00E900FA" w:rsidRPr="00CA17AE" w:rsidRDefault="00E900FA" w:rsidP="00207154">
      <w:pPr>
        <w:pStyle w:val="Akapitzlist1"/>
        <w:spacing w:after="0" w:line="257" w:lineRule="auto"/>
        <w:ind w:left="0" w:firstLine="709"/>
        <w:jc w:val="both"/>
        <w:rPr>
          <w:rFonts w:ascii="Arial Narrow" w:hAnsi="Arial Narrow"/>
          <w:bCs/>
          <w:color w:val="000000" w:themeColor="text1"/>
          <w:sz w:val="4"/>
          <w:szCs w:val="4"/>
        </w:rPr>
      </w:pPr>
    </w:p>
    <w:p w14:paraId="32EA382E" w14:textId="40083470" w:rsidR="00775E84" w:rsidRPr="00FC4335" w:rsidRDefault="00775E84" w:rsidP="00F91121">
      <w:pPr>
        <w:pStyle w:val="Nagwek2"/>
        <w:numPr>
          <w:ilvl w:val="1"/>
          <w:numId w:val="42"/>
        </w:numPr>
      </w:pPr>
      <w:bookmarkStart w:id="47" w:name="_Toc36106107"/>
      <w:r w:rsidRPr="00FC4335">
        <w:t>Imprezy integracyjne (1.2.6.2.)</w:t>
      </w:r>
      <w:bookmarkEnd w:id="47"/>
    </w:p>
    <w:p w14:paraId="7407CD9F" w14:textId="23E7DEE3" w:rsidR="00207154" w:rsidRDefault="00207154" w:rsidP="00FC4335">
      <w:pPr>
        <w:pStyle w:val="Akapitzlist1"/>
        <w:spacing w:after="0" w:line="257" w:lineRule="auto"/>
        <w:ind w:left="0" w:firstLine="709"/>
        <w:jc w:val="both"/>
        <w:rPr>
          <w:rFonts w:ascii="Arial Narrow" w:hAnsi="Arial Narrow"/>
          <w:bCs/>
          <w:color w:val="000000" w:themeColor="text1"/>
          <w:sz w:val="24"/>
          <w:szCs w:val="24"/>
        </w:rPr>
      </w:pPr>
      <w:r w:rsidRPr="00FC4335">
        <w:rPr>
          <w:rFonts w:ascii="Arial Narrow" w:hAnsi="Arial Narrow"/>
          <w:bCs/>
          <w:color w:val="000000" w:themeColor="text1"/>
          <w:sz w:val="24"/>
          <w:szCs w:val="24"/>
        </w:rPr>
        <w:t>Projekt przewidziany do realizacji w latach 2019-2024</w:t>
      </w:r>
      <w:r w:rsidR="00C709FF">
        <w:rPr>
          <w:rFonts w:ascii="Arial Narrow" w:hAnsi="Arial Narrow"/>
          <w:bCs/>
          <w:color w:val="000000" w:themeColor="text1"/>
          <w:sz w:val="24"/>
          <w:szCs w:val="24"/>
        </w:rPr>
        <w:t xml:space="preserve">, </w:t>
      </w:r>
      <w:r w:rsidR="003568EE">
        <w:rPr>
          <w:rFonts w:ascii="Arial Narrow" w:hAnsi="Arial Narrow"/>
          <w:bCs/>
          <w:color w:val="000000" w:themeColor="text1"/>
          <w:sz w:val="24"/>
          <w:szCs w:val="24"/>
        </w:rPr>
        <w:t>koordynowany przez</w:t>
      </w:r>
      <w:r w:rsidRPr="00FC4335">
        <w:rPr>
          <w:rFonts w:ascii="Arial Narrow" w:hAnsi="Arial Narrow"/>
          <w:bCs/>
          <w:color w:val="000000" w:themeColor="text1"/>
          <w:sz w:val="24"/>
          <w:szCs w:val="24"/>
        </w:rPr>
        <w:t xml:space="preserve"> Wydział Kultury, Promocji i Komunikacji Społecznej Urzędu Miasta Włocławek w ramach przedsięwzięcia Program Śródmieście tworzy kulturę (1.2.6.). </w:t>
      </w:r>
      <w:r w:rsidR="009E49CF" w:rsidRPr="00FC4335">
        <w:rPr>
          <w:rFonts w:ascii="Arial Narrow" w:hAnsi="Arial Narrow"/>
          <w:bCs/>
          <w:color w:val="000000" w:themeColor="text1"/>
          <w:sz w:val="24"/>
          <w:szCs w:val="24"/>
        </w:rPr>
        <w:t xml:space="preserve">Adresatami projektu są mieszkańcy obszaru rewitalizacji, a jego celem przeciwdziałanie wykluczeniu społecznemu poprzez włączenie mieszkańców Śródmieścia do uczestnictwa </w:t>
      </w:r>
      <w:r w:rsidR="003568EE">
        <w:rPr>
          <w:rFonts w:ascii="Arial Narrow" w:hAnsi="Arial Narrow"/>
          <w:bCs/>
          <w:color w:val="000000" w:themeColor="text1"/>
          <w:sz w:val="24"/>
          <w:szCs w:val="24"/>
        </w:rPr>
        <w:br/>
      </w:r>
      <w:r w:rsidR="009E49CF" w:rsidRPr="00FC4335">
        <w:rPr>
          <w:rFonts w:ascii="Arial Narrow" w:hAnsi="Arial Narrow"/>
          <w:bCs/>
          <w:color w:val="000000" w:themeColor="text1"/>
          <w:sz w:val="24"/>
          <w:szCs w:val="24"/>
        </w:rPr>
        <w:t xml:space="preserve">w kulturze, także przez zaangażowanie ich w realizację wydarzeń kulturalnych, integracja ich między sobą </w:t>
      </w:r>
      <w:r w:rsidR="003568EE">
        <w:rPr>
          <w:rFonts w:ascii="Arial Narrow" w:hAnsi="Arial Narrow"/>
          <w:bCs/>
          <w:color w:val="000000" w:themeColor="text1"/>
          <w:sz w:val="24"/>
          <w:szCs w:val="24"/>
        </w:rPr>
        <w:br/>
      </w:r>
      <w:r w:rsidR="009E49CF" w:rsidRPr="00FC4335">
        <w:rPr>
          <w:rFonts w:ascii="Arial Narrow" w:hAnsi="Arial Narrow"/>
          <w:bCs/>
          <w:color w:val="000000" w:themeColor="text1"/>
          <w:sz w:val="24"/>
          <w:szCs w:val="24"/>
        </w:rPr>
        <w:t>i zachęcenie pozostałych mieszkańców miasta do przebywania w obszarze</w:t>
      </w:r>
      <w:r w:rsidR="00FC4335" w:rsidRPr="00FC4335">
        <w:rPr>
          <w:rFonts w:ascii="Arial Narrow" w:hAnsi="Arial Narrow"/>
          <w:bCs/>
          <w:color w:val="000000" w:themeColor="text1"/>
          <w:sz w:val="24"/>
          <w:szCs w:val="24"/>
        </w:rPr>
        <w:t xml:space="preserve"> dzięki bezpłatnej formie imprez w otwartej przestrzeni miejskiej Śródmieścia.</w:t>
      </w:r>
    </w:p>
    <w:p w14:paraId="115E6343" w14:textId="77777777" w:rsidR="00B02BEF" w:rsidRPr="00C7321A" w:rsidRDefault="00B02BEF" w:rsidP="00FC4335">
      <w:pPr>
        <w:pStyle w:val="Akapitzlist1"/>
        <w:spacing w:after="0" w:line="257" w:lineRule="auto"/>
        <w:ind w:left="0" w:firstLine="709"/>
        <w:jc w:val="both"/>
        <w:rPr>
          <w:rFonts w:ascii="Arial Narrow" w:hAnsi="Arial Narrow"/>
          <w:bCs/>
          <w:color w:val="000000" w:themeColor="text1"/>
          <w:sz w:val="10"/>
          <w:szCs w:val="24"/>
        </w:rPr>
      </w:pPr>
    </w:p>
    <w:p w14:paraId="319A6F5C" w14:textId="6D12CF0A" w:rsidR="005F0C43" w:rsidRDefault="00B02BEF" w:rsidP="009D58C9">
      <w:pPr>
        <w:pStyle w:val="Akapitzlist1"/>
        <w:spacing w:after="0" w:line="257" w:lineRule="auto"/>
        <w:ind w:left="0" w:firstLine="709"/>
        <w:jc w:val="center"/>
        <w:rPr>
          <w:rFonts w:ascii="Arial Narrow" w:hAnsi="Arial Narrow"/>
          <w:bCs/>
          <w:color w:val="000000" w:themeColor="text1"/>
          <w:sz w:val="24"/>
          <w:szCs w:val="24"/>
        </w:rPr>
      </w:pPr>
      <w:r>
        <w:rPr>
          <w:rFonts w:ascii="Arial Narrow" w:hAnsi="Arial Narrow"/>
          <w:bCs/>
          <w:noProof/>
          <w:color w:val="000000" w:themeColor="text1"/>
          <w:sz w:val="24"/>
          <w:szCs w:val="24"/>
          <w:lang w:eastAsia="pl-PL"/>
        </w:rPr>
        <w:drawing>
          <wp:inline distT="0" distB="0" distL="0" distR="0" wp14:anchorId="5040DF21" wp14:editId="3D85492C">
            <wp:extent cx="3768918" cy="2121895"/>
            <wp:effectExtent l="0" t="0" r="317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73099" cy="2236849"/>
                    </a:xfrm>
                    <a:prstGeom prst="rect">
                      <a:avLst/>
                    </a:prstGeom>
                    <a:noFill/>
                    <a:ln>
                      <a:noFill/>
                    </a:ln>
                  </pic:spPr>
                </pic:pic>
              </a:graphicData>
            </a:graphic>
          </wp:inline>
        </w:drawing>
      </w:r>
    </w:p>
    <w:p w14:paraId="2A332CD3" w14:textId="6844ACDB" w:rsidR="009E79FE" w:rsidRPr="00B13C1B" w:rsidRDefault="009D58C9" w:rsidP="009E79FE">
      <w:pPr>
        <w:pStyle w:val="Legenda"/>
        <w:spacing w:after="0"/>
        <w:jc w:val="center"/>
        <w:rPr>
          <w:rFonts w:ascii="Arial Narrow" w:hAnsi="Arial Narrow"/>
          <w:bCs/>
          <w:i w:val="0"/>
          <w:color w:val="000000" w:themeColor="text1"/>
          <w:sz w:val="20"/>
          <w:szCs w:val="20"/>
        </w:rPr>
      </w:pPr>
      <w:bookmarkStart w:id="48" w:name="_Toc36106057"/>
      <w:r w:rsidRPr="00B13C1B">
        <w:rPr>
          <w:rFonts w:ascii="Arial Narrow" w:hAnsi="Arial Narrow"/>
          <w:i w:val="0"/>
          <w:color w:val="000000" w:themeColor="text1"/>
          <w:sz w:val="20"/>
          <w:szCs w:val="20"/>
        </w:rPr>
        <w:t xml:space="preserve">Fot. </w:t>
      </w:r>
      <w:r w:rsidRPr="00B13C1B">
        <w:rPr>
          <w:rFonts w:ascii="Arial Narrow" w:hAnsi="Arial Narrow"/>
          <w:i w:val="0"/>
          <w:color w:val="000000" w:themeColor="text1"/>
          <w:sz w:val="20"/>
          <w:szCs w:val="20"/>
        </w:rPr>
        <w:fldChar w:fldCharType="begin"/>
      </w:r>
      <w:r w:rsidRPr="00B13C1B">
        <w:rPr>
          <w:rFonts w:ascii="Arial Narrow" w:hAnsi="Arial Narrow"/>
          <w:i w:val="0"/>
          <w:color w:val="000000" w:themeColor="text1"/>
          <w:sz w:val="20"/>
          <w:szCs w:val="20"/>
        </w:rPr>
        <w:instrText xml:space="preserve"> SEQ Fot. \* ARABIC </w:instrText>
      </w:r>
      <w:r w:rsidRPr="00B13C1B">
        <w:rPr>
          <w:rFonts w:ascii="Arial Narrow" w:hAnsi="Arial Narrow"/>
          <w:i w:val="0"/>
          <w:color w:val="000000" w:themeColor="text1"/>
          <w:sz w:val="20"/>
          <w:szCs w:val="20"/>
        </w:rPr>
        <w:fldChar w:fldCharType="separate"/>
      </w:r>
      <w:r w:rsidR="00211FEF">
        <w:rPr>
          <w:rFonts w:ascii="Arial Narrow" w:hAnsi="Arial Narrow"/>
          <w:i w:val="0"/>
          <w:noProof/>
          <w:color w:val="000000" w:themeColor="text1"/>
          <w:sz w:val="20"/>
          <w:szCs w:val="20"/>
        </w:rPr>
        <w:t>7</w:t>
      </w:r>
      <w:r w:rsidRPr="00B13C1B">
        <w:rPr>
          <w:rFonts w:ascii="Arial Narrow" w:hAnsi="Arial Narrow"/>
          <w:i w:val="0"/>
          <w:color w:val="000000" w:themeColor="text1"/>
          <w:sz w:val="20"/>
          <w:szCs w:val="20"/>
        </w:rPr>
        <w:fldChar w:fldCharType="end"/>
      </w:r>
      <w:r w:rsidR="00B13C1B">
        <w:rPr>
          <w:rFonts w:ascii="Arial Narrow" w:hAnsi="Arial Narrow"/>
          <w:i w:val="0"/>
          <w:color w:val="000000" w:themeColor="text1"/>
          <w:sz w:val="20"/>
          <w:szCs w:val="20"/>
          <w:lang w:val="pl-PL"/>
        </w:rPr>
        <w:t>.</w:t>
      </w:r>
      <w:r w:rsidRPr="00B13C1B">
        <w:rPr>
          <w:rFonts w:ascii="Arial Narrow" w:hAnsi="Arial Narrow"/>
          <w:i w:val="0"/>
          <w:color w:val="000000" w:themeColor="text1"/>
          <w:sz w:val="20"/>
          <w:szCs w:val="20"/>
          <w:lang w:val="pl-PL"/>
        </w:rPr>
        <w:t xml:space="preserve"> </w:t>
      </w:r>
      <w:r w:rsidRPr="00B13C1B">
        <w:rPr>
          <w:rFonts w:ascii="Arial Narrow" w:hAnsi="Arial Narrow"/>
          <w:bCs/>
          <w:i w:val="0"/>
          <w:color w:val="000000" w:themeColor="text1"/>
          <w:sz w:val="20"/>
          <w:szCs w:val="20"/>
        </w:rPr>
        <w:t>„Miejska potańcówka” w ramach projektu „Miasto razem”</w:t>
      </w:r>
      <w:r w:rsidR="00485763" w:rsidRPr="00B13C1B">
        <w:rPr>
          <w:rFonts w:ascii="Arial Narrow" w:hAnsi="Arial Narrow"/>
          <w:bCs/>
          <w:i w:val="0"/>
          <w:color w:val="000000" w:themeColor="text1"/>
          <w:sz w:val="20"/>
          <w:szCs w:val="20"/>
          <w:lang w:val="pl-PL"/>
        </w:rPr>
        <w:t xml:space="preserve"> </w:t>
      </w:r>
      <w:r w:rsidRPr="00B13C1B">
        <w:rPr>
          <w:rFonts w:ascii="Arial Narrow" w:hAnsi="Arial Narrow"/>
          <w:bCs/>
          <w:i w:val="0"/>
          <w:color w:val="000000" w:themeColor="text1"/>
          <w:sz w:val="20"/>
          <w:szCs w:val="20"/>
        </w:rPr>
        <w:t>przy Kawiarni Obywatelskiej 31.08.2019r.</w:t>
      </w:r>
      <w:bookmarkEnd w:id="48"/>
    </w:p>
    <w:p w14:paraId="6541BD85" w14:textId="4DD2C4B5" w:rsidR="00A23BBD" w:rsidRDefault="00A23BBD" w:rsidP="00A23BBD">
      <w:pPr>
        <w:pStyle w:val="Legenda"/>
        <w:jc w:val="center"/>
        <w:rPr>
          <w:rFonts w:ascii="Arial Narrow" w:hAnsi="Arial Narrow"/>
          <w:i w:val="0"/>
          <w:color w:val="000000" w:themeColor="text1"/>
          <w:sz w:val="20"/>
          <w:szCs w:val="20"/>
          <w:lang w:val="pl-PL"/>
        </w:rPr>
      </w:pPr>
      <w:r w:rsidRPr="00B13C1B">
        <w:rPr>
          <w:rFonts w:ascii="Arial Narrow" w:hAnsi="Arial Narrow"/>
          <w:i w:val="0"/>
          <w:color w:val="000000" w:themeColor="text1"/>
          <w:sz w:val="20"/>
          <w:szCs w:val="20"/>
          <w:lang w:val="pl-PL"/>
        </w:rPr>
        <w:t xml:space="preserve">(źródło: Wydział Rewitalizacji </w:t>
      </w:r>
      <w:r w:rsidRPr="00EE0910">
        <w:rPr>
          <w:rFonts w:ascii="Arial Narrow" w:hAnsi="Arial Narrow"/>
          <w:i w:val="0"/>
          <w:color w:val="000000" w:themeColor="text1"/>
          <w:sz w:val="20"/>
          <w:szCs w:val="20"/>
          <w:lang w:val="pl-PL"/>
        </w:rPr>
        <w:t>UM Włocławek)</w:t>
      </w:r>
    </w:p>
    <w:p w14:paraId="1859A492" w14:textId="77777777" w:rsidR="009D58C9" w:rsidRPr="008A3C3D" w:rsidRDefault="009D58C9" w:rsidP="008A3C3D">
      <w:pPr>
        <w:pStyle w:val="Akapitzlist1"/>
        <w:spacing w:after="0" w:line="257" w:lineRule="auto"/>
        <w:ind w:left="0"/>
        <w:jc w:val="both"/>
        <w:rPr>
          <w:rFonts w:ascii="Arial Narrow" w:hAnsi="Arial Narrow"/>
          <w:bCs/>
          <w:color w:val="000000" w:themeColor="text1"/>
          <w:sz w:val="12"/>
          <w:szCs w:val="12"/>
        </w:rPr>
      </w:pPr>
    </w:p>
    <w:p w14:paraId="7608C7E0" w14:textId="554623D6" w:rsidR="00FC4335" w:rsidRPr="00FC4335" w:rsidRDefault="00207154" w:rsidP="00FC4335">
      <w:pPr>
        <w:pStyle w:val="Akapitzlist1"/>
        <w:spacing w:after="0" w:line="257" w:lineRule="auto"/>
        <w:ind w:left="0" w:firstLine="709"/>
        <w:jc w:val="both"/>
        <w:rPr>
          <w:rFonts w:ascii="Arial Narrow" w:hAnsi="Arial Narrow"/>
          <w:bCs/>
          <w:color w:val="000000" w:themeColor="text1"/>
          <w:sz w:val="24"/>
          <w:szCs w:val="24"/>
        </w:rPr>
      </w:pPr>
      <w:r w:rsidRPr="00FC4335">
        <w:rPr>
          <w:rFonts w:ascii="Arial Narrow" w:hAnsi="Arial Narrow"/>
          <w:bCs/>
          <w:color w:val="000000" w:themeColor="text1"/>
          <w:sz w:val="24"/>
          <w:szCs w:val="24"/>
        </w:rPr>
        <w:t>W 2019 r. p</w:t>
      </w:r>
      <w:r w:rsidR="009E49CF" w:rsidRPr="00FC4335">
        <w:rPr>
          <w:rFonts w:ascii="Arial Narrow" w:hAnsi="Arial Narrow"/>
          <w:bCs/>
          <w:color w:val="000000" w:themeColor="text1"/>
          <w:sz w:val="24"/>
          <w:szCs w:val="24"/>
        </w:rPr>
        <w:t xml:space="preserve">rojekt realizowany </w:t>
      </w:r>
      <w:r w:rsidRPr="00FC4335">
        <w:rPr>
          <w:rFonts w:ascii="Arial Narrow" w:hAnsi="Arial Narrow"/>
          <w:bCs/>
          <w:color w:val="000000" w:themeColor="text1"/>
          <w:sz w:val="24"/>
          <w:szCs w:val="24"/>
        </w:rPr>
        <w:t xml:space="preserve">był dzięki rozstrzygniętemu otwartemu konkursowi ofert </w:t>
      </w:r>
      <w:r w:rsidR="00B13C1B">
        <w:rPr>
          <w:rFonts w:ascii="Arial Narrow" w:hAnsi="Arial Narrow"/>
          <w:bCs/>
          <w:color w:val="000000" w:themeColor="text1"/>
          <w:sz w:val="24"/>
          <w:szCs w:val="24"/>
        </w:rPr>
        <w:br/>
      </w:r>
      <w:r w:rsidRPr="00AD2B96">
        <w:rPr>
          <w:rFonts w:ascii="Arial Narrow" w:hAnsi="Arial Narrow"/>
          <w:bCs/>
          <w:color w:val="000000" w:themeColor="text1"/>
          <w:sz w:val="24"/>
          <w:szCs w:val="24"/>
        </w:rPr>
        <w:t>nr 2</w:t>
      </w:r>
      <w:r w:rsidR="0091116F">
        <w:rPr>
          <w:rFonts w:ascii="Arial Narrow" w:hAnsi="Arial Narrow"/>
          <w:bCs/>
          <w:color w:val="000000" w:themeColor="text1"/>
          <w:sz w:val="24"/>
          <w:szCs w:val="24"/>
        </w:rPr>
        <w:t xml:space="preserve"> </w:t>
      </w:r>
      <w:r w:rsidRPr="00FC4335">
        <w:rPr>
          <w:rFonts w:ascii="Arial Narrow" w:hAnsi="Arial Narrow"/>
          <w:bCs/>
          <w:color w:val="000000" w:themeColor="text1"/>
          <w:sz w:val="24"/>
          <w:szCs w:val="24"/>
        </w:rPr>
        <w:t xml:space="preserve">na wykonywanie zadań publicznych związanych z realizacją zadań Gminy Miasto Włocławek w zakresie wspierania i upowszechniania kultury, sztuki, ochrony dóbr kultury i dziedzictwa narodowego w 2019 roku przez organizacje pozarządowe oraz inne podmioty prowadzące działalność pożytku publicznego w sferze </w:t>
      </w:r>
      <w:r w:rsidRPr="00FC4335">
        <w:rPr>
          <w:rFonts w:ascii="Arial Narrow" w:hAnsi="Arial Narrow"/>
          <w:bCs/>
          <w:color w:val="000000" w:themeColor="text1"/>
          <w:sz w:val="24"/>
          <w:szCs w:val="24"/>
        </w:rPr>
        <w:lastRenderedPageBreak/>
        <w:t>kultury, sztuki, ochrony dóbr kultury i dziedzictwa narodowego</w:t>
      </w:r>
      <w:r w:rsidR="00FC4335" w:rsidRPr="00FC4335">
        <w:rPr>
          <w:rFonts w:ascii="Arial Narrow" w:hAnsi="Arial Narrow"/>
          <w:bCs/>
          <w:color w:val="000000" w:themeColor="text1"/>
          <w:sz w:val="24"/>
          <w:szCs w:val="24"/>
        </w:rPr>
        <w:t xml:space="preserve">, </w:t>
      </w:r>
      <w:r w:rsidRPr="00FC4335">
        <w:rPr>
          <w:rFonts w:ascii="Arial Narrow" w:hAnsi="Arial Narrow"/>
          <w:bCs/>
          <w:color w:val="000000" w:themeColor="text1"/>
          <w:sz w:val="24"/>
          <w:szCs w:val="24"/>
        </w:rPr>
        <w:t xml:space="preserve">zadanie nr 1)  „Imprezy integracyjne - m.in.: potańcówki, karaoke, pikniki, spektakle, koncerty itp. Bezpłatna forma imprez w otwartej przestrzeni miejskiej Śródmieścia”. </w:t>
      </w:r>
      <w:r w:rsidR="00FC4335" w:rsidRPr="00FC4335">
        <w:rPr>
          <w:rFonts w:ascii="Arial Narrow" w:hAnsi="Arial Narrow"/>
          <w:bCs/>
          <w:color w:val="000000" w:themeColor="text1"/>
          <w:sz w:val="24"/>
          <w:szCs w:val="24"/>
        </w:rPr>
        <w:t>3 oferty zakwalifikowano do realizacji zadania, w tym „Freshland – Włocławski Festiwal Muzyki Elektronicznej”, „Miasto razem”</w:t>
      </w:r>
      <w:r w:rsidR="00B13C1B">
        <w:rPr>
          <w:rFonts w:ascii="Arial Narrow" w:hAnsi="Arial Narrow"/>
          <w:bCs/>
          <w:color w:val="000000" w:themeColor="text1"/>
          <w:sz w:val="24"/>
          <w:szCs w:val="24"/>
        </w:rPr>
        <w:t xml:space="preserve"> </w:t>
      </w:r>
      <w:r w:rsidR="00B13C1B" w:rsidRPr="00AD2B96">
        <w:rPr>
          <w:rFonts w:ascii="Arial Narrow" w:hAnsi="Arial Narrow"/>
          <w:bCs/>
          <w:color w:val="000000" w:themeColor="text1"/>
          <w:sz w:val="24"/>
          <w:szCs w:val="24"/>
        </w:rPr>
        <w:t>(fot. 7.)</w:t>
      </w:r>
      <w:r w:rsidR="00FC4335" w:rsidRPr="00AD2B96">
        <w:rPr>
          <w:rFonts w:ascii="Arial Narrow" w:hAnsi="Arial Narrow"/>
          <w:bCs/>
          <w:color w:val="000000" w:themeColor="text1"/>
          <w:sz w:val="24"/>
          <w:szCs w:val="24"/>
        </w:rPr>
        <w:t>,</w:t>
      </w:r>
      <w:r w:rsidR="00FC4335" w:rsidRPr="00FC4335">
        <w:rPr>
          <w:rFonts w:ascii="Arial Narrow" w:hAnsi="Arial Narrow"/>
          <w:bCs/>
          <w:color w:val="000000" w:themeColor="text1"/>
          <w:sz w:val="24"/>
          <w:szCs w:val="24"/>
        </w:rPr>
        <w:t xml:space="preserve"> „Miejskie kolędowanie”. Na realizację projektu zabezpieczono </w:t>
      </w:r>
      <w:r w:rsidR="00B13C1B">
        <w:rPr>
          <w:rFonts w:ascii="Arial Narrow" w:hAnsi="Arial Narrow"/>
          <w:bCs/>
          <w:color w:val="000000" w:themeColor="text1"/>
          <w:sz w:val="24"/>
          <w:szCs w:val="24"/>
        </w:rPr>
        <w:br/>
      </w:r>
      <w:r w:rsidR="00FC4335" w:rsidRPr="00FC4335">
        <w:rPr>
          <w:rFonts w:ascii="Arial Narrow" w:hAnsi="Arial Narrow"/>
          <w:bCs/>
          <w:color w:val="000000" w:themeColor="text1"/>
          <w:sz w:val="24"/>
          <w:szCs w:val="24"/>
        </w:rPr>
        <w:t xml:space="preserve">w budżecie miasta kwotę </w:t>
      </w:r>
      <w:r w:rsidR="00FB6BDA">
        <w:rPr>
          <w:rFonts w:ascii="Arial Narrow" w:hAnsi="Arial Narrow"/>
          <w:bCs/>
          <w:color w:val="000000" w:themeColor="text1"/>
          <w:sz w:val="24"/>
          <w:szCs w:val="24"/>
        </w:rPr>
        <w:t>21 500</w:t>
      </w:r>
      <w:r w:rsidRPr="00FC4335">
        <w:rPr>
          <w:rFonts w:ascii="Arial Narrow" w:hAnsi="Arial Narrow"/>
          <w:bCs/>
          <w:color w:val="000000" w:themeColor="text1"/>
          <w:sz w:val="24"/>
          <w:szCs w:val="24"/>
        </w:rPr>
        <w:t xml:space="preserve"> zł</w:t>
      </w:r>
      <w:r w:rsidR="00FC4335" w:rsidRPr="00FC4335">
        <w:rPr>
          <w:rFonts w:ascii="Arial Narrow" w:hAnsi="Arial Narrow"/>
          <w:bCs/>
          <w:color w:val="000000" w:themeColor="text1"/>
          <w:sz w:val="24"/>
          <w:szCs w:val="24"/>
        </w:rPr>
        <w:t>.</w:t>
      </w:r>
    </w:p>
    <w:p w14:paraId="628A3A4D" w14:textId="61F362F7" w:rsidR="00246828" w:rsidRDefault="00FC4335" w:rsidP="00CA17AE">
      <w:pPr>
        <w:pStyle w:val="Akapitzlist1"/>
        <w:spacing w:after="0" w:line="257" w:lineRule="auto"/>
        <w:ind w:left="0" w:firstLine="709"/>
        <w:jc w:val="both"/>
        <w:rPr>
          <w:rFonts w:ascii="Arial Narrow" w:hAnsi="Arial Narrow"/>
          <w:bCs/>
          <w:color w:val="000000" w:themeColor="text1"/>
          <w:sz w:val="24"/>
          <w:szCs w:val="24"/>
        </w:rPr>
      </w:pPr>
      <w:r w:rsidRPr="00FC4335">
        <w:rPr>
          <w:rFonts w:ascii="Arial Narrow" w:hAnsi="Arial Narrow"/>
          <w:bCs/>
          <w:color w:val="000000" w:themeColor="text1"/>
          <w:sz w:val="24"/>
          <w:szCs w:val="24"/>
        </w:rPr>
        <w:t>Szacunkowa wartość projektu wynosi łącznie 180 000,00 zł</w:t>
      </w:r>
      <w:r w:rsidR="00B9597E">
        <w:rPr>
          <w:rFonts w:ascii="Arial Narrow" w:hAnsi="Arial Narrow"/>
          <w:bCs/>
          <w:color w:val="000000" w:themeColor="text1"/>
          <w:sz w:val="24"/>
          <w:szCs w:val="24"/>
        </w:rPr>
        <w:t xml:space="preserve"> i przewiduje zorganizowanie łącznie </w:t>
      </w:r>
      <w:r w:rsidR="00B9597E">
        <w:rPr>
          <w:rFonts w:ascii="Arial Narrow" w:hAnsi="Arial Narrow"/>
          <w:bCs/>
          <w:color w:val="000000" w:themeColor="text1"/>
          <w:sz w:val="24"/>
          <w:szCs w:val="24"/>
        </w:rPr>
        <w:br/>
        <w:t>6 konkursów i 18 nowych wydarzeń kulturalnych.</w:t>
      </w:r>
      <w:r w:rsidR="00207154" w:rsidRPr="00FC4335">
        <w:rPr>
          <w:rFonts w:ascii="Arial Narrow" w:hAnsi="Arial Narrow"/>
          <w:bCs/>
          <w:color w:val="000000" w:themeColor="text1"/>
          <w:sz w:val="24"/>
          <w:szCs w:val="24"/>
        </w:rPr>
        <w:t xml:space="preserve"> </w:t>
      </w:r>
    </w:p>
    <w:p w14:paraId="512876D2" w14:textId="77777777" w:rsidR="00CA17AE" w:rsidRPr="00CA17AE" w:rsidRDefault="00CA17AE" w:rsidP="00CA17AE">
      <w:pPr>
        <w:pStyle w:val="Akapitzlist1"/>
        <w:spacing w:after="0" w:line="257" w:lineRule="auto"/>
        <w:ind w:left="0" w:firstLine="709"/>
        <w:jc w:val="both"/>
        <w:rPr>
          <w:rFonts w:ascii="Arial Narrow" w:hAnsi="Arial Narrow"/>
          <w:bCs/>
          <w:color w:val="000000" w:themeColor="text1"/>
          <w:sz w:val="12"/>
          <w:szCs w:val="12"/>
        </w:rPr>
      </w:pPr>
    </w:p>
    <w:p w14:paraId="0AB99166" w14:textId="172308B5" w:rsidR="00775E84" w:rsidRPr="00DA5C80" w:rsidRDefault="00775E84" w:rsidP="00F91121">
      <w:pPr>
        <w:pStyle w:val="Nagwek2"/>
        <w:numPr>
          <w:ilvl w:val="1"/>
          <w:numId w:val="42"/>
        </w:numPr>
      </w:pPr>
      <w:bookmarkStart w:id="49" w:name="_Toc36106108"/>
      <w:r w:rsidRPr="00DA5C80">
        <w:t>Edukacja artystyczna i kulturalna (1.2.6.3.)</w:t>
      </w:r>
      <w:bookmarkEnd w:id="49"/>
    </w:p>
    <w:p w14:paraId="3A02CA2C" w14:textId="383292DA" w:rsidR="00B9597E" w:rsidRPr="00DA5C80" w:rsidRDefault="00FC4335" w:rsidP="00DA5C80">
      <w:pPr>
        <w:pStyle w:val="Akapitzlist1"/>
        <w:spacing w:after="0"/>
        <w:ind w:left="0" w:firstLine="708"/>
        <w:jc w:val="both"/>
        <w:rPr>
          <w:rFonts w:ascii="Arial Narrow" w:hAnsi="Arial Narrow"/>
          <w:bCs/>
          <w:color w:val="000000" w:themeColor="text1"/>
          <w:sz w:val="24"/>
          <w:szCs w:val="24"/>
        </w:rPr>
      </w:pPr>
      <w:r w:rsidRPr="00DA5C80">
        <w:rPr>
          <w:rFonts w:ascii="Arial Narrow" w:hAnsi="Arial Narrow"/>
          <w:bCs/>
          <w:color w:val="000000" w:themeColor="text1"/>
          <w:sz w:val="24"/>
          <w:szCs w:val="24"/>
        </w:rPr>
        <w:t>Projekt realiz</w:t>
      </w:r>
      <w:r w:rsidR="00DA5C80">
        <w:rPr>
          <w:rFonts w:ascii="Arial Narrow" w:hAnsi="Arial Narrow"/>
          <w:bCs/>
          <w:color w:val="000000" w:themeColor="text1"/>
          <w:sz w:val="24"/>
          <w:szCs w:val="24"/>
        </w:rPr>
        <w:t>owany</w:t>
      </w:r>
      <w:r w:rsidRPr="00DA5C80">
        <w:rPr>
          <w:rFonts w:ascii="Arial Narrow" w:hAnsi="Arial Narrow"/>
          <w:bCs/>
          <w:color w:val="000000" w:themeColor="text1"/>
          <w:sz w:val="24"/>
          <w:szCs w:val="24"/>
        </w:rPr>
        <w:t xml:space="preserve"> w latach 2019-2024</w:t>
      </w:r>
      <w:r w:rsidR="005B226B">
        <w:rPr>
          <w:rFonts w:ascii="Arial Narrow" w:hAnsi="Arial Narrow"/>
          <w:bCs/>
          <w:color w:val="000000" w:themeColor="text1"/>
          <w:sz w:val="24"/>
          <w:szCs w:val="24"/>
        </w:rPr>
        <w:t xml:space="preserve">, </w:t>
      </w:r>
      <w:r w:rsidR="003568EE">
        <w:rPr>
          <w:rFonts w:ascii="Arial Narrow" w:hAnsi="Arial Narrow"/>
          <w:bCs/>
          <w:color w:val="000000" w:themeColor="text1"/>
          <w:sz w:val="24"/>
          <w:szCs w:val="24"/>
        </w:rPr>
        <w:t xml:space="preserve">koordynowany </w:t>
      </w:r>
      <w:r w:rsidRPr="00DA5C80">
        <w:rPr>
          <w:rFonts w:ascii="Arial Narrow" w:hAnsi="Arial Narrow"/>
          <w:bCs/>
          <w:color w:val="000000" w:themeColor="text1"/>
          <w:sz w:val="24"/>
          <w:szCs w:val="24"/>
        </w:rPr>
        <w:t xml:space="preserve">przez Wydział Kultury, Promocji </w:t>
      </w:r>
      <w:r w:rsidR="003568EE">
        <w:rPr>
          <w:rFonts w:ascii="Arial Narrow" w:hAnsi="Arial Narrow"/>
          <w:bCs/>
          <w:color w:val="000000" w:themeColor="text1"/>
          <w:sz w:val="24"/>
          <w:szCs w:val="24"/>
        </w:rPr>
        <w:br/>
      </w:r>
      <w:r w:rsidRPr="00DA5C80">
        <w:rPr>
          <w:rFonts w:ascii="Arial Narrow" w:hAnsi="Arial Narrow"/>
          <w:bCs/>
          <w:color w:val="000000" w:themeColor="text1"/>
          <w:sz w:val="24"/>
          <w:szCs w:val="24"/>
        </w:rPr>
        <w:t xml:space="preserve">i Komunikacji Społecznej Urzędu Miasta Włocławek w ramach przedsięwzięcia Program Śródmieście tworzy kulturę (1.2.6.). </w:t>
      </w:r>
      <w:r w:rsidR="009E49CF" w:rsidRPr="00DA5C80">
        <w:rPr>
          <w:rFonts w:ascii="Arial Narrow" w:hAnsi="Arial Narrow"/>
          <w:bCs/>
          <w:color w:val="000000" w:themeColor="text1"/>
          <w:sz w:val="24"/>
          <w:szCs w:val="24"/>
        </w:rPr>
        <w:t xml:space="preserve">Projekt </w:t>
      </w:r>
      <w:r w:rsidR="00B9597E" w:rsidRPr="00DA5C80">
        <w:rPr>
          <w:rFonts w:ascii="Arial Narrow" w:hAnsi="Arial Narrow"/>
          <w:bCs/>
          <w:color w:val="000000" w:themeColor="text1"/>
          <w:sz w:val="24"/>
          <w:szCs w:val="24"/>
        </w:rPr>
        <w:t xml:space="preserve">polega na zorganizowaniu zajęć praktycznych, spotkań z twórcami, którzy osiągnęli sukces w danej dziedzinie i skierowany jest do mieszkańców obszaru rewitalizacji (łącznie </w:t>
      </w:r>
      <w:r w:rsidR="00DA5C80">
        <w:rPr>
          <w:rFonts w:ascii="Arial Narrow" w:hAnsi="Arial Narrow"/>
          <w:bCs/>
          <w:color w:val="000000" w:themeColor="text1"/>
          <w:sz w:val="24"/>
          <w:szCs w:val="24"/>
        </w:rPr>
        <w:t xml:space="preserve">planuje </w:t>
      </w:r>
      <w:r w:rsidR="0091116F">
        <w:rPr>
          <w:rFonts w:ascii="Arial Narrow" w:hAnsi="Arial Narrow"/>
          <w:bCs/>
          <w:color w:val="000000" w:themeColor="text1"/>
          <w:sz w:val="24"/>
          <w:szCs w:val="24"/>
        </w:rPr>
        <w:br/>
      </w:r>
      <w:r w:rsidR="00DA5C80">
        <w:rPr>
          <w:rFonts w:ascii="Arial Narrow" w:hAnsi="Arial Narrow"/>
          <w:bCs/>
          <w:color w:val="000000" w:themeColor="text1"/>
          <w:sz w:val="24"/>
          <w:szCs w:val="24"/>
        </w:rPr>
        <w:t>się</w:t>
      </w:r>
      <w:r w:rsidR="0091116F">
        <w:rPr>
          <w:rFonts w:ascii="Arial Narrow" w:hAnsi="Arial Narrow"/>
          <w:bCs/>
          <w:color w:val="000000" w:themeColor="text1"/>
          <w:sz w:val="24"/>
          <w:szCs w:val="24"/>
        </w:rPr>
        <w:t xml:space="preserve"> </w:t>
      </w:r>
      <w:r w:rsidR="00B9597E" w:rsidRPr="00DA5C80">
        <w:rPr>
          <w:rFonts w:ascii="Arial Narrow" w:hAnsi="Arial Narrow"/>
          <w:bCs/>
          <w:color w:val="000000" w:themeColor="text1"/>
          <w:sz w:val="24"/>
          <w:szCs w:val="24"/>
        </w:rPr>
        <w:t>24 warsztat</w:t>
      </w:r>
      <w:r w:rsidR="00DA5C80">
        <w:rPr>
          <w:rFonts w:ascii="Arial Narrow" w:hAnsi="Arial Narrow"/>
          <w:bCs/>
          <w:color w:val="000000" w:themeColor="text1"/>
          <w:sz w:val="24"/>
          <w:szCs w:val="24"/>
        </w:rPr>
        <w:t>y</w:t>
      </w:r>
      <w:r w:rsidR="00B9597E" w:rsidRPr="00DA5C80">
        <w:rPr>
          <w:rFonts w:ascii="Arial Narrow" w:hAnsi="Arial Narrow"/>
          <w:bCs/>
          <w:color w:val="000000" w:themeColor="text1"/>
          <w:sz w:val="24"/>
          <w:szCs w:val="24"/>
        </w:rPr>
        <w:t xml:space="preserve"> artystyczn</w:t>
      </w:r>
      <w:r w:rsidR="00DA5C80">
        <w:rPr>
          <w:rFonts w:ascii="Arial Narrow" w:hAnsi="Arial Narrow"/>
          <w:bCs/>
          <w:color w:val="000000" w:themeColor="text1"/>
          <w:sz w:val="24"/>
          <w:szCs w:val="24"/>
        </w:rPr>
        <w:t>e</w:t>
      </w:r>
      <w:r w:rsidR="00B9597E" w:rsidRPr="00DA5C80">
        <w:rPr>
          <w:rFonts w:ascii="Arial Narrow" w:hAnsi="Arial Narrow"/>
          <w:bCs/>
          <w:color w:val="000000" w:themeColor="text1"/>
          <w:sz w:val="24"/>
          <w:szCs w:val="24"/>
        </w:rPr>
        <w:t xml:space="preserve"> i kulturaln</w:t>
      </w:r>
      <w:r w:rsidR="00DA5C80">
        <w:rPr>
          <w:rFonts w:ascii="Arial Narrow" w:hAnsi="Arial Narrow"/>
          <w:bCs/>
          <w:color w:val="000000" w:themeColor="text1"/>
          <w:sz w:val="24"/>
          <w:szCs w:val="24"/>
        </w:rPr>
        <w:t>e</w:t>
      </w:r>
      <w:r w:rsidR="00B9597E" w:rsidRPr="00DA5C80">
        <w:rPr>
          <w:rFonts w:ascii="Arial Narrow" w:hAnsi="Arial Narrow"/>
          <w:bCs/>
          <w:color w:val="000000" w:themeColor="text1"/>
          <w:sz w:val="24"/>
          <w:szCs w:val="24"/>
        </w:rPr>
        <w:t xml:space="preserve"> i uczestnictwo w nich 240 osób). Celem projektu</w:t>
      </w:r>
      <w:r w:rsidR="009E49CF" w:rsidRPr="00DA5C80">
        <w:rPr>
          <w:rFonts w:ascii="Arial Narrow" w:hAnsi="Arial Narrow"/>
          <w:bCs/>
          <w:color w:val="000000" w:themeColor="text1"/>
          <w:sz w:val="24"/>
          <w:szCs w:val="24"/>
        </w:rPr>
        <w:t xml:space="preserve"> jest podniesienie wrażliwości i poziomu aktywnego uczestnictwa w kulturze</w:t>
      </w:r>
      <w:r w:rsidRPr="00DA5C80">
        <w:rPr>
          <w:rFonts w:ascii="Arial Narrow" w:hAnsi="Arial Narrow"/>
          <w:bCs/>
          <w:color w:val="000000" w:themeColor="text1"/>
          <w:sz w:val="24"/>
          <w:szCs w:val="24"/>
        </w:rPr>
        <w:t xml:space="preserve">. </w:t>
      </w:r>
    </w:p>
    <w:p w14:paraId="5DD784FC" w14:textId="13AC900C" w:rsidR="00FC4335" w:rsidRPr="00DA5C80" w:rsidRDefault="00DA5C80" w:rsidP="00DA5C80">
      <w:pPr>
        <w:pStyle w:val="Akapitzlist1"/>
        <w:spacing w:after="0" w:line="257" w:lineRule="auto"/>
        <w:ind w:left="0" w:firstLine="708"/>
        <w:jc w:val="both"/>
        <w:rPr>
          <w:rFonts w:ascii="Arial Narrow" w:hAnsi="Arial Narrow"/>
          <w:bCs/>
          <w:color w:val="000000" w:themeColor="text1"/>
          <w:sz w:val="24"/>
          <w:szCs w:val="24"/>
        </w:rPr>
      </w:pPr>
      <w:r w:rsidRPr="00DA5C80">
        <w:rPr>
          <w:rFonts w:ascii="Arial Narrow" w:hAnsi="Arial Narrow"/>
          <w:bCs/>
          <w:color w:val="000000" w:themeColor="text1"/>
          <w:sz w:val="24"/>
          <w:szCs w:val="24"/>
        </w:rPr>
        <w:t xml:space="preserve">W ramach „otwartego konkursu ofert nr 1 na wykonywanie zadań publicznych związanych z realizacją zadań Gminy Miasto Włocławek w roku 2019 w zakresie wspierania i upowszechniania kultury, sztuki, ochrony dóbr kultury i dziedzictwa narodowego w 2019 roku przez organizacje pozarządowe oraz inne podmioty prowadzące działalność pożytku publicznego w sferze kultury, sztuki, ochrony dóbr kultury </w:t>
      </w:r>
      <w:r>
        <w:rPr>
          <w:rFonts w:ascii="Arial Narrow" w:hAnsi="Arial Narrow"/>
          <w:bCs/>
          <w:color w:val="000000" w:themeColor="text1"/>
          <w:sz w:val="24"/>
          <w:szCs w:val="24"/>
        </w:rPr>
        <w:br/>
      </w:r>
      <w:r w:rsidRPr="00DA5C80">
        <w:rPr>
          <w:rFonts w:ascii="Arial Narrow" w:hAnsi="Arial Narrow"/>
          <w:bCs/>
          <w:color w:val="000000" w:themeColor="text1"/>
          <w:sz w:val="24"/>
          <w:szCs w:val="24"/>
        </w:rPr>
        <w:t>i dziedzictwa narodowego” wraz z zadaniem do realizacji pn.: Zadanie nr 5) „ Edukacja kulturalna i artystyczn</w:t>
      </w:r>
      <w:r w:rsidR="002C6CEF">
        <w:rPr>
          <w:rFonts w:ascii="Arial Narrow" w:hAnsi="Arial Narrow"/>
          <w:bCs/>
          <w:color w:val="000000" w:themeColor="text1"/>
          <w:sz w:val="24"/>
          <w:szCs w:val="24"/>
        </w:rPr>
        <w:t xml:space="preserve">a dzieci i młodzieży, prowadząca </w:t>
      </w:r>
      <w:r w:rsidRPr="00DA5C80">
        <w:rPr>
          <w:rFonts w:ascii="Arial Narrow" w:hAnsi="Arial Narrow"/>
          <w:bCs/>
          <w:color w:val="000000" w:themeColor="text1"/>
          <w:sz w:val="24"/>
          <w:szCs w:val="24"/>
        </w:rPr>
        <w:t>do czynnego ich uczestnictwa w kulturze, w tym</w:t>
      </w:r>
      <w:r w:rsidR="00AD2B96">
        <w:rPr>
          <w:rFonts w:ascii="Arial Narrow" w:hAnsi="Arial Narrow"/>
          <w:bCs/>
          <w:color w:val="000000" w:themeColor="text1"/>
          <w:sz w:val="24"/>
          <w:szCs w:val="24"/>
        </w:rPr>
        <w:t>:</w:t>
      </w:r>
      <w:r w:rsidRPr="00DA5C80">
        <w:rPr>
          <w:rFonts w:ascii="Arial Narrow" w:hAnsi="Arial Narrow"/>
          <w:bCs/>
          <w:color w:val="000000" w:themeColor="text1"/>
          <w:sz w:val="24"/>
          <w:szCs w:val="24"/>
        </w:rPr>
        <w:t xml:space="preserve"> warsztaty, zajęcia praktyczne oraz spotkania z twórcami, którzy osiągnęli sukces w danej dziedzinie kultury”</w:t>
      </w:r>
      <w:r w:rsidR="002C6CEF">
        <w:rPr>
          <w:rFonts w:ascii="Arial Narrow" w:hAnsi="Arial Narrow"/>
          <w:bCs/>
          <w:color w:val="000000" w:themeColor="text1"/>
          <w:sz w:val="24"/>
          <w:szCs w:val="24"/>
        </w:rPr>
        <w:t>,</w:t>
      </w:r>
      <w:r w:rsidR="00FC4335" w:rsidRPr="00DA5C80">
        <w:rPr>
          <w:rFonts w:ascii="Arial Narrow" w:hAnsi="Arial Narrow"/>
          <w:bCs/>
          <w:color w:val="000000" w:themeColor="text1"/>
          <w:sz w:val="24"/>
          <w:szCs w:val="24"/>
        </w:rPr>
        <w:t xml:space="preserve"> 6 ofert zostało zakwalifikowanych i rozliczonych z </w:t>
      </w:r>
      <w:r w:rsidR="002C6CEF">
        <w:rPr>
          <w:rFonts w:ascii="Arial Narrow" w:hAnsi="Arial Narrow"/>
          <w:bCs/>
          <w:color w:val="000000" w:themeColor="text1"/>
          <w:sz w:val="24"/>
          <w:szCs w:val="24"/>
        </w:rPr>
        <w:t xml:space="preserve">ww. </w:t>
      </w:r>
      <w:r w:rsidR="00FC4335" w:rsidRPr="00DA5C80">
        <w:rPr>
          <w:rFonts w:ascii="Arial Narrow" w:hAnsi="Arial Narrow"/>
          <w:bCs/>
          <w:color w:val="000000" w:themeColor="text1"/>
          <w:sz w:val="24"/>
          <w:szCs w:val="24"/>
        </w:rPr>
        <w:t>zadani</w:t>
      </w:r>
      <w:r w:rsidRPr="00DA5C80">
        <w:rPr>
          <w:rFonts w:ascii="Arial Narrow" w:hAnsi="Arial Narrow"/>
          <w:bCs/>
          <w:color w:val="000000" w:themeColor="text1"/>
          <w:sz w:val="24"/>
          <w:szCs w:val="24"/>
        </w:rPr>
        <w:t>a</w:t>
      </w:r>
      <w:r w:rsidR="002C6CEF">
        <w:rPr>
          <w:rFonts w:ascii="Arial Narrow" w:hAnsi="Arial Narrow"/>
          <w:bCs/>
          <w:color w:val="000000" w:themeColor="text1"/>
          <w:sz w:val="24"/>
          <w:szCs w:val="24"/>
        </w:rPr>
        <w:t xml:space="preserve">. </w:t>
      </w:r>
      <w:r w:rsidRPr="00DA5C80">
        <w:rPr>
          <w:rFonts w:ascii="Arial Narrow" w:hAnsi="Arial Narrow"/>
          <w:bCs/>
          <w:color w:val="000000" w:themeColor="text1"/>
          <w:sz w:val="24"/>
          <w:szCs w:val="24"/>
        </w:rPr>
        <w:t>Poniżej zamieszczone zostały</w:t>
      </w:r>
      <w:r w:rsidR="00FC4335" w:rsidRPr="00DA5C80">
        <w:rPr>
          <w:rFonts w:ascii="Arial Narrow" w:hAnsi="Arial Narrow"/>
          <w:bCs/>
          <w:color w:val="000000" w:themeColor="text1"/>
          <w:sz w:val="24"/>
          <w:szCs w:val="24"/>
        </w:rPr>
        <w:t xml:space="preserve"> tytuły działań i liczba </w:t>
      </w:r>
      <w:r>
        <w:rPr>
          <w:rFonts w:ascii="Arial Narrow" w:hAnsi="Arial Narrow"/>
          <w:bCs/>
          <w:color w:val="000000" w:themeColor="text1"/>
          <w:sz w:val="24"/>
          <w:szCs w:val="24"/>
        </w:rPr>
        <w:br/>
      </w:r>
      <w:r w:rsidR="00FC4335" w:rsidRPr="00DA5C80">
        <w:rPr>
          <w:rFonts w:ascii="Arial Narrow" w:hAnsi="Arial Narrow"/>
          <w:bCs/>
          <w:color w:val="000000" w:themeColor="text1"/>
          <w:sz w:val="24"/>
          <w:szCs w:val="24"/>
        </w:rPr>
        <w:t>ich uczestników:</w:t>
      </w:r>
    </w:p>
    <w:p w14:paraId="16B403CA" w14:textId="77777777" w:rsidR="00DA5C80" w:rsidRPr="00DA5C80" w:rsidRDefault="00FC4335" w:rsidP="000D11C0">
      <w:pPr>
        <w:pStyle w:val="Akapitzlist1"/>
        <w:numPr>
          <w:ilvl w:val="0"/>
          <w:numId w:val="11"/>
        </w:numPr>
        <w:spacing w:after="0" w:line="257" w:lineRule="auto"/>
        <w:ind w:left="1134"/>
        <w:jc w:val="both"/>
        <w:rPr>
          <w:rFonts w:ascii="Arial Narrow" w:hAnsi="Arial Narrow"/>
          <w:bCs/>
          <w:color w:val="000000" w:themeColor="text1"/>
          <w:sz w:val="24"/>
          <w:szCs w:val="24"/>
        </w:rPr>
      </w:pPr>
      <w:r w:rsidRPr="00DA5C80">
        <w:rPr>
          <w:rFonts w:ascii="Arial Narrow" w:hAnsi="Arial Narrow"/>
          <w:bCs/>
          <w:color w:val="000000" w:themeColor="text1"/>
          <w:sz w:val="24"/>
          <w:szCs w:val="24"/>
        </w:rPr>
        <w:t>„Włocławscy artyści dla miasta”  - 1. warsztaty 15 os., 2. warsztaty -17 os., wystawa - 800 osób, razem: 832 osoby</w:t>
      </w:r>
      <w:r w:rsidR="00DA5C80" w:rsidRPr="00DA5C80">
        <w:rPr>
          <w:rFonts w:ascii="Arial Narrow" w:hAnsi="Arial Narrow"/>
          <w:bCs/>
          <w:color w:val="000000" w:themeColor="text1"/>
          <w:sz w:val="24"/>
          <w:szCs w:val="24"/>
        </w:rPr>
        <w:t>,</w:t>
      </w:r>
    </w:p>
    <w:p w14:paraId="7D5E7C87" w14:textId="77777777" w:rsidR="00DA5C80" w:rsidRPr="00DA5C80" w:rsidRDefault="00FC4335" w:rsidP="000D11C0">
      <w:pPr>
        <w:pStyle w:val="Akapitzlist1"/>
        <w:numPr>
          <w:ilvl w:val="0"/>
          <w:numId w:val="11"/>
        </w:numPr>
        <w:spacing w:after="0" w:line="257" w:lineRule="auto"/>
        <w:ind w:left="1134"/>
        <w:jc w:val="both"/>
        <w:rPr>
          <w:rFonts w:ascii="Arial Narrow" w:hAnsi="Arial Narrow"/>
          <w:bCs/>
          <w:color w:val="000000" w:themeColor="text1"/>
          <w:sz w:val="24"/>
          <w:szCs w:val="24"/>
        </w:rPr>
      </w:pPr>
      <w:r w:rsidRPr="00DA5C80">
        <w:rPr>
          <w:rFonts w:ascii="Arial Narrow" w:hAnsi="Arial Narrow"/>
          <w:bCs/>
          <w:color w:val="000000" w:themeColor="text1"/>
          <w:sz w:val="24"/>
          <w:szCs w:val="24"/>
        </w:rPr>
        <w:t xml:space="preserve"> „III Włocławskie impresje operowe – MONIUSZKO INACZEJ ŚPIEWANY” – 15 uczestników warsztatów, koncert - 300 osób, razem: 315 osób</w:t>
      </w:r>
      <w:r w:rsidR="00DA5C80" w:rsidRPr="00DA5C80">
        <w:rPr>
          <w:rFonts w:ascii="Arial Narrow" w:hAnsi="Arial Narrow"/>
          <w:bCs/>
          <w:color w:val="000000" w:themeColor="text1"/>
          <w:sz w:val="24"/>
          <w:szCs w:val="24"/>
        </w:rPr>
        <w:t>,</w:t>
      </w:r>
    </w:p>
    <w:p w14:paraId="07AE174B" w14:textId="1171884F" w:rsidR="00DA5C80" w:rsidRPr="00DA5C80" w:rsidRDefault="00FC4335" w:rsidP="000D11C0">
      <w:pPr>
        <w:pStyle w:val="Akapitzlist1"/>
        <w:numPr>
          <w:ilvl w:val="0"/>
          <w:numId w:val="11"/>
        </w:numPr>
        <w:spacing w:after="0" w:line="257" w:lineRule="auto"/>
        <w:ind w:left="1134"/>
        <w:jc w:val="both"/>
        <w:rPr>
          <w:rFonts w:ascii="Arial Narrow" w:hAnsi="Arial Narrow"/>
          <w:bCs/>
          <w:color w:val="000000" w:themeColor="text1"/>
          <w:sz w:val="24"/>
          <w:szCs w:val="24"/>
        </w:rPr>
      </w:pPr>
      <w:r w:rsidRPr="00DA5C80">
        <w:rPr>
          <w:rFonts w:ascii="Arial Narrow" w:hAnsi="Arial Narrow"/>
          <w:bCs/>
          <w:color w:val="000000" w:themeColor="text1"/>
          <w:sz w:val="24"/>
          <w:szCs w:val="24"/>
        </w:rPr>
        <w:t xml:space="preserve"> „Czy to bajka czy nie bajka…” – 35 osób wyjazd do Łodzi, 40 osób wyjście do kina, razem: </w:t>
      </w:r>
      <w:r w:rsidR="00DA5C80">
        <w:rPr>
          <w:rFonts w:ascii="Arial Narrow" w:hAnsi="Arial Narrow"/>
          <w:bCs/>
          <w:color w:val="000000" w:themeColor="text1"/>
          <w:sz w:val="24"/>
          <w:szCs w:val="24"/>
        </w:rPr>
        <w:br/>
      </w:r>
      <w:r w:rsidRPr="00DA5C80">
        <w:rPr>
          <w:rFonts w:ascii="Arial Narrow" w:hAnsi="Arial Narrow"/>
          <w:bCs/>
          <w:color w:val="000000" w:themeColor="text1"/>
          <w:sz w:val="24"/>
          <w:szCs w:val="24"/>
        </w:rPr>
        <w:t>75 osób</w:t>
      </w:r>
      <w:r w:rsidR="00DA5C80" w:rsidRPr="00DA5C80">
        <w:rPr>
          <w:rFonts w:ascii="Arial Narrow" w:hAnsi="Arial Narrow"/>
          <w:bCs/>
          <w:color w:val="000000" w:themeColor="text1"/>
          <w:sz w:val="24"/>
          <w:szCs w:val="24"/>
        </w:rPr>
        <w:t>,</w:t>
      </w:r>
    </w:p>
    <w:p w14:paraId="5091479B" w14:textId="77777777" w:rsidR="00DA5C80" w:rsidRPr="00DA5C80" w:rsidRDefault="00FC4335" w:rsidP="000D11C0">
      <w:pPr>
        <w:pStyle w:val="Akapitzlist1"/>
        <w:numPr>
          <w:ilvl w:val="0"/>
          <w:numId w:val="11"/>
        </w:numPr>
        <w:spacing w:after="0" w:line="257" w:lineRule="auto"/>
        <w:ind w:left="1134"/>
        <w:jc w:val="both"/>
        <w:rPr>
          <w:rFonts w:ascii="Arial Narrow" w:hAnsi="Arial Narrow"/>
          <w:bCs/>
          <w:color w:val="000000" w:themeColor="text1"/>
          <w:sz w:val="24"/>
          <w:szCs w:val="24"/>
        </w:rPr>
      </w:pPr>
      <w:r w:rsidRPr="00DA5C80">
        <w:rPr>
          <w:rFonts w:ascii="Arial Narrow" w:hAnsi="Arial Narrow"/>
          <w:bCs/>
          <w:color w:val="000000" w:themeColor="text1"/>
          <w:sz w:val="24"/>
          <w:szCs w:val="24"/>
        </w:rPr>
        <w:t xml:space="preserve"> „Trochę kultury” – 15 osób Muzeum Etnograficzne, 15 osób Włocławska Kolekcja Miar i Wag, 35 osób wyjazd do Warszawy, razem: 65 osób</w:t>
      </w:r>
      <w:r w:rsidR="00DA5C80" w:rsidRPr="00DA5C80">
        <w:rPr>
          <w:rFonts w:ascii="Arial Narrow" w:hAnsi="Arial Narrow"/>
          <w:bCs/>
          <w:color w:val="000000" w:themeColor="text1"/>
          <w:sz w:val="24"/>
          <w:szCs w:val="24"/>
        </w:rPr>
        <w:t>,</w:t>
      </w:r>
    </w:p>
    <w:p w14:paraId="232F7D06" w14:textId="4395E70D" w:rsidR="00FC4335" w:rsidRPr="00DA5C80" w:rsidRDefault="00FC4335" w:rsidP="000D11C0">
      <w:pPr>
        <w:pStyle w:val="Akapitzlist1"/>
        <w:numPr>
          <w:ilvl w:val="0"/>
          <w:numId w:val="11"/>
        </w:numPr>
        <w:spacing w:after="0" w:line="257" w:lineRule="auto"/>
        <w:ind w:left="1134"/>
        <w:jc w:val="both"/>
        <w:rPr>
          <w:rFonts w:ascii="Arial Narrow" w:hAnsi="Arial Narrow"/>
          <w:bCs/>
          <w:color w:val="000000" w:themeColor="text1"/>
          <w:sz w:val="24"/>
          <w:szCs w:val="24"/>
        </w:rPr>
      </w:pPr>
      <w:r w:rsidRPr="00DA5C80">
        <w:rPr>
          <w:rFonts w:ascii="Arial Narrow" w:hAnsi="Arial Narrow"/>
          <w:bCs/>
          <w:color w:val="000000" w:themeColor="text1"/>
          <w:sz w:val="24"/>
          <w:szCs w:val="24"/>
        </w:rPr>
        <w:t xml:space="preserve"> „Folklor– warsztaty i koncerty”, warsztaty – 80 dzieci, koncert jubileuszowy</w:t>
      </w:r>
      <w:r w:rsidR="006403E6">
        <w:rPr>
          <w:rFonts w:ascii="Arial Narrow" w:hAnsi="Arial Narrow"/>
          <w:bCs/>
          <w:color w:val="000000" w:themeColor="text1"/>
          <w:sz w:val="24"/>
          <w:szCs w:val="24"/>
        </w:rPr>
        <w:t xml:space="preserve"> </w:t>
      </w:r>
      <w:r w:rsidRPr="00DA5C80">
        <w:rPr>
          <w:rFonts w:ascii="Arial Narrow" w:hAnsi="Arial Narrow"/>
          <w:bCs/>
          <w:color w:val="000000" w:themeColor="text1"/>
          <w:sz w:val="24"/>
          <w:szCs w:val="24"/>
        </w:rPr>
        <w:t>-</w:t>
      </w:r>
      <w:r w:rsidR="006403E6">
        <w:rPr>
          <w:rFonts w:ascii="Arial Narrow" w:hAnsi="Arial Narrow"/>
          <w:bCs/>
          <w:color w:val="000000" w:themeColor="text1"/>
          <w:sz w:val="24"/>
          <w:szCs w:val="24"/>
        </w:rPr>
        <w:t xml:space="preserve"> </w:t>
      </w:r>
      <w:r w:rsidRPr="00DA5C80">
        <w:rPr>
          <w:rFonts w:ascii="Arial Narrow" w:hAnsi="Arial Narrow"/>
          <w:bCs/>
          <w:color w:val="000000" w:themeColor="text1"/>
          <w:sz w:val="24"/>
          <w:szCs w:val="24"/>
        </w:rPr>
        <w:t>300 osób, razem: 380 osób</w:t>
      </w:r>
      <w:r w:rsidR="00DA5C80" w:rsidRPr="00DA5C80">
        <w:rPr>
          <w:rFonts w:ascii="Arial Narrow" w:hAnsi="Arial Narrow"/>
          <w:bCs/>
          <w:color w:val="000000" w:themeColor="text1"/>
          <w:sz w:val="24"/>
          <w:szCs w:val="24"/>
        </w:rPr>
        <w:t>,</w:t>
      </w:r>
    </w:p>
    <w:p w14:paraId="6FDC1B3B" w14:textId="3886F850" w:rsidR="00FC4335" w:rsidRDefault="00FC4335" w:rsidP="000D11C0">
      <w:pPr>
        <w:pStyle w:val="Akapitzlist1"/>
        <w:numPr>
          <w:ilvl w:val="0"/>
          <w:numId w:val="11"/>
        </w:numPr>
        <w:spacing w:after="0" w:line="257" w:lineRule="auto"/>
        <w:ind w:left="1134"/>
        <w:jc w:val="both"/>
        <w:rPr>
          <w:rFonts w:ascii="Arial Narrow" w:hAnsi="Arial Narrow"/>
          <w:bCs/>
          <w:color w:val="000000" w:themeColor="text1"/>
          <w:sz w:val="24"/>
          <w:szCs w:val="24"/>
        </w:rPr>
      </w:pPr>
      <w:r w:rsidRPr="00DA5C80">
        <w:rPr>
          <w:rFonts w:ascii="Arial Narrow" w:hAnsi="Arial Narrow"/>
          <w:bCs/>
          <w:color w:val="000000" w:themeColor="text1"/>
          <w:sz w:val="24"/>
          <w:szCs w:val="24"/>
        </w:rPr>
        <w:t>”Warsztaty „Śląsk” dla „Kujaw”, 40 uczestników warsztatów</w:t>
      </w:r>
      <w:r w:rsidR="006403E6">
        <w:rPr>
          <w:rFonts w:ascii="Arial Narrow" w:hAnsi="Arial Narrow"/>
          <w:bCs/>
          <w:color w:val="000000" w:themeColor="text1"/>
          <w:sz w:val="24"/>
          <w:szCs w:val="24"/>
        </w:rPr>
        <w:t>.</w:t>
      </w:r>
    </w:p>
    <w:p w14:paraId="2CF0F81F" w14:textId="77777777" w:rsidR="006403E6" w:rsidRPr="006403E6" w:rsidRDefault="006403E6" w:rsidP="006403E6">
      <w:pPr>
        <w:pStyle w:val="Akapitzlist1"/>
        <w:spacing w:after="0" w:line="257" w:lineRule="auto"/>
        <w:ind w:left="1134"/>
        <w:jc w:val="both"/>
        <w:rPr>
          <w:rFonts w:ascii="Arial Narrow" w:hAnsi="Arial Narrow"/>
          <w:bCs/>
          <w:color w:val="000000" w:themeColor="text1"/>
          <w:sz w:val="10"/>
          <w:szCs w:val="10"/>
        </w:rPr>
      </w:pPr>
    </w:p>
    <w:p w14:paraId="5BE528D4" w14:textId="56FF0154" w:rsidR="00FC4335" w:rsidRDefault="00FC4335" w:rsidP="00AD2B96">
      <w:pPr>
        <w:pStyle w:val="Akapitzlist1"/>
        <w:spacing w:after="0" w:line="257" w:lineRule="auto"/>
        <w:ind w:left="0" w:firstLine="360"/>
        <w:jc w:val="both"/>
        <w:rPr>
          <w:rFonts w:ascii="Arial Narrow" w:hAnsi="Arial Narrow"/>
          <w:bCs/>
          <w:color w:val="000000" w:themeColor="text1"/>
          <w:sz w:val="24"/>
          <w:szCs w:val="24"/>
        </w:rPr>
      </w:pPr>
      <w:r w:rsidRPr="00DA5C80">
        <w:rPr>
          <w:rFonts w:ascii="Arial Narrow" w:hAnsi="Arial Narrow"/>
          <w:bCs/>
          <w:color w:val="000000" w:themeColor="text1"/>
          <w:sz w:val="24"/>
          <w:szCs w:val="24"/>
        </w:rPr>
        <w:t xml:space="preserve">Razem we wszystkich działaniach uczestniczyło łącznie: 1 707 osób, w tym w </w:t>
      </w:r>
      <w:r w:rsidR="00DA5C80" w:rsidRPr="00DA5C80">
        <w:rPr>
          <w:rFonts w:ascii="Arial Narrow" w:hAnsi="Arial Narrow"/>
          <w:bCs/>
          <w:color w:val="000000" w:themeColor="text1"/>
          <w:sz w:val="24"/>
          <w:szCs w:val="24"/>
        </w:rPr>
        <w:t xml:space="preserve">6 </w:t>
      </w:r>
      <w:r w:rsidRPr="00DA5C80">
        <w:rPr>
          <w:rFonts w:ascii="Arial Narrow" w:hAnsi="Arial Narrow"/>
          <w:bCs/>
          <w:color w:val="000000" w:themeColor="text1"/>
          <w:sz w:val="24"/>
          <w:szCs w:val="24"/>
        </w:rPr>
        <w:t xml:space="preserve">warsztatach </w:t>
      </w:r>
      <w:r w:rsidR="00AD2B96">
        <w:rPr>
          <w:rFonts w:ascii="Arial Narrow" w:hAnsi="Arial Narrow"/>
          <w:bCs/>
          <w:color w:val="000000" w:themeColor="text1"/>
          <w:sz w:val="24"/>
          <w:szCs w:val="24"/>
        </w:rPr>
        <w:t xml:space="preserve">- </w:t>
      </w:r>
      <w:r w:rsidRPr="00DA5C80">
        <w:rPr>
          <w:rFonts w:ascii="Arial Narrow" w:hAnsi="Arial Narrow"/>
          <w:bCs/>
          <w:color w:val="000000" w:themeColor="text1"/>
          <w:sz w:val="24"/>
          <w:szCs w:val="24"/>
        </w:rPr>
        <w:t>167 osób</w:t>
      </w:r>
      <w:r w:rsidR="00AD2B96">
        <w:rPr>
          <w:rFonts w:ascii="Arial Narrow" w:hAnsi="Arial Narrow"/>
          <w:bCs/>
          <w:color w:val="000000" w:themeColor="text1"/>
          <w:sz w:val="24"/>
          <w:szCs w:val="24"/>
        </w:rPr>
        <w:t xml:space="preserve"> i wydatkowano na ten cel kwotę 16 500,00 zł. Szacunkowa wartość projektu </w:t>
      </w:r>
      <w:r w:rsidR="00AD2B96" w:rsidRPr="00AD2B96">
        <w:rPr>
          <w:rFonts w:ascii="Arial Narrow" w:hAnsi="Arial Narrow"/>
          <w:bCs/>
          <w:color w:val="000000" w:themeColor="text1"/>
          <w:sz w:val="24"/>
          <w:szCs w:val="24"/>
        </w:rPr>
        <w:t xml:space="preserve">na cały okres </w:t>
      </w:r>
      <w:r w:rsidR="00AD2B96">
        <w:rPr>
          <w:rFonts w:ascii="Arial Narrow" w:hAnsi="Arial Narrow"/>
          <w:bCs/>
          <w:color w:val="000000" w:themeColor="text1"/>
          <w:sz w:val="24"/>
          <w:szCs w:val="24"/>
        </w:rPr>
        <w:t xml:space="preserve">jego </w:t>
      </w:r>
      <w:r w:rsidR="00AD2B96" w:rsidRPr="00AD2B96">
        <w:rPr>
          <w:rFonts w:ascii="Arial Narrow" w:hAnsi="Arial Narrow"/>
          <w:bCs/>
          <w:color w:val="000000" w:themeColor="text1"/>
          <w:sz w:val="24"/>
          <w:szCs w:val="24"/>
        </w:rPr>
        <w:t xml:space="preserve">realizacji wynosi </w:t>
      </w:r>
      <w:r w:rsidR="00AD2B96">
        <w:rPr>
          <w:rFonts w:ascii="Arial Narrow" w:hAnsi="Arial Narrow"/>
          <w:bCs/>
          <w:color w:val="000000" w:themeColor="text1"/>
          <w:sz w:val="24"/>
          <w:szCs w:val="24"/>
        </w:rPr>
        <w:t xml:space="preserve">180 000,00 zł. </w:t>
      </w:r>
      <w:r w:rsidRPr="00DA5C80">
        <w:rPr>
          <w:rFonts w:ascii="Arial Narrow" w:hAnsi="Arial Narrow"/>
          <w:bCs/>
          <w:color w:val="000000" w:themeColor="text1"/>
          <w:sz w:val="24"/>
          <w:szCs w:val="24"/>
        </w:rPr>
        <w:t xml:space="preserve">  </w:t>
      </w:r>
    </w:p>
    <w:p w14:paraId="73A46708" w14:textId="77777777" w:rsidR="008A3C3D" w:rsidRPr="00CA17AE" w:rsidRDefault="008A3C3D" w:rsidP="008A3C3D">
      <w:pPr>
        <w:pStyle w:val="Akapitzlist1"/>
        <w:spacing w:after="0" w:line="257" w:lineRule="auto"/>
        <w:ind w:left="0"/>
        <w:jc w:val="both"/>
        <w:rPr>
          <w:rFonts w:ascii="Arial Narrow" w:hAnsi="Arial Narrow"/>
          <w:bCs/>
          <w:color w:val="000000" w:themeColor="text1"/>
          <w:sz w:val="12"/>
          <w:szCs w:val="12"/>
        </w:rPr>
      </w:pPr>
    </w:p>
    <w:p w14:paraId="0C0BBB24" w14:textId="39F9E488" w:rsidR="00775E84" w:rsidRPr="00F95D2E" w:rsidRDefault="00775E84" w:rsidP="00F91121">
      <w:pPr>
        <w:pStyle w:val="Nagwek2"/>
        <w:numPr>
          <w:ilvl w:val="1"/>
          <w:numId w:val="42"/>
        </w:numPr>
      </w:pPr>
      <w:bookmarkStart w:id="50" w:name="_Toc36106109"/>
      <w:r w:rsidRPr="00F95D2E">
        <w:t>Zakamarki historii (1.2.6.6.)</w:t>
      </w:r>
      <w:bookmarkEnd w:id="50"/>
    </w:p>
    <w:p w14:paraId="2709A11A" w14:textId="23F2000D" w:rsidR="00775E84" w:rsidRDefault="00DA5C80" w:rsidP="00F95D2E">
      <w:pPr>
        <w:pStyle w:val="Akapitzlist"/>
        <w:spacing w:after="0"/>
        <w:ind w:left="0" w:firstLine="708"/>
        <w:jc w:val="both"/>
        <w:rPr>
          <w:rFonts w:ascii="Arial Narrow" w:hAnsi="Arial Narrow"/>
          <w:bCs/>
          <w:color w:val="000000" w:themeColor="text1"/>
          <w:sz w:val="24"/>
          <w:szCs w:val="24"/>
        </w:rPr>
      </w:pPr>
      <w:r w:rsidRPr="00F95D2E">
        <w:rPr>
          <w:rFonts w:ascii="Arial Narrow" w:hAnsi="Arial Narrow"/>
          <w:bCs/>
          <w:color w:val="000000" w:themeColor="text1"/>
          <w:sz w:val="24"/>
          <w:szCs w:val="24"/>
        </w:rPr>
        <w:t xml:space="preserve">Projekt realizowany </w:t>
      </w:r>
      <w:bookmarkStart w:id="51" w:name="_Hlk34297738"/>
      <w:r w:rsidRPr="00F95D2E">
        <w:rPr>
          <w:rFonts w:ascii="Arial Narrow" w:hAnsi="Arial Narrow"/>
          <w:bCs/>
          <w:color w:val="000000" w:themeColor="text1"/>
          <w:sz w:val="24"/>
          <w:szCs w:val="24"/>
        </w:rPr>
        <w:t>w latach 2019-2024</w:t>
      </w:r>
      <w:r w:rsidR="00C709FF">
        <w:rPr>
          <w:rFonts w:ascii="Arial Narrow" w:hAnsi="Arial Narrow"/>
          <w:bCs/>
          <w:color w:val="000000" w:themeColor="text1"/>
          <w:sz w:val="24"/>
          <w:szCs w:val="24"/>
        </w:rPr>
        <w:t xml:space="preserve">, </w:t>
      </w:r>
      <w:r w:rsidR="003568EE">
        <w:rPr>
          <w:rFonts w:ascii="Arial Narrow" w:hAnsi="Arial Narrow"/>
          <w:bCs/>
          <w:color w:val="000000" w:themeColor="text1"/>
          <w:sz w:val="24"/>
          <w:szCs w:val="24"/>
        </w:rPr>
        <w:t xml:space="preserve">koordynowany </w:t>
      </w:r>
      <w:r w:rsidRPr="00F95D2E">
        <w:rPr>
          <w:rFonts w:ascii="Arial Narrow" w:hAnsi="Arial Narrow"/>
          <w:bCs/>
          <w:color w:val="000000" w:themeColor="text1"/>
          <w:sz w:val="24"/>
          <w:szCs w:val="24"/>
        </w:rPr>
        <w:t xml:space="preserve">przez Wydział Kultury, Promocji </w:t>
      </w:r>
      <w:r w:rsidR="003568EE">
        <w:rPr>
          <w:rFonts w:ascii="Arial Narrow" w:hAnsi="Arial Narrow"/>
          <w:bCs/>
          <w:color w:val="000000" w:themeColor="text1"/>
          <w:sz w:val="24"/>
          <w:szCs w:val="24"/>
        </w:rPr>
        <w:br/>
      </w:r>
      <w:r w:rsidRPr="00F95D2E">
        <w:rPr>
          <w:rFonts w:ascii="Arial Narrow" w:hAnsi="Arial Narrow"/>
          <w:bCs/>
          <w:color w:val="000000" w:themeColor="text1"/>
          <w:sz w:val="24"/>
          <w:szCs w:val="24"/>
        </w:rPr>
        <w:t xml:space="preserve">i Komunikacji Społecznej Urzędu Miasta Włocławek w ramach przedsięwzięcia Program Śródmieście tworzy </w:t>
      </w:r>
      <w:r w:rsidRPr="00F95D2E">
        <w:rPr>
          <w:rFonts w:ascii="Arial Narrow" w:hAnsi="Arial Narrow"/>
          <w:bCs/>
          <w:color w:val="000000" w:themeColor="text1"/>
          <w:sz w:val="24"/>
          <w:szCs w:val="24"/>
        </w:rPr>
        <w:lastRenderedPageBreak/>
        <w:t>kulturę (1.2.6.)</w:t>
      </w:r>
      <w:bookmarkEnd w:id="51"/>
      <w:r w:rsidRPr="00F95D2E">
        <w:rPr>
          <w:rFonts w:ascii="Arial Narrow" w:hAnsi="Arial Narrow"/>
          <w:bCs/>
          <w:color w:val="000000" w:themeColor="text1"/>
          <w:sz w:val="24"/>
          <w:szCs w:val="24"/>
        </w:rPr>
        <w:t xml:space="preserve">, </w:t>
      </w:r>
      <w:r w:rsidR="009E49CF" w:rsidRPr="00F95D2E">
        <w:rPr>
          <w:rFonts w:ascii="Arial Narrow" w:hAnsi="Arial Narrow"/>
          <w:bCs/>
          <w:color w:val="000000" w:themeColor="text1"/>
          <w:sz w:val="24"/>
          <w:szCs w:val="24"/>
        </w:rPr>
        <w:t xml:space="preserve">w związku z problemem niewystarczającej infrastruktury turystycznej w obszarze rewitalizacji. Projekt polega na organizacji w przestrzeni obszaru rewitalizacji plenerowych wystaw opisujących ważne wydarzenia i ludzi związanych z Włocławkiem, w szczególności z obszarem rewitalizowanym. Projekt skierowany </w:t>
      </w:r>
      <w:r w:rsidRPr="00F95D2E">
        <w:rPr>
          <w:rFonts w:ascii="Arial Narrow" w:hAnsi="Arial Narrow"/>
          <w:bCs/>
          <w:color w:val="000000" w:themeColor="text1"/>
          <w:sz w:val="24"/>
          <w:szCs w:val="24"/>
        </w:rPr>
        <w:t xml:space="preserve">jest </w:t>
      </w:r>
      <w:r w:rsidR="009E49CF" w:rsidRPr="00F95D2E">
        <w:rPr>
          <w:rFonts w:ascii="Arial Narrow" w:hAnsi="Arial Narrow"/>
          <w:bCs/>
          <w:color w:val="000000" w:themeColor="text1"/>
          <w:sz w:val="24"/>
          <w:szCs w:val="24"/>
        </w:rPr>
        <w:t>do mieszkańców miasta, jednak mający na celu promocję turystyczną obszaru rewitalizowanego, ożywienie gospodarcze poprzez pobudzenie ruchu turystycznego, budowanie poczucia tożsamości z miejscem, podnoszący zainteresowanie przebywaniem w obszarze rewitalizacji wśród mieszkańców Włocławka, budujący poczucie wspólnoty.</w:t>
      </w:r>
      <w:r w:rsidR="00824FD5">
        <w:rPr>
          <w:rFonts w:ascii="Arial Narrow" w:hAnsi="Arial Narrow"/>
          <w:bCs/>
          <w:color w:val="000000" w:themeColor="text1"/>
          <w:sz w:val="24"/>
          <w:szCs w:val="24"/>
        </w:rPr>
        <w:t xml:space="preserve"> </w:t>
      </w:r>
    </w:p>
    <w:p w14:paraId="15F8AD18" w14:textId="5326E4A7" w:rsidR="00824FD5" w:rsidRPr="00F95D2E" w:rsidRDefault="00824FD5" w:rsidP="00F95D2E">
      <w:pPr>
        <w:pStyle w:val="Akapitzlist"/>
        <w:spacing w:after="0"/>
        <w:ind w:left="0" w:firstLine="708"/>
        <w:jc w:val="both"/>
        <w:rPr>
          <w:rFonts w:ascii="Arial Narrow" w:hAnsi="Arial Narrow"/>
          <w:bCs/>
          <w:color w:val="000000" w:themeColor="text1"/>
          <w:sz w:val="24"/>
          <w:szCs w:val="24"/>
        </w:rPr>
      </w:pPr>
      <w:r>
        <w:rPr>
          <w:rFonts w:ascii="Arial Narrow" w:hAnsi="Arial Narrow"/>
          <w:bCs/>
          <w:color w:val="000000" w:themeColor="text1"/>
          <w:sz w:val="24"/>
          <w:szCs w:val="24"/>
        </w:rPr>
        <w:t>W okresie realizacji projektu zakłada się zorganizowanie 6 wystaw, w których planuje się, że weźmie w nich udział łącznie 600 osób (100 osób rocznie).</w:t>
      </w:r>
    </w:p>
    <w:p w14:paraId="347BABD9" w14:textId="3A08AF46" w:rsidR="00C6028E" w:rsidRPr="00F95D2E" w:rsidRDefault="00C6028E" w:rsidP="00F95D2E">
      <w:pPr>
        <w:pStyle w:val="Akapitzlist1"/>
        <w:spacing w:after="0" w:line="257" w:lineRule="auto"/>
        <w:ind w:left="0" w:firstLine="709"/>
        <w:jc w:val="both"/>
        <w:rPr>
          <w:rFonts w:ascii="Arial Narrow" w:hAnsi="Arial Narrow"/>
          <w:bCs/>
          <w:color w:val="000000" w:themeColor="text1"/>
          <w:sz w:val="24"/>
          <w:szCs w:val="24"/>
        </w:rPr>
      </w:pPr>
      <w:r w:rsidRPr="00F95D2E">
        <w:rPr>
          <w:rFonts w:ascii="Arial Narrow" w:hAnsi="Arial Narrow"/>
          <w:bCs/>
          <w:color w:val="000000" w:themeColor="text1"/>
          <w:sz w:val="24"/>
          <w:szCs w:val="24"/>
        </w:rPr>
        <w:t xml:space="preserve">W wyniku </w:t>
      </w:r>
      <w:r w:rsidR="00DA5C80" w:rsidRPr="00F95D2E">
        <w:rPr>
          <w:rFonts w:ascii="Arial Narrow" w:hAnsi="Arial Narrow"/>
          <w:bCs/>
          <w:color w:val="000000" w:themeColor="text1"/>
          <w:sz w:val="24"/>
          <w:szCs w:val="24"/>
        </w:rPr>
        <w:t>„otwart</w:t>
      </w:r>
      <w:r w:rsidRPr="00F95D2E">
        <w:rPr>
          <w:rFonts w:ascii="Arial Narrow" w:hAnsi="Arial Narrow"/>
          <w:bCs/>
          <w:color w:val="000000" w:themeColor="text1"/>
          <w:sz w:val="24"/>
          <w:szCs w:val="24"/>
        </w:rPr>
        <w:t>ego</w:t>
      </w:r>
      <w:r w:rsidR="00DA5C80" w:rsidRPr="00F95D2E">
        <w:rPr>
          <w:rFonts w:ascii="Arial Narrow" w:hAnsi="Arial Narrow"/>
          <w:bCs/>
          <w:color w:val="000000" w:themeColor="text1"/>
          <w:sz w:val="24"/>
          <w:szCs w:val="24"/>
        </w:rPr>
        <w:t xml:space="preserve"> konkurs</w:t>
      </w:r>
      <w:r w:rsidRPr="00F95D2E">
        <w:rPr>
          <w:rFonts w:ascii="Arial Narrow" w:hAnsi="Arial Narrow"/>
          <w:bCs/>
          <w:color w:val="000000" w:themeColor="text1"/>
          <w:sz w:val="24"/>
          <w:szCs w:val="24"/>
        </w:rPr>
        <w:t>u</w:t>
      </w:r>
      <w:r w:rsidR="00DA5C80" w:rsidRPr="00F95D2E">
        <w:rPr>
          <w:rFonts w:ascii="Arial Narrow" w:hAnsi="Arial Narrow"/>
          <w:bCs/>
          <w:color w:val="000000" w:themeColor="text1"/>
          <w:sz w:val="24"/>
          <w:szCs w:val="24"/>
        </w:rPr>
        <w:t xml:space="preserve"> ofert nr 2 na wykonywanie zadań publicznych związanych z realizacją zadań Gminy Miasto Włocławek w roku 2019 w zakresie wspierania i upowszechniania kultury, sztuki, ochrony dóbr kultury i dziedzictwa narodowego w 2019 roku przez organizacje pozarządowe oraz inne podmioty prowadzące działalność pożytku publicznego w sferze kultury, sztuki, ochrony dóbr kultury </w:t>
      </w:r>
      <w:r w:rsidR="00F95D2E">
        <w:rPr>
          <w:rFonts w:ascii="Arial Narrow" w:hAnsi="Arial Narrow"/>
          <w:bCs/>
          <w:color w:val="000000" w:themeColor="text1"/>
          <w:sz w:val="24"/>
          <w:szCs w:val="24"/>
        </w:rPr>
        <w:br/>
      </w:r>
      <w:r w:rsidR="00DA5C80" w:rsidRPr="00F95D2E">
        <w:rPr>
          <w:rFonts w:ascii="Arial Narrow" w:hAnsi="Arial Narrow"/>
          <w:bCs/>
          <w:color w:val="000000" w:themeColor="text1"/>
          <w:sz w:val="24"/>
          <w:szCs w:val="24"/>
        </w:rPr>
        <w:t xml:space="preserve">i dziedzictwa narodowego w związku z przyjętym Gminnym programem Rewitalizacji Miasta Włocławek </w:t>
      </w:r>
      <w:r w:rsidR="003568EE">
        <w:rPr>
          <w:rFonts w:ascii="Arial Narrow" w:hAnsi="Arial Narrow"/>
          <w:bCs/>
          <w:color w:val="000000" w:themeColor="text1"/>
          <w:sz w:val="24"/>
          <w:szCs w:val="24"/>
        </w:rPr>
        <w:br/>
      </w:r>
      <w:r w:rsidR="00DA5C80" w:rsidRPr="00F95D2E">
        <w:rPr>
          <w:rFonts w:ascii="Arial Narrow" w:hAnsi="Arial Narrow"/>
          <w:bCs/>
          <w:color w:val="000000" w:themeColor="text1"/>
          <w:sz w:val="24"/>
          <w:szCs w:val="24"/>
        </w:rPr>
        <w:t>na lata 2018 – 2028” Zadanie nr 2) „Zakamarki historii”- organizacja plenerowych wystaw w obszarze Śródmieścia opisujących ważne wydarzenia i osoby związane z Włocławkiem, w szczególności z obszarem rewitalizowanym”</w:t>
      </w:r>
      <w:r w:rsidRPr="00F95D2E">
        <w:rPr>
          <w:rFonts w:ascii="Arial Narrow" w:hAnsi="Arial Narrow"/>
          <w:bCs/>
          <w:color w:val="000000" w:themeColor="text1"/>
          <w:sz w:val="24"/>
          <w:szCs w:val="24"/>
        </w:rPr>
        <w:t>, do realizacji zadania została zakwalifikowana 1</w:t>
      </w:r>
      <w:r w:rsidR="00DA5C80" w:rsidRPr="00F95D2E">
        <w:rPr>
          <w:rFonts w:ascii="Arial Narrow" w:hAnsi="Arial Narrow"/>
          <w:bCs/>
          <w:color w:val="000000" w:themeColor="text1"/>
          <w:sz w:val="24"/>
          <w:szCs w:val="24"/>
        </w:rPr>
        <w:t xml:space="preserve"> oferta</w:t>
      </w:r>
      <w:r w:rsidRPr="00F95D2E">
        <w:rPr>
          <w:rFonts w:ascii="Arial Narrow" w:hAnsi="Arial Narrow"/>
          <w:bCs/>
          <w:color w:val="000000" w:themeColor="text1"/>
          <w:sz w:val="24"/>
          <w:szCs w:val="24"/>
        </w:rPr>
        <w:t xml:space="preserve">, której wnioskodawcą było Stowarzyszenie Edukacyjno-Teatralne Teatr Nasz. Efektem prac było wydarzenie 29 września 2019 </w:t>
      </w:r>
      <w:r w:rsidR="008A3C3D" w:rsidRPr="00AD2B96">
        <w:rPr>
          <w:rFonts w:ascii="Arial Narrow" w:hAnsi="Arial Narrow"/>
          <w:bCs/>
          <w:color w:val="000000" w:themeColor="text1"/>
          <w:sz w:val="24"/>
          <w:szCs w:val="24"/>
        </w:rPr>
        <w:t>r.</w:t>
      </w:r>
      <w:r w:rsidRPr="00AD2B96">
        <w:rPr>
          <w:rFonts w:ascii="Arial Narrow" w:hAnsi="Arial Narrow"/>
          <w:bCs/>
          <w:color w:val="000000" w:themeColor="text1"/>
          <w:sz w:val="24"/>
          <w:szCs w:val="24"/>
        </w:rPr>
        <w:t xml:space="preserve"> </w:t>
      </w:r>
      <w:r w:rsidR="00F95D2E" w:rsidRPr="00AD2B96">
        <w:rPr>
          <w:rFonts w:ascii="Arial Narrow" w:hAnsi="Arial Narrow"/>
          <w:bCs/>
          <w:color w:val="000000" w:themeColor="text1"/>
          <w:sz w:val="24"/>
          <w:szCs w:val="24"/>
        </w:rPr>
        <w:br/>
      </w:r>
      <w:r w:rsidRPr="00AD2B96">
        <w:rPr>
          <w:rFonts w:ascii="Arial Narrow" w:hAnsi="Arial Narrow"/>
          <w:bCs/>
          <w:color w:val="000000" w:themeColor="text1"/>
          <w:sz w:val="24"/>
          <w:szCs w:val="24"/>
        </w:rPr>
        <w:t>na ul</w:t>
      </w:r>
      <w:r w:rsidR="00A166FC" w:rsidRPr="00AD2B96">
        <w:rPr>
          <w:rFonts w:ascii="Arial Narrow" w:hAnsi="Arial Narrow"/>
          <w:bCs/>
          <w:color w:val="000000" w:themeColor="text1"/>
          <w:sz w:val="24"/>
          <w:szCs w:val="24"/>
        </w:rPr>
        <w:t>icy</w:t>
      </w:r>
      <w:r w:rsidRPr="00AD2B96">
        <w:rPr>
          <w:rFonts w:ascii="Arial Narrow" w:hAnsi="Arial Narrow"/>
          <w:bCs/>
          <w:color w:val="000000" w:themeColor="text1"/>
          <w:sz w:val="24"/>
          <w:szCs w:val="24"/>
        </w:rPr>
        <w:t xml:space="preserve"> 3 Maja przy kawiarni obywatelskiej Śródmieście Cafe, w </w:t>
      </w:r>
      <w:r w:rsidR="00F95D2E" w:rsidRPr="00AD2B96">
        <w:rPr>
          <w:rFonts w:ascii="Arial Narrow" w:hAnsi="Arial Narrow"/>
          <w:bCs/>
          <w:color w:val="000000" w:themeColor="text1"/>
          <w:sz w:val="24"/>
          <w:szCs w:val="24"/>
        </w:rPr>
        <w:t>którym wzięło udział ok. 200 osób</w:t>
      </w:r>
      <w:r w:rsidR="00824FD5" w:rsidRPr="00AD2B96">
        <w:rPr>
          <w:rFonts w:ascii="Arial Narrow" w:hAnsi="Arial Narrow"/>
          <w:bCs/>
          <w:color w:val="000000" w:themeColor="text1"/>
          <w:sz w:val="24"/>
          <w:szCs w:val="24"/>
        </w:rPr>
        <w:t>.</w:t>
      </w:r>
    </w:p>
    <w:p w14:paraId="077C615A" w14:textId="069A8212" w:rsidR="00C6028E" w:rsidRPr="00F95D2E" w:rsidRDefault="00F95D2E" w:rsidP="00F95D2E">
      <w:pPr>
        <w:pStyle w:val="Akapitzlist1"/>
        <w:spacing w:after="0" w:line="257" w:lineRule="auto"/>
        <w:ind w:left="0" w:firstLine="709"/>
        <w:jc w:val="both"/>
        <w:rPr>
          <w:rFonts w:ascii="Arial Narrow" w:hAnsi="Arial Narrow"/>
          <w:bCs/>
          <w:color w:val="000000" w:themeColor="text1"/>
          <w:sz w:val="24"/>
          <w:szCs w:val="24"/>
        </w:rPr>
      </w:pPr>
      <w:r w:rsidRPr="00F95D2E">
        <w:rPr>
          <w:rFonts w:ascii="Arial Narrow" w:hAnsi="Arial Narrow"/>
          <w:bCs/>
          <w:color w:val="000000" w:themeColor="text1"/>
          <w:sz w:val="24"/>
          <w:szCs w:val="24"/>
        </w:rPr>
        <w:t>W 2019 r. n</w:t>
      </w:r>
      <w:r w:rsidR="00C6028E" w:rsidRPr="00F95D2E">
        <w:rPr>
          <w:rFonts w:ascii="Arial Narrow" w:hAnsi="Arial Narrow"/>
          <w:bCs/>
          <w:color w:val="000000" w:themeColor="text1"/>
          <w:sz w:val="24"/>
          <w:szCs w:val="24"/>
        </w:rPr>
        <w:t>a ten cel wydatkowano 8</w:t>
      </w:r>
      <w:r w:rsidR="00824FD5">
        <w:rPr>
          <w:rFonts w:ascii="Arial Narrow" w:hAnsi="Arial Narrow"/>
          <w:bCs/>
          <w:color w:val="000000" w:themeColor="text1"/>
          <w:sz w:val="24"/>
          <w:szCs w:val="24"/>
        </w:rPr>
        <w:t xml:space="preserve"> </w:t>
      </w:r>
      <w:r w:rsidR="00C6028E" w:rsidRPr="00F95D2E">
        <w:rPr>
          <w:rFonts w:ascii="Arial Narrow" w:hAnsi="Arial Narrow"/>
          <w:bCs/>
          <w:color w:val="000000" w:themeColor="text1"/>
          <w:sz w:val="24"/>
          <w:szCs w:val="24"/>
        </w:rPr>
        <w:t>500,00 zł</w:t>
      </w:r>
      <w:r w:rsidR="00AD2B96">
        <w:rPr>
          <w:rFonts w:ascii="Arial Narrow" w:hAnsi="Arial Narrow"/>
          <w:bCs/>
          <w:color w:val="000000" w:themeColor="text1"/>
          <w:sz w:val="24"/>
          <w:szCs w:val="24"/>
        </w:rPr>
        <w:t>. S</w:t>
      </w:r>
      <w:r>
        <w:rPr>
          <w:rFonts w:ascii="Arial Narrow" w:hAnsi="Arial Narrow"/>
          <w:bCs/>
          <w:color w:val="000000" w:themeColor="text1"/>
          <w:sz w:val="24"/>
          <w:szCs w:val="24"/>
        </w:rPr>
        <w:t xml:space="preserve">zacunkowa wartość projektu na cały okres </w:t>
      </w:r>
      <w:r w:rsidR="00AD2B96">
        <w:rPr>
          <w:rFonts w:ascii="Arial Narrow" w:hAnsi="Arial Narrow"/>
          <w:bCs/>
          <w:color w:val="000000" w:themeColor="text1"/>
          <w:sz w:val="24"/>
          <w:szCs w:val="24"/>
        </w:rPr>
        <w:t xml:space="preserve">jego </w:t>
      </w:r>
      <w:r>
        <w:rPr>
          <w:rFonts w:ascii="Arial Narrow" w:hAnsi="Arial Narrow"/>
          <w:bCs/>
          <w:color w:val="000000" w:themeColor="text1"/>
          <w:sz w:val="24"/>
          <w:szCs w:val="24"/>
        </w:rPr>
        <w:t>realizacji wynosi 24 000,00 zł</w:t>
      </w:r>
      <w:r w:rsidRPr="00F95D2E">
        <w:rPr>
          <w:rFonts w:ascii="Arial Narrow" w:hAnsi="Arial Narrow"/>
          <w:bCs/>
          <w:color w:val="000000" w:themeColor="text1"/>
          <w:sz w:val="24"/>
          <w:szCs w:val="24"/>
        </w:rPr>
        <w:t>.</w:t>
      </w:r>
    </w:p>
    <w:p w14:paraId="49AF720B" w14:textId="77777777" w:rsidR="00C6028E" w:rsidRPr="00CA17AE" w:rsidRDefault="00C6028E" w:rsidP="00B82038">
      <w:pPr>
        <w:pStyle w:val="Akapitzlist1"/>
        <w:jc w:val="both"/>
        <w:rPr>
          <w:rFonts w:ascii="Arial Narrow" w:hAnsi="Arial Narrow"/>
          <w:bCs/>
          <w:color w:val="000000" w:themeColor="text1"/>
          <w:sz w:val="10"/>
          <w:szCs w:val="10"/>
        </w:rPr>
      </w:pPr>
    </w:p>
    <w:p w14:paraId="391719B0" w14:textId="3452567C" w:rsidR="00775E84" w:rsidRPr="00B82038" w:rsidRDefault="00775E84" w:rsidP="00F91121">
      <w:pPr>
        <w:pStyle w:val="Nagwek2"/>
        <w:numPr>
          <w:ilvl w:val="1"/>
          <w:numId w:val="42"/>
        </w:numPr>
      </w:pPr>
      <w:bookmarkStart w:id="52" w:name="_Toc36106110"/>
      <w:r w:rsidRPr="00B82038">
        <w:t>Gazeta Śródmiejska (1.3.2.1.)</w:t>
      </w:r>
      <w:bookmarkEnd w:id="52"/>
    </w:p>
    <w:p w14:paraId="441B831B" w14:textId="219AFCE8" w:rsidR="009E49CF" w:rsidRDefault="00CA4CC6" w:rsidP="00B82038">
      <w:pPr>
        <w:pStyle w:val="Akapitzlist1"/>
        <w:spacing w:after="0" w:line="257" w:lineRule="auto"/>
        <w:ind w:left="0" w:firstLine="709"/>
        <w:jc w:val="both"/>
        <w:rPr>
          <w:rFonts w:ascii="Arial Narrow" w:hAnsi="Arial Narrow"/>
          <w:bCs/>
          <w:iCs/>
          <w:color w:val="000000" w:themeColor="text1"/>
          <w:sz w:val="24"/>
          <w:szCs w:val="24"/>
        </w:rPr>
      </w:pPr>
      <w:r w:rsidRPr="00B82038">
        <w:rPr>
          <w:rFonts w:ascii="Arial Narrow" w:hAnsi="Arial Narrow"/>
          <w:bCs/>
          <w:iCs/>
          <w:color w:val="000000" w:themeColor="text1"/>
          <w:sz w:val="24"/>
          <w:szCs w:val="24"/>
        </w:rPr>
        <w:t xml:space="preserve">Projekt realizowany w latach 2019-2028 </w:t>
      </w:r>
      <w:r w:rsidR="00824FD5" w:rsidRPr="00B82038">
        <w:rPr>
          <w:rFonts w:ascii="Arial Narrow" w:hAnsi="Arial Narrow"/>
          <w:bCs/>
          <w:iCs/>
          <w:color w:val="000000" w:themeColor="text1"/>
          <w:sz w:val="24"/>
          <w:szCs w:val="24"/>
        </w:rPr>
        <w:t>w ramach przedsięwzięcia Program Śródmieście tworzy kulturę (1.2.6.)</w:t>
      </w:r>
      <w:r w:rsidR="00824FD5">
        <w:rPr>
          <w:rFonts w:ascii="Arial Narrow" w:hAnsi="Arial Narrow"/>
          <w:bCs/>
          <w:iCs/>
          <w:color w:val="000000" w:themeColor="text1"/>
          <w:sz w:val="24"/>
          <w:szCs w:val="24"/>
        </w:rPr>
        <w:t xml:space="preserve"> </w:t>
      </w:r>
      <w:r w:rsidRPr="00B82038">
        <w:rPr>
          <w:rFonts w:ascii="Arial Narrow" w:hAnsi="Arial Narrow"/>
          <w:bCs/>
          <w:iCs/>
          <w:color w:val="000000" w:themeColor="text1"/>
          <w:sz w:val="24"/>
          <w:szCs w:val="24"/>
        </w:rPr>
        <w:t xml:space="preserve">przez Wydział Kultury, Promocji i Komunikacji Społecznej Urzędu Miasta Włocławek </w:t>
      </w:r>
      <w:r w:rsidR="00824FD5">
        <w:rPr>
          <w:rFonts w:ascii="Arial Narrow" w:hAnsi="Arial Narrow"/>
          <w:bCs/>
          <w:iCs/>
          <w:color w:val="000000" w:themeColor="text1"/>
          <w:sz w:val="24"/>
          <w:szCs w:val="24"/>
        </w:rPr>
        <w:br/>
        <w:t>przy wsparciu instytucji kultury i organizacji pozarządowych</w:t>
      </w:r>
      <w:r w:rsidRPr="00B82038">
        <w:rPr>
          <w:rFonts w:ascii="Arial Narrow" w:hAnsi="Arial Narrow"/>
          <w:bCs/>
          <w:iCs/>
          <w:color w:val="000000" w:themeColor="text1"/>
          <w:sz w:val="24"/>
          <w:szCs w:val="24"/>
        </w:rPr>
        <w:t xml:space="preserve">. </w:t>
      </w:r>
      <w:r w:rsidR="009E49CF" w:rsidRPr="00B82038">
        <w:rPr>
          <w:rFonts w:ascii="Arial Narrow" w:hAnsi="Arial Narrow"/>
          <w:bCs/>
          <w:iCs/>
          <w:color w:val="000000" w:themeColor="text1"/>
          <w:sz w:val="24"/>
          <w:szCs w:val="24"/>
        </w:rPr>
        <w:t xml:space="preserve">Projekt polega na wydawaniu bezpłatnego miesięcznika zawierającego informacje o bieżących wydarzeniach w obszarze rewitalizacji, zaproszenia </w:t>
      </w:r>
      <w:r w:rsidR="00824FD5">
        <w:rPr>
          <w:rFonts w:ascii="Arial Narrow" w:hAnsi="Arial Narrow"/>
          <w:bCs/>
          <w:iCs/>
          <w:color w:val="000000" w:themeColor="text1"/>
          <w:sz w:val="24"/>
          <w:szCs w:val="24"/>
        </w:rPr>
        <w:br/>
      </w:r>
      <w:r w:rsidR="009E49CF" w:rsidRPr="00B82038">
        <w:rPr>
          <w:rFonts w:ascii="Arial Narrow" w:hAnsi="Arial Narrow"/>
          <w:bCs/>
          <w:iCs/>
          <w:color w:val="000000" w:themeColor="text1"/>
          <w:sz w:val="24"/>
          <w:szCs w:val="24"/>
        </w:rPr>
        <w:t>i relacje z tych wydarzeń, informacje o realizacji projektów rewitalizacyjnych.</w:t>
      </w:r>
    </w:p>
    <w:p w14:paraId="7150D923" w14:textId="4B202869" w:rsidR="00B82038" w:rsidRDefault="00B82038" w:rsidP="00B82038">
      <w:pPr>
        <w:pStyle w:val="Akapitzlist1"/>
        <w:spacing w:after="0" w:line="257" w:lineRule="auto"/>
        <w:ind w:left="0" w:firstLine="709"/>
        <w:jc w:val="both"/>
        <w:rPr>
          <w:rFonts w:ascii="Arial Narrow" w:hAnsi="Arial Narrow"/>
          <w:bCs/>
          <w:iCs/>
          <w:color w:val="000000" w:themeColor="text1"/>
          <w:sz w:val="24"/>
          <w:szCs w:val="24"/>
        </w:rPr>
      </w:pPr>
    </w:p>
    <w:p w14:paraId="53DFA11D" w14:textId="37936AE5" w:rsidR="00FC207C" w:rsidRDefault="00246828" w:rsidP="00246828">
      <w:pPr>
        <w:pStyle w:val="Akapitzlist1"/>
        <w:keepNext/>
        <w:spacing w:after="0" w:line="257" w:lineRule="auto"/>
        <w:ind w:left="0" w:firstLine="709"/>
        <w:jc w:val="center"/>
      </w:pPr>
      <w:r>
        <w:rPr>
          <w:noProof/>
          <w:lang w:eastAsia="pl-PL"/>
        </w:rPr>
        <w:drawing>
          <wp:inline distT="0" distB="0" distL="0" distR="0" wp14:anchorId="2D7893C8" wp14:editId="4645991B">
            <wp:extent cx="3029447" cy="227208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3449" cy="2350087"/>
                    </a:xfrm>
                    <a:prstGeom prst="rect">
                      <a:avLst/>
                    </a:prstGeom>
                    <a:noFill/>
                    <a:ln>
                      <a:noFill/>
                    </a:ln>
                  </pic:spPr>
                </pic:pic>
              </a:graphicData>
            </a:graphic>
          </wp:inline>
        </w:drawing>
      </w:r>
    </w:p>
    <w:p w14:paraId="294B4A70" w14:textId="720D7389" w:rsidR="00246828" w:rsidRPr="00B13C1B" w:rsidRDefault="00353567" w:rsidP="00353567">
      <w:pPr>
        <w:pStyle w:val="Legenda"/>
        <w:spacing w:after="0"/>
        <w:jc w:val="center"/>
        <w:rPr>
          <w:rFonts w:ascii="Arial Narrow" w:hAnsi="Arial Narrow"/>
          <w:i w:val="0"/>
          <w:iCs w:val="0"/>
          <w:color w:val="000000" w:themeColor="text1"/>
          <w:sz w:val="20"/>
          <w:szCs w:val="20"/>
          <w:lang w:val="pl-PL"/>
        </w:rPr>
      </w:pPr>
      <w:bookmarkStart w:id="53" w:name="_Toc36106058"/>
      <w:bookmarkStart w:id="54" w:name="_Hlk34642295"/>
      <w:r w:rsidRPr="00B13C1B">
        <w:rPr>
          <w:rFonts w:ascii="Arial Narrow" w:hAnsi="Arial Narrow"/>
          <w:i w:val="0"/>
          <w:iCs w:val="0"/>
          <w:color w:val="000000" w:themeColor="text1"/>
          <w:sz w:val="20"/>
          <w:szCs w:val="20"/>
        </w:rPr>
        <w:t xml:space="preserve">Fot. </w:t>
      </w:r>
      <w:r w:rsidR="00E76139" w:rsidRPr="00B13C1B">
        <w:rPr>
          <w:rFonts w:ascii="Arial Narrow" w:hAnsi="Arial Narrow"/>
          <w:i w:val="0"/>
          <w:iCs w:val="0"/>
          <w:noProof/>
          <w:color w:val="000000" w:themeColor="text1"/>
          <w:sz w:val="20"/>
          <w:szCs w:val="20"/>
        </w:rPr>
        <w:fldChar w:fldCharType="begin"/>
      </w:r>
      <w:r w:rsidR="00E76139" w:rsidRPr="00B13C1B">
        <w:rPr>
          <w:rFonts w:ascii="Arial Narrow" w:hAnsi="Arial Narrow"/>
          <w:i w:val="0"/>
          <w:iCs w:val="0"/>
          <w:noProof/>
          <w:color w:val="000000" w:themeColor="text1"/>
          <w:sz w:val="20"/>
          <w:szCs w:val="20"/>
        </w:rPr>
        <w:instrText xml:space="preserve"> SEQ Fot. \* ARABIC </w:instrText>
      </w:r>
      <w:r w:rsidR="00E76139" w:rsidRPr="00B13C1B">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8</w:t>
      </w:r>
      <w:r w:rsidR="00E76139" w:rsidRPr="00B13C1B">
        <w:rPr>
          <w:rFonts w:ascii="Arial Narrow" w:hAnsi="Arial Narrow"/>
          <w:i w:val="0"/>
          <w:iCs w:val="0"/>
          <w:noProof/>
          <w:color w:val="000000" w:themeColor="text1"/>
          <w:sz w:val="20"/>
          <w:szCs w:val="20"/>
        </w:rPr>
        <w:fldChar w:fldCharType="end"/>
      </w:r>
      <w:r w:rsidR="00246828" w:rsidRPr="00B13C1B">
        <w:rPr>
          <w:rFonts w:ascii="Arial Narrow" w:hAnsi="Arial Narrow"/>
          <w:i w:val="0"/>
          <w:iCs w:val="0"/>
          <w:color w:val="000000" w:themeColor="text1"/>
          <w:sz w:val="20"/>
          <w:szCs w:val="20"/>
          <w:lang w:val="pl-PL"/>
        </w:rPr>
        <w:t>. Gazeta Śródmiejska – wydania z 2019 r.</w:t>
      </w:r>
      <w:bookmarkEnd w:id="53"/>
    </w:p>
    <w:p w14:paraId="49AB8E5B" w14:textId="4F7E7CA2" w:rsidR="00AD2B96" w:rsidRPr="00C7321A" w:rsidRDefault="00246828" w:rsidP="00C7321A">
      <w:pPr>
        <w:pStyle w:val="Legenda"/>
        <w:spacing w:after="0"/>
        <w:jc w:val="center"/>
        <w:rPr>
          <w:rFonts w:ascii="Arial Narrow" w:hAnsi="Arial Narrow"/>
          <w:bCs/>
          <w:i w:val="0"/>
          <w:iCs w:val="0"/>
          <w:color w:val="000000" w:themeColor="text1"/>
          <w:sz w:val="20"/>
          <w:szCs w:val="20"/>
          <w:lang w:val="pl-PL"/>
        </w:rPr>
      </w:pPr>
      <w:bookmarkStart w:id="55" w:name="_Hlk34635758"/>
      <w:bookmarkEnd w:id="54"/>
      <w:r w:rsidRPr="00B13C1B">
        <w:rPr>
          <w:rFonts w:ascii="Arial Narrow" w:hAnsi="Arial Narrow"/>
          <w:i w:val="0"/>
          <w:iCs w:val="0"/>
          <w:color w:val="000000" w:themeColor="text1"/>
          <w:sz w:val="20"/>
          <w:szCs w:val="20"/>
          <w:lang w:val="pl-PL"/>
        </w:rPr>
        <w:t>(źródło: Wydział Rewitalizacji UM Włocławek)</w:t>
      </w:r>
      <w:bookmarkEnd w:id="55"/>
    </w:p>
    <w:p w14:paraId="4C8F1E3A" w14:textId="1D7FC4BF" w:rsidR="00775E84" w:rsidRDefault="00B82038" w:rsidP="00B82038">
      <w:pPr>
        <w:pStyle w:val="Akapitzlist1"/>
        <w:spacing w:after="0" w:line="257" w:lineRule="auto"/>
        <w:ind w:left="0" w:firstLine="709"/>
        <w:jc w:val="both"/>
        <w:rPr>
          <w:rFonts w:ascii="Arial Narrow" w:hAnsi="Arial Narrow"/>
          <w:bCs/>
          <w:iCs/>
          <w:color w:val="000000" w:themeColor="text1"/>
          <w:sz w:val="24"/>
          <w:szCs w:val="24"/>
        </w:rPr>
      </w:pPr>
      <w:r w:rsidRPr="00B82038">
        <w:rPr>
          <w:rFonts w:ascii="Arial Narrow" w:hAnsi="Arial Narrow"/>
          <w:bCs/>
          <w:iCs/>
          <w:color w:val="000000" w:themeColor="text1"/>
          <w:sz w:val="24"/>
          <w:szCs w:val="24"/>
        </w:rPr>
        <w:lastRenderedPageBreak/>
        <w:t>W 2019 r. wydano 8 miesięczników</w:t>
      </w:r>
      <w:r w:rsidR="00E17D34">
        <w:rPr>
          <w:rFonts w:ascii="Arial Narrow" w:hAnsi="Arial Narrow"/>
          <w:bCs/>
          <w:iCs/>
          <w:color w:val="000000" w:themeColor="text1"/>
          <w:sz w:val="24"/>
          <w:szCs w:val="24"/>
        </w:rPr>
        <w:t xml:space="preserve"> „Gazety Śródmiejskiej”</w:t>
      </w:r>
      <w:r w:rsidRPr="00B82038">
        <w:rPr>
          <w:rFonts w:ascii="Arial Narrow" w:hAnsi="Arial Narrow"/>
          <w:bCs/>
          <w:iCs/>
          <w:color w:val="000000" w:themeColor="text1"/>
          <w:sz w:val="24"/>
          <w:szCs w:val="24"/>
        </w:rPr>
        <w:t>, po 3 000 sztuk nakładu każdy</w:t>
      </w:r>
      <w:r w:rsidR="00EE0910">
        <w:rPr>
          <w:rFonts w:ascii="Arial Narrow" w:hAnsi="Arial Narrow"/>
          <w:bCs/>
          <w:iCs/>
          <w:color w:val="000000" w:themeColor="text1"/>
          <w:sz w:val="24"/>
          <w:szCs w:val="24"/>
        </w:rPr>
        <w:t xml:space="preserve"> </w:t>
      </w:r>
      <w:r w:rsidR="00EE0910" w:rsidRPr="00C7321A">
        <w:rPr>
          <w:rFonts w:ascii="Arial Narrow" w:hAnsi="Arial Narrow"/>
          <w:bCs/>
          <w:iCs/>
          <w:color w:val="000000" w:themeColor="text1"/>
          <w:sz w:val="24"/>
          <w:szCs w:val="24"/>
        </w:rPr>
        <w:t xml:space="preserve">(fot. </w:t>
      </w:r>
      <w:r w:rsidR="008A3C3D" w:rsidRPr="00C7321A">
        <w:rPr>
          <w:rFonts w:ascii="Arial Narrow" w:hAnsi="Arial Narrow"/>
          <w:bCs/>
          <w:iCs/>
          <w:color w:val="000000" w:themeColor="text1"/>
          <w:sz w:val="24"/>
          <w:szCs w:val="24"/>
        </w:rPr>
        <w:t>8</w:t>
      </w:r>
      <w:r w:rsidR="00EE0910" w:rsidRPr="00C7321A">
        <w:rPr>
          <w:rFonts w:ascii="Arial Narrow" w:hAnsi="Arial Narrow"/>
          <w:bCs/>
          <w:iCs/>
          <w:color w:val="000000" w:themeColor="text1"/>
          <w:sz w:val="24"/>
          <w:szCs w:val="24"/>
        </w:rPr>
        <w:t>.)</w:t>
      </w:r>
      <w:r w:rsidRPr="00C7321A">
        <w:rPr>
          <w:rFonts w:ascii="Arial Narrow" w:hAnsi="Arial Narrow"/>
          <w:bCs/>
          <w:iCs/>
          <w:color w:val="000000" w:themeColor="text1"/>
          <w:sz w:val="24"/>
          <w:szCs w:val="24"/>
        </w:rPr>
        <w:t>.</w:t>
      </w:r>
      <w:r w:rsidRPr="00B82038">
        <w:rPr>
          <w:rFonts w:ascii="Arial Narrow" w:hAnsi="Arial Narrow"/>
          <w:bCs/>
          <w:iCs/>
          <w:color w:val="000000" w:themeColor="text1"/>
          <w:sz w:val="24"/>
          <w:szCs w:val="24"/>
        </w:rPr>
        <w:t xml:space="preserve"> Na skład komputerowy, opracowanie, redakcję, łamanie i druk wydatkowano </w:t>
      </w:r>
      <w:r w:rsidRPr="00C440ED">
        <w:rPr>
          <w:rFonts w:ascii="Arial Narrow" w:hAnsi="Arial Narrow"/>
          <w:bCs/>
          <w:iCs/>
          <w:color w:val="000000" w:themeColor="text1"/>
          <w:sz w:val="24"/>
          <w:szCs w:val="24"/>
        </w:rPr>
        <w:t xml:space="preserve">łącznie </w:t>
      </w:r>
      <w:r w:rsidR="00B458C4">
        <w:rPr>
          <w:rFonts w:ascii="Arial Narrow" w:hAnsi="Arial Narrow"/>
          <w:bCs/>
          <w:iCs/>
          <w:color w:val="000000" w:themeColor="text1"/>
          <w:sz w:val="24"/>
          <w:szCs w:val="24"/>
        </w:rPr>
        <w:t>7 872</w:t>
      </w:r>
      <w:r w:rsidRPr="00C440ED">
        <w:rPr>
          <w:rFonts w:ascii="Arial Narrow" w:hAnsi="Arial Narrow"/>
          <w:bCs/>
          <w:iCs/>
          <w:color w:val="000000" w:themeColor="text1"/>
          <w:sz w:val="24"/>
          <w:szCs w:val="24"/>
        </w:rPr>
        <w:t xml:space="preserve">,00 zł. </w:t>
      </w:r>
      <w:r w:rsidR="009E49CF" w:rsidRPr="00C440ED">
        <w:rPr>
          <w:rFonts w:ascii="Arial Narrow" w:hAnsi="Arial Narrow"/>
          <w:bCs/>
          <w:iCs/>
          <w:color w:val="000000" w:themeColor="text1"/>
          <w:sz w:val="24"/>
          <w:szCs w:val="24"/>
        </w:rPr>
        <w:t>Gazeta</w:t>
      </w:r>
      <w:r w:rsidR="009E49CF" w:rsidRPr="00B82038">
        <w:rPr>
          <w:rFonts w:ascii="Arial Narrow" w:hAnsi="Arial Narrow"/>
          <w:bCs/>
          <w:iCs/>
          <w:color w:val="000000" w:themeColor="text1"/>
          <w:sz w:val="24"/>
          <w:szCs w:val="24"/>
        </w:rPr>
        <w:t xml:space="preserve"> rozpowszechniana </w:t>
      </w:r>
      <w:r w:rsidRPr="00B82038">
        <w:rPr>
          <w:rFonts w:ascii="Arial Narrow" w:hAnsi="Arial Narrow"/>
          <w:bCs/>
          <w:iCs/>
          <w:color w:val="000000" w:themeColor="text1"/>
          <w:sz w:val="24"/>
          <w:szCs w:val="24"/>
        </w:rPr>
        <w:t>jest</w:t>
      </w:r>
      <w:r w:rsidR="009E49CF" w:rsidRPr="00B82038">
        <w:rPr>
          <w:rFonts w:ascii="Arial Narrow" w:hAnsi="Arial Narrow"/>
          <w:bCs/>
          <w:iCs/>
          <w:color w:val="000000" w:themeColor="text1"/>
          <w:sz w:val="24"/>
          <w:szCs w:val="24"/>
        </w:rPr>
        <w:t xml:space="preserve"> w instytucjach miejskich, szkołach, sklepach i podczas wydarzeń odbywających się na terenie Śródmieścia i całego miasta. </w:t>
      </w:r>
    </w:p>
    <w:p w14:paraId="182CE9FC" w14:textId="46A05BA9" w:rsidR="00E17D34" w:rsidRDefault="00E17D34" w:rsidP="00B82038">
      <w:pPr>
        <w:pStyle w:val="Akapitzlist1"/>
        <w:spacing w:after="0" w:line="257" w:lineRule="auto"/>
        <w:ind w:left="0" w:firstLine="709"/>
        <w:jc w:val="both"/>
        <w:rPr>
          <w:rFonts w:ascii="Arial Narrow" w:hAnsi="Arial Narrow"/>
          <w:bCs/>
          <w:iCs/>
          <w:color w:val="000000" w:themeColor="text1"/>
          <w:sz w:val="24"/>
          <w:szCs w:val="24"/>
        </w:rPr>
      </w:pPr>
      <w:r>
        <w:rPr>
          <w:rFonts w:ascii="Arial Narrow" w:hAnsi="Arial Narrow"/>
          <w:bCs/>
          <w:iCs/>
          <w:color w:val="000000" w:themeColor="text1"/>
          <w:sz w:val="24"/>
          <w:szCs w:val="24"/>
        </w:rPr>
        <w:t>Szacunkowa wartość projektu wynosi 600 000,00 zł.</w:t>
      </w:r>
    </w:p>
    <w:p w14:paraId="6ED402E7" w14:textId="77777777" w:rsidR="00E17D34" w:rsidRPr="00B82038" w:rsidRDefault="00E17D34" w:rsidP="00B82038">
      <w:pPr>
        <w:pStyle w:val="Akapitzlist1"/>
        <w:spacing w:after="0" w:line="257" w:lineRule="auto"/>
        <w:ind w:left="0" w:firstLine="709"/>
        <w:jc w:val="both"/>
        <w:rPr>
          <w:rFonts w:ascii="Arial Narrow" w:hAnsi="Arial Narrow"/>
          <w:bCs/>
          <w:iCs/>
          <w:color w:val="000000" w:themeColor="text1"/>
          <w:sz w:val="24"/>
          <w:szCs w:val="24"/>
        </w:rPr>
      </w:pPr>
    </w:p>
    <w:p w14:paraId="464144F6" w14:textId="5EE88478" w:rsidR="00775E84" w:rsidRPr="00CA17AE" w:rsidRDefault="00775E84" w:rsidP="00CA17AE">
      <w:pPr>
        <w:pStyle w:val="Nagwek2"/>
        <w:numPr>
          <w:ilvl w:val="1"/>
          <w:numId w:val="42"/>
        </w:numPr>
      </w:pPr>
      <w:bookmarkStart w:id="56" w:name="_Toc36106111"/>
      <w:r w:rsidRPr="00CA17AE">
        <w:t>Miejska Apka (1.3.2.2.)</w:t>
      </w:r>
      <w:bookmarkEnd w:id="56"/>
    </w:p>
    <w:p w14:paraId="1EDE9B6D" w14:textId="5432BED1" w:rsidR="00992D1E" w:rsidRDefault="009E49CF" w:rsidP="00992D1E">
      <w:pPr>
        <w:pStyle w:val="Akapitzlist1"/>
        <w:spacing w:after="0" w:line="257" w:lineRule="auto"/>
        <w:ind w:left="0" w:firstLine="709"/>
        <w:jc w:val="both"/>
        <w:rPr>
          <w:rFonts w:ascii="Arial Narrow" w:hAnsi="Arial Narrow"/>
          <w:bCs/>
          <w:iCs/>
          <w:color w:val="000000" w:themeColor="text1"/>
          <w:sz w:val="24"/>
          <w:szCs w:val="24"/>
        </w:rPr>
      </w:pPr>
      <w:r w:rsidRPr="00992D1E">
        <w:rPr>
          <w:rFonts w:ascii="Arial Narrow" w:hAnsi="Arial Narrow"/>
          <w:bCs/>
          <w:iCs/>
          <w:color w:val="000000" w:themeColor="text1"/>
          <w:sz w:val="24"/>
          <w:szCs w:val="24"/>
        </w:rPr>
        <w:t xml:space="preserve">Projekt realizowany </w:t>
      </w:r>
      <w:r w:rsidR="0070764F" w:rsidRPr="00992D1E">
        <w:rPr>
          <w:rFonts w:ascii="Arial Narrow" w:hAnsi="Arial Narrow"/>
          <w:bCs/>
          <w:iCs/>
          <w:color w:val="000000" w:themeColor="text1"/>
          <w:sz w:val="24"/>
          <w:szCs w:val="24"/>
        </w:rPr>
        <w:t xml:space="preserve">przez </w:t>
      </w:r>
      <w:r w:rsidR="001D0D07" w:rsidRPr="00992D1E">
        <w:rPr>
          <w:rFonts w:ascii="Arial Narrow" w:hAnsi="Arial Narrow"/>
          <w:bCs/>
          <w:iCs/>
          <w:color w:val="000000" w:themeColor="text1"/>
          <w:sz w:val="24"/>
          <w:szCs w:val="24"/>
        </w:rPr>
        <w:t xml:space="preserve">Urząd Marszałkowski Województwa Kujawsko-Pomorskiego w ramach projektu Infostrada Kujaw i Pomorza 2.0. </w:t>
      </w:r>
      <w:r w:rsidR="00992D1E" w:rsidRPr="00992D1E">
        <w:rPr>
          <w:rFonts w:ascii="Arial Narrow" w:hAnsi="Arial Narrow"/>
          <w:bCs/>
          <w:iCs/>
          <w:color w:val="000000" w:themeColor="text1"/>
          <w:sz w:val="24"/>
          <w:szCs w:val="24"/>
        </w:rPr>
        <w:t xml:space="preserve">Realizacja projektu ma polegać na udostępnieniu aplikacji </w:t>
      </w:r>
      <w:r w:rsidR="003568EE">
        <w:rPr>
          <w:rFonts w:ascii="Arial Narrow" w:hAnsi="Arial Narrow"/>
          <w:bCs/>
          <w:iCs/>
          <w:color w:val="000000" w:themeColor="text1"/>
          <w:sz w:val="24"/>
          <w:szCs w:val="24"/>
        </w:rPr>
        <w:br/>
      </w:r>
      <w:r w:rsidR="00992D1E" w:rsidRPr="00992D1E">
        <w:rPr>
          <w:rFonts w:ascii="Arial Narrow" w:hAnsi="Arial Narrow"/>
          <w:bCs/>
          <w:iCs/>
          <w:color w:val="000000" w:themeColor="text1"/>
          <w:sz w:val="24"/>
          <w:szCs w:val="24"/>
        </w:rPr>
        <w:t xml:space="preserve">na smartfony, telefony i tablety z sms-owym systemem powiadomień, umożliwiającej przekazywanie ważnych informacji istotnych z punktu widzenia mieszkańców Włocławka. Wśród rodzajów przekazywanych informacji mają być: bezpieczeństwo, kultura, wydarzenia, spotkania konsultacyjne, prawo lokalne, utrudnienia w ruchu, rozkłady jazdy komunikacji publicznej, rodzajów i sposobów załatwiania spraw itp. Aplikacja będzie jednym ze sposobów podniesienia skuteczności działań informacyjnych dla mieszkańców obszaru rewitalizacji oraz pozostałych części miasta, a dotyczących wydarzeń mających miejsce </w:t>
      </w:r>
      <w:r w:rsidR="00C440ED">
        <w:rPr>
          <w:rFonts w:ascii="Arial Narrow" w:hAnsi="Arial Narrow"/>
          <w:bCs/>
          <w:iCs/>
          <w:color w:val="000000" w:themeColor="text1"/>
          <w:sz w:val="24"/>
          <w:szCs w:val="24"/>
        </w:rPr>
        <w:t xml:space="preserve">m.in. </w:t>
      </w:r>
      <w:r w:rsidR="00992D1E" w:rsidRPr="00992D1E">
        <w:rPr>
          <w:rFonts w:ascii="Arial Narrow" w:hAnsi="Arial Narrow"/>
          <w:bCs/>
          <w:iCs/>
          <w:color w:val="000000" w:themeColor="text1"/>
          <w:sz w:val="24"/>
          <w:szCs w:val="24"/>
        </w:rPr>
        <w:t>w obszarze rewitalizacji.</w:t>
      </w:r>
    </w:p>
    <w:p w14:paraId="151D6B59" w14:textId="2B5C1CB4" w:rsidR="001D0D07" w:rsidRPr="00992D1E" w:rsidRDefault="001D0D07" w:rsidP="00992D1E">
      <w:pPr>
        <w:pStyle w:val="Akapitzlist1"/>
        <w:spacing w:after="0"/>
        <w:ind w:left="0" w:firstLine="708"/>
        <w:jc w:val="both"/>
        <w:rPr>
          <w:rFonts w:ascii="Arial Narrow" w:hAnsi="Arial Narrow"/>
          <w:bCs/>
          <w:iCs/>
          <w:color w:val="000000" w:themeColor="text1"/>
          <w:sz w:val="24"/>
          <w:szCs w:val="24"/>
        </w:rPr>
      </w:pPr>
      <w:r w:rsidRPr="00992D1E">
        <w:rPr>
          <w:rFonts w:ascii="Arial Narrow" w:hAnsi="Arial Narrow"/>
          <w:bCs/>
          <w:iCs/>
          <w:color w:val="000000" w:themeColor="text1"/>
          <w:sz w:val="24"/>
          <w:szCs w:val="24"/>
        </w:rPr>
        <w:t xml:space="preserve">Z </w:t>
      </w:r>
      <w:r w:rsidR="00EA04ED" w:rsidRPr="00992D1E">
        <w:rPr>
          <w:rFonts w:ascii="Arial Narrow" w:hAnsi="Arial Narrow"/>
          <w:bCs/>
          <w:iCs/>
          <w:color w:val="000000" w:themeColor="text1"/>
          <w:sz w:val="24"/>
          <w:szCs w:val="24"/>
        </w:rPr>
        <w:t xml:space="preserve">informacji </w:t>
      </w:r>
      <w:r w:rsidRPr="00992D1E">
        <w:rPr>
          <w:rFonts w:ascii="Arial Narrow" w:hAnsi="Arial Narrow"/>
          <w:bCs/>
          <w:iCs/>
          <w:color w:val="000000" w:themeColor="text1"/>
          <w:sz w:val="24"/>
          <w:szCs w:val="24"/>
        </w:rPr>
        <w:t xml:space="preserve">przekazanych przez Biuro Informatyzacji Urzędu Miasta Włocławek wynika, że umowa </w:t>
      </w:r>
      <w:r w:rsidR="00992D1E">
        <w:rPr>
          <w:rFonts w:ascii="Arial Narrow" w:hAnsi="Arial Narrow"/>
          <w:bCs/>
          <w:iCs/>
          <w:color w:val="000000" w:themeColor="text1"/>
          <w:sz w:val="24"/>
          <w:szCs w:val="24"/>
        </w:rPr>
        <w:br/>
      </w:r>
      <w:r w:rsidRPr="00992D1E">
        <w:rPr>
          <w:rFonts w:ascii="Arial Narrow" w:hAnsi="Arial Narrow"/>
          <w:bCs/>
          <w:iCs/>
          <w:color w:val="000000" w:themeColor="text1"/>
          <w:sz w:val="24"/>
          <w:szCs w:val="24"/>
        </w:rPr>
        <w:t xml:space="preserve">o dofinansowanie ww. projektu została podpisana i rozpoczął się pierwszy etap dialogu technicznego mającego na celu przygotowanie opisu przedmiotu zamówienia. </w:t>
      </w:r>
    </w:p>
    <w:p w14:paraId="4DF04BD7" w14:textId="081311E9" w:rsidR="001D0D07" w:rsidRPr="00992D1E" w:rsidRDefault="001D0D07" w:rsidP="00E00C7A">
      <w:pPr>
        <w:pStyle w:val="Akapitzlist1"/>
        <w:spacing w:after="0" w:line="257" w:lineRule="auto"/>
        <w:ind w:left="0" w:firstLine="709"/>
        <w:jc w:val="both"/>
        <w:rPr>
          <w:rFonts w:ascii="Arial Narrow" w:hAnsi="Arial Narrow"/>
          <w:bCs/>
          <w:iCs/>
          <w:color w:val="000000" w:themeColor="text1"/>
          <w:sz w:val="24"/>
          <w:szCs w:val="24"/>
        </w:rPr>
      </w:pPr>
      <w:r w:rsidRPr="00992D1E">
        <w:rPr>
          <w:rFonts w:ascii="Arial Narrow" w:hAnsi="Arial Narrow"/>
          <w:bCs/>
          <w:iCs/>
          <w:color w:val="000000" w:themeColor="text1"/>
          <w:sz w:val="24"/>
          <w:szCs w:val="24"/>
        </w:rPr>
        <w:t>Na realizację projektu zaplanowano 45 000,00 zł, w tym 38 250,00 zł stanowi</w:t>
      </w:r>
      <w:r w:rsidR="00992D1E" w:rsidRPr="00992D1E">
        <w:rPr>
          <w:rFonts w:ascii="Arial Narrow" w:hAnsi="Arial Narrow"/>
          <w:bCs/>
          <w:iCs/>
          <w:color w:val="000000" w:themeColor="text1"/>
          <w:sz w:val="24"/>
          <w:szCs w:val="24"/>
        </w:rPr>
        <w:t>ć ma</w:t>
      </w:r>
      <w:r w:rsidRPr="00992D1E">
        <w:rPr>
          <w:rFonts w:ascii="Arial Narrow" w:hAnsi="Arial Narrow"/>
          <w:bCs/>
          <w:iCs/>
          <w:color w:val="000000" w:themeColor="text1"/>
          <w:sz w:val="24"/>
          <w:szCs w:val="24"/>
        </w:rPr>
        <w:t xml:space="preserve"> kwotę dofinansowania z Regionalnego Programu Operacyjnego Województwa</w:t>
      </w:r>
      <w:r w:rsidR="00992D1E" w:rsidRPr="00992D1E">
        <w:rPr>
          <w:rFonts w:ascii="Arial Narrow" w:hAnsi="Arial Narrow"/>
          <w:bCs/>
          <w:iCs/>
          <w:color w:val="000000" w:themeColor="text1"/>
          <w:sz w:val="24"/>
          <w:szCs w:val="24"/>
        </w:rPr>
        <w:t xml:space="preserve"> </w:t>
      </w:r>
      <w:r w:rsidRPr="00992D1E">
        <w:rPr>
          <w:rFonts w:ascii="Arial Narrow" w:hAnsi="Arial Narrow"/>
          <w:bCs/>
          <w:iCs/>
          <w:color w:val="000000" w:themeColor="text1"/>
          <w:sz w:val="24"/>
          <w:szCs w:val="24"/>
        </w:rPr>
        <w:t>Kujawsko-Pomorskiego</w:t>
      </w:r>
      <w:r w:rsidR="00E00C7A">
        <w:rPr>
          <w:rFonts w:ascii="Arial Narrow" w:hAnsi="Arial Narrow"/>
          <w:bCs/>
          <w:iCs/>
          <w:color w:val="000000" w:themeColor="text1"/>
          <w:sz w:val="24"/>
          <w:szCs w:val="24"/>
        </w:rPr>
        <w:t>.</w:t>
      </w:r>
      <w:r w:rsidR="00E00C7A" w:rsidRPr="00E00C7A">
        <w:rPr>
          <w:rFonts w:ascii="Arial Narrow" w:hAnsi="Arial Narrow"/>
          <w:bCs/>
          <w:iCs/>
          <w:color w:val="000000" w:themeColor="text1"/>
          <w:sz w:val="24"/>
          <w:szCs w:val="24"/>
        </w:rPr>
        <w:t xml:space="preserve"> </w:t>
      </w:r>
      <w:r w:rsidR="00E00C7A">
        <w:rPr>
          <w:rFonts w:ascii="Arial Narrow" w:hAnsi="Arial Narrow"/>
          <w:bCs/>
          <w:iCs/>
          <w:color w:val="000000" w:themeColor="text1"/>
          <w:sz w:val="24"/>
          <w:szCs w:val="24"/>
        </w:rPr>
        <w:t>Zakłada się, że corocznie będzie 1000 użytkowników zarejestrowanych w systemie.</w:t>
      </w:r>
    </w:p>
    <w:p w14:paraId="32AAE3E9" w14:textId="77777777" w:rsidR="00992D1E" w:rsidRPr="00992D1E" w:rsidRDefault="00992D1E" w:rsidP="00992D1E">
      <w:pPr>
        <w:pStyle w:val="Akapitzlist1"/>
        <w:spacing w:after="0" w:line="257" w:lineRule="auto"/>
        <w:ind w:left="0" w:firstLine="709"/>
        <w:jc w:val="both"/>
        <w:rPr>
          <w:rFonts w:ascii="Arial Narrow" w:hAnsi="Arial Narrow"/>
          <w:bCs/>
          <w:iCs/>
          <w:color w:val="FF0000"/>
          <w:sz w:val="24"/>
          <w:szCs w:val="24"/>
        </w:rPr>
      </w:pPr>
    </w:p>
    <w:p w14:paraId="3DE114DB" w14:textId="049A41DF" w:rsidR="00551473" w:rsidRDefault="00551473" w:rsidP="00CA17AE">
      <w:pPr>
        <w:pStyle w:val="Nagwek2"/>
        <w:numPr>
          <w:ilvl w:val="1"/>
          <w:numId w:val="42"/>
        </w:numPr>
      </w:pPr>
      <w:bookmarkStart w:id="57" w:name="_Toc36106112"/>
      <w:r w:rsidRPr="00551473">
        <w:t>Urzędnicy na ulicy (1.3.3.1.)</w:t>
      </w:r>
      <w:bookmarkEnd w:id="57"/>
    </w:p>
    <w:p w14:paraId="7EE9F71D" w14:textId="5319031A" w:rsidR="00BE2C26" w:rsidRDefault="0018070D" w:rsidP="00992D1E">
      <w:pPr>
        <w:spacing w:after="0" w:line="257" w:lineRule="auto"/>
        <w:ind w:firstLine="708"/>
        <w:jc w:val="both"/>
        <w:rPr>
          <w:rFonts w:ascii="Arial Narrow" w:hAnsi="Arial Narrow"/>
          <w:sz w:val="24"/>
          <w:szCs w:val="24"/>
        </w:rPr>
      </w:pPr>
      <w:bookmarkStart w:id="58" w:name="_Hlk3370175"/>
      <w:r>
        <w:rPr>
          <w:rFonts w:ascii="Arial Narrow" w:hAnsi="Arial Narrow"/>
          <w:sz w:val="24"/>
          <w:szCs w:val="24"/>
        </w:rPr>
        <w:t xml:space="preserve">Projekt </w:t>
      </w:r>
      <w:r w:rsidR="00592D52">
        <w:rPr>
          <w:rFonts w:ascii="Arial Narrow" w:hAnsi="Arial Narrow"/>
          <w:sz w:val="24"/>
          <w:szCs w:val="24"/>
        </w:rPr>
        <w:t xml:space="preserve">realizowany przez Wydział Organizacyjno-Prawny i Kadr Urzędu Miasta Włocławek, </w:t>
      </w:r>
      <w:r>
        <w:rPr>
          <w:rFonts w:ascii="Arial Narrow" w:hAnsi="Arial Narrow"/>
          <w:sz w:val="24"/>
          <w:szCs w:val="24"/>
        </w:rPr>
        <w:t xml:space="preserve">ujęty </w:t>
      </w:r>
      <w:r w:rsidR="00592D52">
        <w:rPr>
          <w:rFonts w:ascii="Arial Narrow" w:hAnsi="Arial Narrow"/>
          <w:sz w:val="24"/>
          <w:szCs w:val="24"/>
        </w:rPr>
        <w:br/>
      </w:r>
      <w:r>
        <w:rPr>
          <w:rFonts w:ascii="Arial Narrow" w:hAnsi="Arial Narrow"/>
          <w:sz w:val="24"/>
          <w:szCs w:val="24"/>
        </w:rPr>
        <w:t>w ramach przedsięwzięcia</w:t>
      </w:r>
      <w:r w:rsidRPr="00551473">
        <w:rPr>
          <w:rFonts w:ascii="Arial Narrow" w:hAnsi="Arial Narrow"/>
          <w:b/>
          <w:sz w:val="24"/>
          <w:szCs w:val="24"/>
        </w:rPr>
        <w:t xml:space="preserve"> </w:t>
      </w:r>
      <w:r w:rsidRPr="00551473">
        <w:rPr>
          <w:rFonts w:ascii="Arial Narrow" w:hAnsi="Arial Narrow"/>
          <w:sz w:val="24"/>
          <w:szCs w:val="24"/>
        </w:rPr>
        <w:t>Instytucje kształtujące wizerunek (1.3.3.)</w:t>
      </w:r>
      <w:bookmarkEnd w:id="58"/>
      <w:r>
        <w:rPr>
          <w:rFonts w:ascii="Arial Narrow" w:hAnsi="Arial Narrow"/>
          <w:sz w:val="24"/>
          <w:szCs w:val="24"/>
        </w:rPr>
        <w:t xml:space="preserve"> przewiduje utworzenie mobilnego Punktu Obsługi Klientów </w:t>
      </w:r>
      <w:r w:rsidR="005475A4">
        <w:rPr>
          <w:rFonts w:ascii="Arial Narrow" w:hAnsi="Arial Narrow"/>
          <w:sz w:val="24"/>
          <w:szCs w:val="24"/>
        </w:rPr>
        <w:t xml:space="preserve">(POK) </w:t>
      </w:r>
      <w:r>
        <w:rPr>
          <w:rFonts w:ascii="Arial Narrow" w:hAnsi="Arial Narrow"/>
          <w:sz w:val="24"/>
          <w:szCs w:val="24"/>
        </w:rPr>
        <w:t xml:space="preserve">poza siedzibą Urzędu, czynnego od wtorku do soboty. Zakres funkcjonowania: udzielanie informacji dot. procedur załatwiania spraw z zakresu administracji publicznej, wydawanie druków i formularzy, przyjmowanie wniosków, petycji, dyżury Miejskiego Rzecznika Konsumentów. Mobilny POK będzie uruchamiany w szczególności podczas imprez organizowanych przez miasto i inne podmioty </w:t>
      </w:r>
      <w:r w:rsidR="00992D1E">
        <w:rPr>
          <w:rFonts w:ascii="Arial Narrow" w:hAnsi="Arial Narrow"/>
          <w:sz w:val="24"/>
          <w:szCs w:val="24"/>
        </w:rPr>
        <w:br/>
      </w:r>
      <w:r>
        <w:rPr>
          <w:rFonts w:ascii="Arial Narrow" w:hAnsi="Arial Narrow"/>
          <w:sz w:val="24"/>
          <w:szCs w:val="24"/>
        </w:rPr>
        <w:t xml:space="preserve">w obszarze rewitalizacji. </w:t>
      </w:r>
    </w:p>
    <w:p w14:paraId="70BA0067" w14:textId="77777777" w:rsidR="0018070D" w:rsidRDefault="0018070D" w:rsidP="00992D1E">
      <w:pPr>
        <w:spacing w:after="0" w:line="257" w:lineRule="auto"/>
        <w:ind w:firstLine="708"/>
        <w:jc w:val="both"/>
        <w:rPr>
          <w:rFonts w:ascii="Arial Narrow" w:hAnsi="Arial Narrow"/>
          <w:sz w:val="24"/>
          <w:szCs w:val="24"/>
        </w:rPr>
      </w:pPr>
      <w:r>
        <w:rPr>
          <w:rFonts w:ascii="Arial Narrow" w:hAnsi="Arial Narrow"/>
          <w:sz w:val="24"/>
          <w:szCs w:val="24"/>
        </w:rPr>
        <w:t xml:space="preserve">Celem projektu jest ułatwienie dostępu do usług publicznych mieszkańcom obszaru rewitalizacji, </w:t>
      </w:r>
      <w:r w:rsidR="00BE2C26">
        <w:rPr>
          <w:rFonts w:ascii="Arial Narrow" w:hAnsi="Arial Narrow"/>
          <w:sz w:val="24"/>
          <w:szCs w:val="24"/>
        </w:rPr>
        <w:br/>
      </w:r>
      <w:r>
        <w:rPr>
          <w:rFonts w:ascii="Arial Narrow" w:hAnsi="Arial Narrow"/>
          <w:sz w:val="24"/>
          <w:szCs w:val="24"/>
        </w:rPr>
        <w:t xml:space="preserve">a poprzez niwelowanie barier w relacjach z administracją, wspieranie potencjału uczestnictwa w życiu publicznym. </w:t>
      </w:r>
    </w:p>
    <w:p w14:paraId="2AAE6CC6" w14:textId="0D7BDDA8" w:rsidR="0018070D" w:rsidRPr="0070764F" w:rsidRDefault="0018070D" w:rsidP="00992D1E">
      <w:pPr>
        <w:pStyle w:val="Akapitzlist1"/>
        <w:spacing w:after="0"/>
        <w:ind w:left="0" w:firstLine="709"/>
        <w:jc w:val="both"/>
        <w:rPr>
          <w:rFonts w:ascii="Arial Narrow" w:hAnsi="Arial Narrow"/>
          <w:iCs/>
          <w:sz w:val="24"/>
          <w:szCs w:val="24"/>
        </w:rPr>
      </w:pPr>
      <w:r w:rsidRPr="0070764F">
        <w:rPr>
          <w:rFonts w:ascii="Arial Narrow" w:hAnsi="Arial Narrow"/>
          <w:sz w:val="24"/>
          <w:szCs w:val="24"/>
        </w:rPr>
        <w:t>W okresie 11-letnim przewidziano zorganizowanie 5 sztuk mobilnych Punkt</w:t>
      </w:r>
      <w:r w:rsidR="00411295" w:rsidRPr="0070764F">
        <w:rPr>
          <w:rFonts w:ascii="Arial Narrow" w:hAnsi="Arial Narrow"/>
          <w:sz w:val="24"/>
          <w:szCs w:val="24"/>
        </w:rPr>
        <w:t>ów</w:t>
      </w:r>
      <w:r w:rsidRPr="0070764F">
        <w:rPr>
          <w:rFonts w:ascii="Arial Narrow" w:hAnsi="Arial Narrow"/>
          <w:sz w:val="24"/>
          <w:szCs w:val="24"/>
        </w:rPr>
        <w:t xml:space="preserve"> Obsługi Klientów, które powinny obsłużyć 1000 osób. Zaplanowano również uzyskanie w formie  ankiet (200 sztuk) informacji </w:t>
      </w:r>
      <w:r w:rsidR="00BE2C26" w:rsidRPr="0070764F">
        <w:rPr>
          <w:rFonts w:ascii="Arial Narrow" w:hAnsi="Arial Narrow"/>
          <w:sz w:val="24"/>
          <w:szCs w:val="24"/>
        </w:rPr>
        <w:br/>
      </w:r>
      <w:r w:rsidRPr="0070764F">
        <w:rPr>
          <w:rFonts w:ascii="Arial Narrow" w:hAnsi="Arial Narrow"/>
          <w:sz w:val="24"/>
          <w:szCs w:val="24"/>
        </w:rPr>
        <w:t xml:space="preserve">o oczekiwaniach klientów w odniesieniu do zakresu usług publicznych świadczonych poza budynkami Urzędu. </w:t>
      </w:r>
      <w:r w:rsidR="000B5F6D" w:rsidRPr="0070764F">
        <w:rPr>
          <w:rFonts w:ascii="Arial Narrow" w:hAnsi="Arial Narrow"/>
          <w:iCs/>
          <w:sz w:val="24"/>
          <w:szCs w:val="24"/>
        </w:rPr>
        <w:t xml:space="preserve">Szacunkowa wartość projektu wynosi 10 000,00 zł. </w:t>
      </w:r>
    </w:p>
    <w:p w14:paraId="52687CA2" w14:textId="347856D2" w:rsidR="005E3326" w:rsidRDefault="005475A4" w:rsidP="00992D1E">
      <w:pPr>
        <w:pStyle w:val="Akapitzlist1"/>
        <w:spacing w:after="0" w:line="257" w:lineRule="auto"/>
        <w:ind w:left="0" w:firstLine="709"/>
        <w:jc w:val="both"/>
        <w:rPr>
          <w:rFonts w:ascii="Arial Narrow" w:hAnsi="Arial Narrow"/>
          <w:iCs/>
          <w:sz w:val="24"/>
          <w:szCs w:val="24"/>
        </w:rPr>
      </w:pPr>
      <w:r w:rsidRPr="0070764F">
        <w:rPr>
          <w:rFonts w:ascii="Arial Narrow" w:hAnsi="Arial Narrow"/>
          <w:iCs/>
          <w:sz w:val="24"/>
          <w:szCs w:val="24"/>
        </w:rPr>
        <w:t xml:space="preserve">W 2019 r. wydatkowano łącznie 3 665,91 zł </w:t>
      </w:r>
      <w:r w:rsidR="005E3326" w:rsidRPr="0070764F">
        <w:rPr>
          <w:rFonts w:ascii="Arial Narrow" w:hAnsi="Arial Narrow"/>
          <w:iCs/>
          <w:sz w:val="24"/>
          <w:szCs w:val="24"/>
        </w:rPr>
        <w:t>na zakup niezbędnego wyposażenia mobilnego POK (namiot, krzesła składane, st</w:t>
      </w:r>
      <w:r w:rsidR="0060799A">
        <w:rPr>
          <w:rFonts w:ascii="Arial Narrow" w:hAnsi="Arial Narrow"/>
          <w:iCs/>
          <w:sz w:val="24"/>
          <w:szCs w:val="24"/>
        </w:rPr>
        <w:t>oły składane, prezenter na wzory</w:t>
      </w:r>
      <w:r w:rsidR="005E3326" w:rsidRPr="0070764F">
        <w:rPr>
          <w:rFonts w:ascii="Arial Narrow" w:hAnsi="Arial Narrow"/>
          <w:iCs/>
          <w:sz w:val="24"/>
          <w:szCs w:val="24"/>
        </w:rPr>
        <w:t xml:space="preserve"> wniosków i druków)</w:t>
      </w:r>
      <w:r w:rsidRPr="0070764F">
        <w:rPr>
          <w:rFonts w:ascii="Arial Narrow" w:hAnsi="Arial Narrow"/>
          <w:iCs/>
          <w:sz w:val="24"/>
          <w:szCs w:val="24"/>
        </w:rPr>
        <w:t xml:space="preserve">. </w:t>
      </w:r>
    </w:p>
    <w:p w14:paraId="5B006B31" w14:textId="77777777" w:rsidR="00464BF8" w:rsidRPr="0070764F" w:rsidRDefault="00464BF8" w:rsidP="00992D1E">
      <w:pPr>
        <w:pStyle w:val="Akapitzlist1"/>
        <w:spacing w:after="0" w:line="257" w:lineRule="auto"/>
        <w:ind w:left="0" w:firstLine="709"/>
        <w:jc w:val="both"/>
        <w:rPr>
          <w:rFonts w:ascii="Arial Narrow" w:hAnsi="Arial Narrow"/>
          <w:iCs/>
          <w:sz w:val="24"/>
          <w:szCs w:val="24"/>
        </w:rPr>
      </w:pPr>
    </w:p>
    <w:p w14:paraId="68B333B2" w14:textId="77777777" w:rsidR="00FC207C" w:rsidRDefault="005475A4" w:rsidP="00464BF8">
      <w:pPr>
        <w:pStyle w:val="Akapitzlist1"/>
        <w:keepNext/>
        <w:spacing w:after="0" w:line="257" w:lineRule="auto"/>
        <w:ind w:left="0"/>
        <w:jc w:val="center"/>
      </w:pPr>
      <w:r>
        <w:rPr>
          <w:noProof/>
          <w:lang w:eastAsia="pl-PL"/>
        </w:rPr>
        <w:lastRenderedPageBreak/>
        <w:drawing>
          <wp:inline distT="0" distB="0" distL="0" distR="0" wp14:anchorId="79D81BCB" wp14:editId="0DDFE600">
            <wp:extent cx="3371850" cy="2746885"/>
            <wp:effectExtent l="0" t="0" r="0" b="0"/>
            <wp:docPr id="1" name="Obraz 1" descr="http://rewitalizacja.wloclawek.eu/media/gallery/2019/06/17/projekt_urzednicy_na_ulicy_/5d0792c7279e4_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rewitalizacja.wloclawek.eu/media/gallery/2019/06/17/projekt_urzednicy_na_ulicy_/5d0792c7279e4__.jpg"/>
                    <pic:cNvPicPr>
                      <a:picLocks noChangeAspect="1" noChangeArrowheads="1"/>
                    </pic:cNvPicPr>
                  </pic:nvPicPr>
                  <pic:blipFill rotWithShape="1">
                    <a:blip r:embed="rId19" cstate="email">
                      <a:extLst>
                        <a:ext uri="{28A0092B-C50C-407E-A947-70E740481C1C}">
                          <a14:useLocalDpi xmlns:a14="http://schemas.microsoft.com/office/drawing/2010/main"/>
                        </a:ext>
                      </a:extLst>
                    </a:blip>
                    <a:srcRect/>
                    <a:stretch/>
                  </pic:blipFill>
                  <pic:spPr bwMode="auto">
                    <a:xfrm>
                      <a:off x="0" y="0"/>
                      <a:ext cx="3484200" cy="2838411"/>
                    </a:xfrm>
                    <a:prstGeom prst="rect">
                      <a:avLst/>
                    </a:prstGeom>
                    <a:noFill/>
                    <a:ln>
                      <a:noFill/>
                    </a:ln>
                    <a:extLst>
                      <a:ext uri="{53640926-AAD7-44D8-BBD7-CCE9431645EC}">
                        <a14:shadowObscured xmlns:a14="http://schemas.microsoft.com/office/drawing/2010/main"/>
                      </a:ext>
                    </a:extLst>
                  </pic:spPr>
                </pic:pic>
              </a:graphicData>
            </a:graphic>
          </wp:inline>
        </w:drawing>
      </w:r>
    </w:p>
    <w:p w14:paraId="26A44DBC" w14:textId="1CE825E6" w:rsidR="00246828" w:rsidRPr="00A166FC" w:rsidRDefault="00353567" w:rsidP="00353567">
      <w:pPr>
        <w:pStyle w:val="Legenda"/>
        <w:spacing w:after="0"/>
        <w:jc w:val="center"/>
        <w:rPr>
          <w:rFonts w:ascii="Arial Narrow" w:hAnsi="Arial Narrow"/>
          <w:i w:val="0"/>
          <w:iCs w:val="0"/>
          <w:color w:val="000000" w:themeColor="text1"/>
          <w:sz w:val="20"/>
          <w:szCs w:val="20"/>
          <w:lang w:val="pl-PL"/>
        </w:rPr>
      </w:pPr>
      <w:bookmarkStart w:id="59" w:name="_Toc36106059"/>
      <w:r w:rsidRPr="00A166FC">
        <w:rPr>
          <w:rFonts w:ascii="Arial Narrow" w:hAnsi="Arial Narrow"/>
          <w:i w:val="0"/>
          <w:iCs w:val="0"/>
          <w:color w:val="000000" w:themeColor="text1"/>
          <w:sz w:val="20"/>
          <w:szCs w:val="20"/>
        </w:rPr>
        <w:t xml:space="preserve">Fot. </w:t>
      </w:r>
      <w:r w:rsidR="00E76139" w:rsidRPr="00A166FC">
        <w:rPr>
          <w:rFonts w:ascii="Arial Narrow" w:hAnsi="Arial Narrow"/>
          <w:i w:val="0"/>
          <w:iCs w:val="0"/>
          <w:noProof/>
          <w:color w:val="000000" w:themeColor="text1"/>
          <w:sz w:val="20"/>
          <w:szCs w:val="20"/>
        </w:rPr>
        <w:fldChar w:fldCharType="begin"/>
      </w:r>
      <w:r w:rsidR="00E76139" w:rsidRPr="00A166FC">
        <w:rPr>
          <w:rFonts w:ascii="Arial Narrow" w:hAnsi="Arial Narrow"/>
          <w:i w:val="0"/>
          <w:iCs w:val="0"/>
          <w:noProof/>
          <w:color w:val="000000" w:themeColor="text1"/>
          <w:sz w:val="20"/>
          <w:szCs w:val="20"/>
        </w:rPr>
        <w:instrText xml:space="preserve"> SEQ Fot. \* ARABIC </w:instrText>
      </w:r>
      <w:r w:rsidR="00E76139" w:rsidRPr="00A166FC">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9</w:t>
      </w:r>
      <w:r w:rsidR="00E76139" w:rsidRPr="00A166FC">
        <w:rPr>
          <w:rFonts w:ascii="Arial Narrow" w:hAnsi="Arial Narrow"/>
          <w:i w:val="0"/>
          <w:iCs w:val="0"/>
          <w:noProof/>
          <w:color w:val="000000" w:themeColor="text1"/>
          <w:sz w:val="20"/>
          <w:szCs w:val="20"/>
        </w:rPr>
        <w:fldChar w:fldCharType="end"/>
      </w:r>
      <w:r w:rsidR="00246828" w:rsidRPr="00A166FC">
        <w:rPr>
          <w:rFonts w:ascii="Arial Narrow" w:hAnsi="Arial Narrow"/>
          <w:i w:val="0"/>
          <w:iCs w:val="0"/>
          <w:color w:val="000000" w:themeColor="text1"/>
          <w:sz w:val="20"/>
          <w:szCs w:val="20"/>
          <w:lang w:val="pl-PL"/>
        </w:rPr>
        <w:t xml:space="preserve">. </w:t>
      </w:r>
      <w:r w:rsidR="00EE0910" w:rsidRPr="00A166FC">
        <w:rPr>
          <w:rFonts w:ascii="Arial Narrow" w:hAnsi="Arial Narrow"/>
          <w:i w:val="0"/>
          <w:iCs w:val="0"/>
          <w:color w:val="000000" w:themeColor="text1"/>
          <w:sz w:val="20"/>
          <w:szCs w:val="20"/>
          <w:lang w:val="pl-PL"/>
        </w:rPr>
        <w:t>D</w:t>
      </w:r>
      <w:r w:rsidR="00246828" w:rsidRPr="00A166FC">
        <w:rPr>
          <w:rFonts w:ascii="Arial Narrow" w:hAnsi="Arial Narrow"/>
          <w:i w:val="0"/>
          <w:iCs w:val="0"/>
          <w:color w:val="000000" w:themeColor="text1"/>
          <w:sz w:val="20"/>
          <w:szCs w:val="20"/>
          <w:lang w:val="pl-PL"/>
        </w:rPr>
        <w:t>yżur mobilnego POK w trakcie Dni Włocławka 15.06.2019 r.</w:t>
      </w:r>
      <w:bookmarkEnd w:id="59"/>
    </w:p>
    <w:p w14:paraId="75C6173C" w14:textId="13F0A420" w:rsidR="00246828" w:rsidRPr="00A166FC" w:rsidRDefault="00246828" w:rsidP="00353567">
      <w:pPr>
        <w:pStyle w:val="Legenda"/>
        <w:spacing w:after="0"/>
        <w:jc w:val="center"/>
        <w:rPr>
          <w:rFonts w:ascii="Arial Narrow" w:hAnsi="Arial Narrow"/>
          <w:i w:val="0"/>
          <w:iCs w:val="0"/>
          <w:color w:val="000000" w:themeColor="text1"/>
          <w:sz w:val="20"/>
          <w:szCs w:val="20"/>
          <w:lang w:val="pl-PL"/>
        </w:rPr>
      </w:pPr>
      <w:r w:rsidRPr="00A166FC">
        <w:rPr>
          <w:rFonts w:ascii="Arial Narrow" w:hAnsi="Arial Narrow"/>
          <w:i w:val="0"/>
          <w:iCs w:val="0"/>
          <w:color w:val="000000" w:themeColor="text1"/>
          <w:sz w:val="20"/>
          <w:szCs w:val="20"/>
          <w:lang w:val="pl-PL"/>
        </w:rPr>
        <w:t>(źródło: Wydział Rewitalizacji UM Włocławek)</w:t>
      </w:r>
    </w:p>
    <w:p w14:paraId="11D51833" w14:textId="77777777" w:rsidR="00246828" w:rsidRPr="00246828" w:rsidRDefault="00246828" w:rsidP="00246828">
      <w:pPr>
        <w:spacing w:after="0"/>
        <w:rPr>
          <w:lang w:eastAsia="x-none"/>
        </w:rPr>
      </w:pPr>
    </w:p>
    <w:p w14:paraId="008FBD6D" w14:textId="2735BF69" w:rsidR="0018070D" w:rsidRPr="0070764F" w:rsidRDefault="005475A4" w:rsidP="00246828">
      <w:pPr>
        <w:pStyle w:val="Akapitzlist1"/>
        <w:spacing w:after="0" w:line="257" w:lineRule="auto"/>
        <w:ind w:left="0" w:firstLine="708"/>
        <w:jc w:val="both"/>
        <w:rPr>
          <w:rFonts w:ascii="Arial Narrow" w:hAnsi="Arial Narrow"/>
          <w:iCs/>
          <w:sz w:val="24"/>
          <w:szCs w:val="24"/>
        </w:rPr>
      </w:pPr>
      <w:r w:rsidRPr="0070764F">
        <w:rPr>
          <w:rFonts w:ascii="Arial Narrow" w:hAnsi="Arial Narrow"/>
          <w:iCs/>
          <w:sz w:val="24"/>
          <w:szCs w:val="24"/>
        </w:rPr>
        <w:t xml:space="preserve">Pierwszy </w:t>
      </w:r>
      <w:bookmarkStart w:id="60" w:name="_Hlk34635727"/>
      <w:r w:rsidRPr="0070764F">
        <w:rPr>
          <w:rFonts w:ascii="Arial Narrow" w:hAnsi="Arial Narrow"/>
          <w:iCs/>
          <w:sz w:val="24"/>
          <w:szCs w:val="24"/>
        </w:rPr>
        <w:t xml:space="preserve">dyżur mobilnego POK został zorganizowany 15 czerwca 2019 roku w trakcie </w:t>
      </w:r>
      <w:r w:rsidR="00A166FC">
        <w:rPr>
          <w:rFonts w:ascii="Arial Narrow" w:hAnsi="Arial Narrow"/>
          <w:iCs/>
          <w:sz w:val="24"/>
          <w:szCs w:val="24"/>
        </w:rPr>
        <w:br/>
      </w:r>
      <w:r w:rsidRPr="00C7321A">
        <w:rPr>
          <w:rFonts w:ascii="Arial Narrow" w:hAnsi="Arial Narrow"/>
          <w:iCs/>
          <w:sz w:val="24"/>
          <w:szCs w:val="24"/>
        </w:rPr>
        <w:t>Dni Włocławka</w:t>
      </w:r>
      <w:bookmarkEnd w:id="60"/>
      <w:r w:rsidR="000B5F6D" w:rsidRPr="00C7321A">
        <w:rPr>
          <w:rFonts w:ascii="Arial Narrow" w:hAnsi="Arial Narrow"/>
          <w:iCs/>
          <w:sz w:val="24"/>
          <w:szCs w:val="24"/>
        </w:rPr>
        <w:t>, w czasie którego nie zebrano ankiet</w:t>
      </w:r>
      <w:r w:rsidR="00E027C0" w:rsidRPr="00C7321A">
        <w:rPr>
          <w:rFonts w:ascii="Arial Narrow" w:hAnsi="Arial Narrow"/>
          <w:iCs/>
          <w:sz w:val="24"/>
          <w:szCs w:val="24"/>
        </w:rPr>
        <w:t>,</w:t>
      </w:r>
      <w:r w:rsidR="000B5F6D" w:rsidRPr="00C7321A">
        <w:rPr>
          <w:rFonts w:ascii="Arial Narrow" w:hAnsi="Arial Narrow"/>
          <w:iCs/>
          <w:sz w:val="24"/>
          <w:szCs w:val="24"/>
        </w:rPr>
        <w:t xml:space="preserve"> </w:t>
      </w:r>
      <w:r w:rsidR="005E3326" w:rsidRPr="00C7321A">
        <w:rPr>
          <w:rFonts w:ascii="Arial Narrow" w:hAnsi="Arial Narrow"/>
          <w:iCs/>
          <w:sz w:val="24"/>
          <w:szCs w:val="24"/>
        </w:rPr>
        <w:t>obsłużono 3 osob</w:t>
      </w:r>
      <w:r w:rsidR="00E027C0" w:rsidRPr="00C7321A">
        <w:rPr>
          <w:rFonts w:ascii="Arial Narrow" w:hAnsi="Arial Narrow"/>
          <w:iCs/>
          <w:sz w:val="24"/>
          <w:szCs w:val="24"/>
        </w:rPr>
        <w:t>y</w:t>
      </w:r>
      <w:r w:rsidR="00EE0910" w:rsidRPr="00C7321A">
        <w:rPr>
          <w:rFonts w:ascii="Arial Narrow" w:hAnsi="Arial Narrow"/>
          <w:iCs/>
          <w:sz w:val="24"/>
          <w:szCs w:val="24"/>
        </w:rPr>
        <w:t xml:space="preserve"> (fot. </w:t>
      </w:r>
      <w:r w:rsidR="00A166FC" w:rsidRPr="00C7321A">
        <w:rPr>
          <w:rFonts w:ascii="Arial Narrow" w:hAnsi="Arial Narrow"/>
          <w:iCs/>
          <w:sz w:val="24"/>
          <w:szCs w:val="24"/>
        </w:rPr>
        <w:t>9</w:t>
      </w:r>
      <w:r w:rsidR="00EE0910" w:rsidRPr="00C7321A">
        <w:rPr>
          <w:rFonts w:ascii="Arial Narrow" w:hAnsi="Arial Narrow"/>
          <w:iCs/>
          <w:sz w:val="24"/>
          <w:szCs w:val="24"/>
        </w:rPr>
        <w:t>.)</w:t>
      </w:r>
      <w:r w:rsidR="005E3326" w:rsidRPr="00C7321A">
        <w:rPr>
          <w:rFonts w:ascii="Arial Narrow" w:hAnsi="Arial Narrow"/>
          <w:iCs/>
          <w:sz w:val="24"/>
          <w:szCs w:val="24"/>
        </w:rPr>
        <w:t>.</w:t>
      </w:r>
      <w:r w:rsidR="00F25C8D" w:rsidRPr="0070764F">
        <w:rPr>
          <w:rFonts w:ascii="Arial Narrow" w:hAnsi="Arial Narrow"/>
          <w:iCs/>
          <w:sz w:val="24"/>
          <w:szCs w:val="24"/>
        </w:rPr>
        <w:t xml:space="preserve"> </w:t>
      </w:r>
    </w:p>
    <w:p w14:paraId="72A0EC57" w14:textId="77777777" w:rsidR="000B5F6D" w:rsidRPr="009E49CF" w:rsidRDefault="000B5F6D" w:rsidP="005475A4">
      <w:pPr>
        <w:pStyle w:val="Akapitzlist1"/>
        <w:spacing w:after="0" w:line="257" w:lineRule="auto"/>
        <w:ind w:left="0" w:firstLine="708"/>
        <w:jc w:val="both"/>
        <w:rPr>
          <w:rFonts w:ascii="Arial Narrow" w:hAnsi="Arial Narrow"/>
          <w:i/>
          <w:iCs/>
          <w:sz w:val="24"/>
          <w:szCs w:val="24"/>
        </w:rPr>
      </w:pPr>
    </w:p>
    <w:p w14:paraId="57C923E4" w14:textId="2BBFC407" w:rsidR="0018070D" w:rsidRPr="00551473" w:rsidRDefault="0018070D" w:rsidP="00CA17AE">
      <w:pPr>
        <w:pStyle w:val="Nagwek2"/>
        <w:numPr>
          <w:ilvl w:val="1"/>
          <w:numId w:val="42"/>
        </w:numPr>
      </w:pPr>
      <w:bookmarkStart w:id="61" w:name="_Toc36106113"/>
      <w:r w:rsidRPr="0018070D">
        <w:t>Jestem Twoim Radnym (1.3.3.2.)</w:t>
      </w:r>
      <w:bookmarkEnd w:id="61"/>
    </w:p>
    <w:p w14:paraId="5A72CC30" w14:textId="72B6A65A" w:rsidR="00BE2C26" w:rsidRPr="0070764F" w:rsidRDefault="0018070D" w:rsidP="00C95170">
      <w:pPr>
        <w:pStyle w:val="Akapitzlist1"/>
        <w:spacing w:after="0" w:line="257" w:lineRule="auto"/>
        <w:ind w:left="0" w:firstLine="709"/>
        <w:jc w:val="both"/>
        <w:rPr>
          <w:rFonts w:ascii="Arial Narrow" w:hAnsi="Arial Narrow"/>
          <w:sz w:val="24"/>
          <w:szCs w:val="24"/>
        </w:rPr>
      </w:pPr>
      <w:r w:rsidRPr="0070764F">
        <w:rPr>
          <w:rFonts w:ascii="Arial Narrow" w:hAnsi="Arial Narrow"/>
          <w:sz w:val="24"/>
          <w:szCs w:val="24"/>
        </w:rPr>
        <w:t>Projekt</w:t>
      </w:r>
      <w:r w:rsidR="003568EE">
        <w:rPr>
          <w:rFonts w:ascii="Arial Narrow" w:hAnsi="Arial Narrow"/>
          <w:sz w:val="24"/>
          <w:szCs w:val="24"/>
        </w:rPr>
        <w:t xml:space="preserve"> koordynowany</w:t>
      </w:r>
      <w:r w:rsidR="00592D52" w:rsidRPr="0070764F">
        <w:rPr>
          <w:rFonts w:ascii="Arial Narrow" w:hAnsi="Arial Narrow"/>
          <w:sz w:val="24"/>
          <w:szCs w:val="24"/>
        </w:rPr>
        <w:t xml:space="preserve"> przez Biuro Rady Miasta Urzędu Miasta Włocławek,</w:t>
      </w:r>
      <w:r w:rsidRPr="0070764F">
        <w:rPr>
          <w:rFonts w:ascii="Arial Narrow" w:hAnsi="Arial Narrow"/>
          <w:sz w:val="24"/>
          <w:szCs w:val="24"/>
        </w:rPr>
        <w:t xml:space="preserve"> ujęty w ramach przedsięwzięcia Instytucje kształtujące wizerunek (1.3.3.</w:t>
      </w:r>
      <w:r w:rsidR="00233652" w:rsidRPr="0070764F">
        <w:rPr>
          <w:rFonts w:ascii="Arial Narrow" w:hAnsi="Arial Narrow"/>
          <w:sz w:val="24"/>
          <w:szCs w:val="24"/>
        </w:rPr>
        <w:t xml:space="preserve">) </w:t>
      </w:r>
      <w:r w:rsidR="00B07A30" w:rsidRPr="0070764F">
        <w:rPr>
          <w:rFonts w:ascii="Arial Narrow" w:hAnsi="Arial Narrow"/>
          <w:sz w:val="24"/>
          <w:szCs w:val="24"/>
        </w:rPr>
        <w:t xml:space="preserve">skierowany </w:t>
      </w:r>
      <w:r w:rsidR="00233652" w:rsidRPr="0070764F">
        <w:rPr>
          <w:rFonts w:ascii="Arial Narrow" w:hAnsi="Arial Narrow"/>
          <w:sz w:val="24"/>
          <w:szCs w:val="24"/>
        </w:rPr>
        <w:t xml:space="preserve">jest </w:t>
      </w:r>
      <w:r w:rsidR="00B07A30" w:rsidRPr="0070764F">
        <w:rPr>
          <w:rFonts w:ascii="Arial Narrow" w:hAnsi="Arial Narrow"/>
          <w:sz w:val="24"/>
          <w:szCs w:val="24"/>
        </w:rPr>
        <w:t>do mieszkańców obszaru rewitalizacji</w:t>
      </w:r>
      <w:r w:rsidR="00233652" w:rsidRPr="0070764F">
        <w:rPr>
          <w:rFonts w:ascii="Arial Narrow" w:hAnsi="Arial Narrow"/>
          <w:sz w:val="24"/>
          <w:szCs w:val="24"/>
        </w:rPr>
        <w:t>. P</w:t>
      </w:r>
      <w:r w:rsidR="00B07A30" w:rsidRPr="0070764F">
        <w:rPr>
          <w:rFonts w:ascii="Arial Narrow" w:hAnsi="Arial Narrow"/>
          <w:sz w:val="24"/>
          <w:szCs w:val="24"/>
        </w:rPr>
        <w:t>olega na organizacji cyklicznych dyżurów, spotkań radnych z mieszkańcami</w:t>
      </w:r>
      <w:r w:rsidR="00BE2C26" w:rsidRPr="0070764F">
        <w:rPr>
          <w:rFonts w:ascii="Arial Narrow" w:hAnsi="Arial Narrow"/>
          <w:sz w:val="24"/>
          <w:szCs w:val="24"/>
        </w:rPr>
        <w:t xml:space="preserve"> w okresie realizacji Gminnego Programu Rewitalizacji</w:t>
      </w:r>
      <w:r w:rsidR="00B07A30" w:rsidRPr="0070764F">
        <w:rPr>
          <w:rFonts w:ascii="Arial Narrow" w:hAnsi="Arial Narrow"/>
          <w:sz w:val="24"/>
          <w:szCs w:val="24"/>
        </w:rPr>
        <w:t xml:space="preserve">. </w:t>
      </w:r>
    </w:p>
    <w:p w14:paraId="0110343E" w14:textId="61DAEAE0" w:rsidR="00BE2C26" w:rsidRPr="0070764F" w:rsidRDefault="00B07A30" w:rsidP="00C95170">
      <w:pPr>
        <w:pStyle w:val="Akapitzlist1"/>
        <w:spacing w:after="0" w:line="257" w:lineRule="auto"/>
        <w:ind w:left="0" w:firstLine="709"/>
        <w:jc w:val="both"/>
        <w:rPr>
          <w:rFonts w:ascii="Arial Narrow" w:hAnsi="Arial Narrow"/>
          <w:sz w:val="24"/>
          <w:szCs w:val="24"/>
        </w:rPr>
      </w:pPr>
      <w:r w:rsidRPr="0070764F">
        <w:rPr>
          <w:rFonts w:ascii="Arial Narrow" w:hAnsi="Arial Narrow"/>
          <w:sz w:val="24"/>
          <w:szCs w:val="24"/>
        </w:rPr>
        <w:t xml:space="preserve">Działanie </w:t>
      </w:r>
      <w:r w:rsidR="0070764F" w:rsidRPr="0070764F">
        <w:rPr>
          <w:rFonts w:ascii="Arial Narrow" w:hAnsi="Arial Narrow"/>
          <w:sz w:val="24"/>
          <w:szCs w:val="24"/>
        </w:rPr>
        <w:t>ma</w:t>
      </w:r>
      <w:r w:rsidRPr="0070764F">
        <w:rPr>
          <w:rFonts w:ascii="Arial Narrow" w:hAnsi="Arial Narrow"/>
          <w:sz w:val="24"/>
          <w:szCs w:val="24"/>
        </w:rPr>
        <w:t xml:space="preserve"> na celu zbudowanie silniejszych relacji z przedstawicielami mieszkańców w organie stanowiącym miasta poprzez regularne spotkania prowadzone w kawiarni obywatelskiej</w:t>
      </w:r>
      <w:r w:rsidR="00BE2C26" w:rsidRPr="0070764F">
        <w:rPr>
          <w:rFonts w:ascii="Arial Narrow" w:hAnsi="Arial Narrow"/>
          <w:sz w:val="24"/>
          <w:szCs w:val="24"/>
        </w:rPr>
        <w:t xml:space="preserve"> „Śródmieście Cafe”</w:t>
      </w:r>
      <w:r w:rsidRPr="0070764F">
        <w:rPr>
          <w:rFonts w:ascii="Arial Narrow" w:hAnsi="Arial Narrow"/>
          <w:sz w:val="24"/>
          <w:szCs w:val="24"/>
        </w:rPr>
        <w:t xml:space="preserve">. Projekt wspierać ma potencjał uczestnictwa w życiu publicznym, poprzez niwelowanie barier w kontaktach </w:t>
      </w:r>
      <w:r w:rsidR="00BE2C26" w:rsidRPr="0070764F">
        <w:rPr>
          <w:rFonts w:ascii="Arial Narrow" w:hAnsi="Arial Narrow"/>
          <w:sz w:val="24"/>
          <w:szCs w:val="24"/>
        </w:rPr>
        <w:br/>
      </w:r>
      <w:r w:rsidRPr="0070764F">
        <w:rPr>
          <w:rFonts w:ascii="Arial Narrow" w:hAnsi="Arial Narrow"/>
          <w:sz w:val="24"/>
          <w:szCs w:val="24"/>
        </w:rPr>
        <w:t>z administracją.</w:t>
      </w:r>
      <w:r w:rsidR="00233652" w:rsidRPr="0070764F">
        <w:rPr>
          <w:rFonts w:ascii="Arial Narrow" w:hAnsi="Arial Narrow"/>
          <w:sz w:val="24"/>
          <w:szCs w:val="24"/>
        </w:rPr>
        <w:t xml:space="preserve"> </w:t>
      </w:r>
    </w:p>
    <w:p w14:paraId="65B0EA17" w14:textId="1D551E8C" w:rsidR="00233652" w:rsidRPr="0070764F" w:rsidRDefault="00233652" w:rsidP="00C95170">
      <w:pPr>
        <w:pStyle w:val="Akapitzlist1"/>
        <w:spacing w:after="0" w:line="257" w:lineRule="auto"/>
        <w:ind w:left="0" w:firstLine="709"/>
        <w:jc w:val="both"/>
        <w:rPr>
          <w:rFonts w:ascii="Arial Narrow" w:hAnsi="Arial Narrow"/>
          <w:iCs/>
          <w:sz w:val="24"/>
          <w:szCs w:val="24"/>
        </w:rPr>
      </w:pPr>
      <w:r w:rsidRPr="0070764F">
        <w:rPr>
          <w:rFonts w:ascii="Arial Narrow" w:hAnsi="Arial Narrow"/>
          <w:iCs/>
          <w:sz w:val="24"/>
          <w:szCs w:val="24"/>
        </w:rPr>
        <w:t xml:space="preserve">Z danych przekazanych przez Biuro Rady Miasta w </w:t>
      </w:r>
      <w:r w:rsidR="00411295" w:rsidRPr="0070764F">
        <w:rPr>
          <w:rFonts w:ascii="Arial Narrow" w:hAnsi="Arial Narrow"/>
          <w:iCs/>
          <w:sz w:val="24"/>
          <w:szCs w:val="24"/>
        </w:rPr>
        <w:t>k</w:t>
      </w:r>
      <w:r w:rsidRPr="0070764F">
        <w:rPr>
          <w:rFonts w:ascii="Arial Narrow" w:hAnsi="Arial Narrow"/>
          <w:iCs/>
          <w:sz w:val="24"/>
          <w:szCs w:val="24"/>
        </w:rPr>
        <w:t xml:space="preserve">awiarni </w:t>
      </w:r>
      <w:r w:rsidR="00411295" w:rsidRPr="0070764F">
        <w:rPr>
          <w:rFonts w:ascii="Arial Narrow" w:hAnsi="Arial Narrow"/>
          <w:iCs/>
          <w:sz w:val="24"/>
          <w:szCs w:val="24"/>
        </w:rPr>
        <w:t>o</w:t>
      </w:r>
      <w:r w:rsidRPr="0070764F">
        <w:rPr>
          <w:rFonts w:ascii="Arial Narrow" w:hAnsi="Arial Narrow"/>
          <w:iCs/>
          <w:sz w:val="24"/>
          <w:szCs w:val="24"/>
        </w:rPr>
        <w:t>bywatelskiej „Śródmie</w:t>
      </w:r>
      <w:r w:rsidR="00BE2C26" w:rsidRPr="0070764F">
        <w:rPr>
          <w:rFonts w:ascii="Arial Narrow" w:hAnsi="Arial Narrow"/>
          <w:iCs/>
          <w:sz w:val="24"/>
          <w:szCs w:val="24"/>
        </w:rPr>
        <w:t>śc</w:t>
      </w:r>
      <w:r w:rsidRPr="0070764F">
        <w:rPr>
          <w:rFonts w:ascii="Arial Narrow" w:hAnsi="Arial Narrow"/>
          <w:iCs/>
          <w:sz w:val="24"/>
          <w:szCs w:val="24"/>
        </w:rPr>
        <w:t xml:space="preserve">ie Cafe” </w:t>
      </w:r>
      <w:r w:rsidR="0070764F" w:rsidRPr="0070764F">
        <w:rPr>
          <w:rFonts w:ascii="Arial Narrow" w:hAnsi="Arial Narrow"/>
          <w:iCs/>
          <w:sz w:val="24"/>
          <w:szCs w:val="24"/>
        </w:rPr>
        <w:br/>
        <w:t xml:space="preserve">dotychczas odbyło się 15 spotkań radnych z mieszkańcami, w których uczestniczyło 118 osób, w tym </w:t>
      </w:r>
      <w:r w:rsidR="0070764F" w:rsidRPr="0070764F">
        <w:rPr>
          <w:rFonts w:ascii="Arial Narrow" w:hAnsi="Arial Narrow"/>
          <w:iCs/>
          <w:sz w:val="24"/>
          <w:szCs w:val="24"/>
        </w:rPr>
        <w:br/>
        <w:t>w 2019 r. -</w:t>
      </w:r>
      <w:r w:rsidRPr="0070764F">
        <w:rPr>
          <w:rFonts w:ascii="Arial Narrow" w:hAnsi="Arial Narrow"/>
          <w:iCs/>
          <w:sz w:val="24"/>
          <w:szCs w:val="24"/>
        </w:rPr>
        <w:t xml:space="preserve"> </w:t>
      </w:r>
      <w:r w:rsidR="0070764F" w:rsidRPr="0070764F">
        <w:rPr>
          <w:rFonts w:ascii="Arial Narrow" w:hAnsi="Arial Narrow"/>
          <w:iCs/>
          <w:sz w:val="24"/>
          <w:szCs w:val="24"/>
        </w:rPr>
        <w:t>13</w:t>
      </w:r>
      <w:r w:rsidRPr="0070764F">
        <w:rPr>
          <w:rFonts w:ascii="Arial Narrow" w:hAnsi="Arial Narrow"/>
          <w:iCs/>
          <w:sz w:val="24"/>
          <w:szCs w:val="24"/>
        </w:rPr>
        <w:t xml:space="preserve"> spotka</w:t>
      </w:r>
      <w:r w:rsidR="0070764F" w:rsidRPr="0070764F">
        <w:rPr>
          <w:rFonts w:ascii="Arial Narrow" w:hAnsi="Arial Narrow"/>
          <w:iCs/>
          <w:sz w:val="24"/>
          <w:szCs w:val="24"/>
        </w:rPr>
        <w:t>ń</w:t>
      </w:r>
      <w:r w:rsidRPr="0070764F">
        <w:rPr>
          <w:rFonts w:ascii="Arial Narrow" w:hAnsi="Arial Narrow"/>
          <w:iCs/>
          <w:sz w:val="24"/>
          <w:szCs w:val="24"/>
        </w:rPr>
        <w:t xml:space="preserve"> radnych z mieszkańcami, podczas których przyjęto </w:t>
      </w:r>
      <w:r w:rsidR="0070764F" w:rsidRPr="0070764F">
        <w:rPr>
          <w:rFonts w:ascii="Arial Narrow" w:hAnsi="Arial Narrow"/>
          <w:iCs/>
          <w:sz w:val="24"/>
          <w:szCs w:val="24"/>
        </w:rPr>
        <w:t>72</w:t>
      </w:r>
      <w:r w:rsidRPr="0070764F">
        <w:rPr>
          <w:rFonts w:ascii="Arial Narrow" w:hAnsi="Arial Narrow"/>
          <w:iCs/>
          <w:sz w:val="24"/>
          <w:szCs w:val="24"/>
        </w:rPr>
        <w:t xml:space="preserve"> o</w:t>
      </w:r>
      <w:r w:rsidR="0070764F" w:rsidRPr="0070764F">
        <w:rPr>
          <w:rFonts w:ascii="Arial Narrow" w:hAnsi="Arial Narrow"/>
          <w:iCs/>
          <w:sz w:val="24"/>
          <w:szCs w:val="24"/>
        </w:rPr>
        <w:t>soby</w:t>
      </w:r>
      <w:r w:rsidRPr="0070764F">
        <w:rPr>
          <w:rFonts w:ascii="Arial Narrow" w:hAnsi="Arial Narrow"/>
          <w:iCs/>
          <w:sz w:val="24"/>
          <w:szCs w:val="24"/>
        </w:rPr>
        <w:t xml:space="preserve">. W kolejnych  latach planowana jest organizacja cyklicznych spotkań radnych z mieszkańcami, zgodnie z przyjętymi założeniami (20 spotkań z mieszkańcami rocznie i udział w spotkaniach 60 osób rocznie).  </w:t>
      </w:r>
    </w:p>
    <w:p w14:paraId="4F115DB5" w14:textId="1E0096E5" w:rsidR="00B07A30" w:rsidRDefault="00233652" w:rsidP="00C95170">
      <w:pPr>
        <w:pStyle w:val="Akapitzlist1"/>
        <w:spacing w:after="0" w:line="257" w:lineRule="auto"/>
        <w:ind w:left="0" w:firstLine="709"/>
        <w:jc w:val="both"/>
        <w:rPr>
          <w:rFonts w:ascii="Arial Narrow" w:hAnsi="Arial Narrow"/>
          <w:iCs/>
          <w:sz w:val="24"/>
          <w:szCs w:val="24"/>
        </w:rPr>
      </w:pPr>
      <w:r w:rsidRPr="0070764F">
        <w:rPr>
          <w:rFonts w:ascii="Arial Narrow" w:hAnsi="Arial Narrow"/>
          <w:iCs/>
          <w:sz w:val="24"/>
          <w:szCs w:val="24"/>
        </w:rPr>
        <w:t xml:space="preserve">Projekt </w:t>
      </w:r>
      <w:r w:rsidR="00C95170" w:rsidRPr="0070764F">
        <w:rPr>
          <w:rFonts w:ascii="Arial Narrow" w:hAnsi="Arial Narrow"/>
          <w:iCs/>
          <w:sz w:val="24"/>
          <w:szCs w:val="24"/>
        </w:rPr>
        <w:t>realizowany jest bezkosztowo.</w:t>
      </w:r>
      <w:r w:rsidR="00B07A30" w:rsidRPr="0070764F">
        <w:rPr>
          <w:rFonts w:ascii="Arial Narrow" w:hAnsi="Arial Narrow"/>
          <w:iCs/>
          <w:sz w:val="24"/>
          <w:szCs w:val="24"/>
        </w:rPr>
        <w:tab/>
      </w:r>
    </w:p>
    <w:p w14:paraId="17A984D8" w14:textId="77777777" w:rsidR="00CA17AE" w:rsidRPr="0070764F" w:rsidRDefault="00CA17AE" w:rsidP="00C95170">
      <w:pPr>
        <w:pStyle w:val="Akapitzlist1"/>
        <w:spacing w:after="0" w:line="257" w:lineRule="auto"/>
        <w:ind w:left="0" w:firstLine="709"/>
        <w:jc w:val="both"/>
        <w:rPr>
          <w:rFonts w:ascii="Arial Narrow" w:hAnsi="Arial Narrow"/>
          <w:iCs/>
          <w:sz w:val="24"/>
          <w:szCs w:val="24"/>
        </w:rPr>
      </w:pPr>
    </w:p>
    <w:p w14:paraId="2F1B47B7" w14:textId="11810745" w:rsidR="00B07A30" w:rsidRPr="00CA17AE" w:rsidRDefault="00B07A30" w:rsidP="00CA17AE">
      <w:pPr>
        <w:pStyle w:val="Nagwek2"/>
        <w:numPr>
          <w:ilvl w:val="1"/>
          <w:numId w:val="42"/>
        </w:numPr>
      </w:pPr>
      <w:bookmarkStart w:id="62" w:name="_Toc36106114"/>
      <w:r w:rsidRPr="00CA17AE">
        <w:rPr>
          <w:color w:val="000000" w:themeColor="text1"/>
        </w:rPr>
        <w:t>Włocławskie Forum Organizacji Pozarządowych (1.3.4.)</w:t>
      </w:r>
      <w:bookmarkEnd w:id="62"/>
    </w:p>
    <w:p w14:paraId="449AF5D2" w14:textId="37B0275D" w:rsidR="00C95170" w:rsidRDefault="00C95170" w:rsidP="002371EE">
      <w:pPr>
        <w:pStyle w:val="Akapitzlist1"/>
        <w:spacing w:after="0" w:line="257" w:lineRule="auto"/>
        <w:ind w:left="0" w:firstLine="709"/>
        <w:jc w:val="both"/>
        <w:rPr>
          <w:rFonts w:ascii="Arial Narrow" w:hAnsi="Arial Narrow"/>
          <w:color w:val="000000" w:themeColor="text1"/>
          <w:sz w:val="24"/>
          <w:szCs w:val="24"/>
        </w:rPr>
      </w:pPr>
      <w:r w:rsidRPr="002371EE">
        <w:rPr>
          <w:rFonts w:ascii="Arial Narrow" w:hAnsi="Arial Narrow"/>
          <w:color w:val="000000" w:themeColor="text1"/>
          <w:sz w:val="24"/>
          <w:szCs w:val="24"/>
        </w:rPr>
        <w:t>Projekt</w:t>
      </w:r>
      <w:r w:rsidR="00BE2C26" w:rsidRPr="002371EE">
        <w:rPr>
          <w:rFonts w:ascii="Arial Narrow" w:hAnsi="Arial Narrow"/>
          <w:color w:val="000000" w:themeColor="text1"/>
          <w:sz w:val="24"/>
          <w:szCs w:val="24"/>
        </w:rPr>
        <w:t xml:space="preserve">, którego </w:t>
      </w:r>
      <w:r w:rsidR="00B173C9">
        <w:rPr>
          <w:rFonts w:ascii="Arial Narrow" w:hAnsi="Arial Narrow"/>
          <w:color w:val="000000" w:themeColor="text1"/>
          <w:sz w:val="24"/>
          <w:szCs w:val="24"/>
        </w:rPr>
        <w:t xml:space="preserve">podmiotem realizującym </w:t>
      </w:r>
      <w:r w:rsidR="00BE2C26" w:rsidRPr="002371EE">
        <w:rPr>
          <w:rFonts w:ascii="Arial Narrow" w:hAnsi="Arial Narrow"/>
          <w:color w:val="000000" w:themeColor="text1"/>
          <w:sz w:val="24"/>
          <w:szCs w:val="24"/>
        </w:rPr>
        <w:t>jest Włocławskie Centrum Organizacji Pozarządowych</w:t>
      </w:r>
      <w:r w:rsidR="0091116F">
        <w:rPr>
          <w:rFonts w:ascii="Arial Narrow" w:hAnsi="Arial Narrow"/>
          <w:color w:val="000000" w:themeColor="text1"/>
          <w:sz w:val="24"/>
          <w:szCs w:val="24"/>
        </w:rPr>
        <w:br/>
      </w:r>
      <w:r w:rsidR="00BE2C26" w:rsidRPr="002371EE">
        <w:rPr>
          <w:rFonts w:ascii="Arial Narrow" w:hAnsi="Arial Narrow"/>
          <w:color w:val="000000" w:themeColor="text1"/>
          <w:sz w:val="24"/>
          <w:szCs w:val="24"/>
        </w:rPr>
        <w:t>i Wolontariatu oraz Miejska Rada Działalności Pożytku Publicznego we Włocławku</w:t>
      </w:r>
      <w:r w:rsidRPr="002371EE">
        <w:rPr>
          <w:rFonts w:ascii="Arial Narrow" w:hAnsi="Arial Narrow"/>
          <w:color w:val="000000" w:themeColor="text1"/>
          <w:sz w:val="24"/>
          <w:szCs w:val="24"/>
        </w:rPr>
        <w:t xml:space="preserve"> przewiduje co roku (przez 11 lat) c</w:t>
      </w:r>
      <w:r w:rsidR="00B07A30" w:rsidRPr="002371EE">
        <w:rPr>
          <w:rFonts w:ascii="Arial Narrow" w:hAnsi="Arial Narrow"/>
          <w:color w:val="000000" w:themeColor="text1"/>
          <w:sz w:val="24"/>
          <w:szCs w:val="24"/>
        </w:rPr>
        <w:t>ykliczn</w:t>
      </w:r>
      <w:r w:rsidRPr="002371EE">
        <w:rPr>
          <w:rFonts w:ascii="Arial Narrow" w:hAnsi="Arial Narrow"/>
          <w:color w:val="000000" w:themeColor="text1"/>
          <w:sz w:val="24"/>
          <w:szCs w:val="24"/>
        </w:rPr>
        <w:t>ą</w:t>
      </w:r>
      <w:r w:rsidR="00B07A30" w:rsidRPr="002371EE">
        <w:rPr>
          <w:rFonts w:ascii="Arial Narrow" w:hAnsi="Arial Narrow"/>
          <w:color w:val="000000" w:themeColor="text1"/>
          <w:sz w:val="24"/>
          <w:szCs w:val="24"/>
        </w:rPr>
        <w:t xml:space="preserve"> imprez</w:t>
      </w:r>
      <w:r w:rsidRPr="002371EE">
        <w:rPr>
          <w:rFonts w:ascii="Arial Narrow" w:hAnsi="Arial Narrow"/>
          <w:color w:val="000000" w:themeColor="text1"/>
          <w:sz w:val="24"/>
          <w:szCs w:val="24"/>
        </w:rPr>
        <w:t>ę</w:t>
      </w:r>
      <w:r w:rsidR="00B07A30" w:rsidRPr="002371EE">
        <w:rPr>
          <w:rFonts w:ascii="Arial Narrow" w:hAnsi="Arial Narrow"/>
          <w:color w:val="000000" w:themeColor="text1"/>
          <w:sz w:val="24"/>
          <w:szCs w:val="24"/>
        </w:rPr>
        <w:t xml:space="preserve"> z warsztatami grupowymi prowadzonymi przez doświadczonych moderatorów oraz częścią ogólną przeznaczoną dla wszystkich uczestników, na której zostaną m.in. podsumowane prace grup </w:t>
      </w:r>
      <w:r w:rsidR="00B07A30" w:rsidRPr="002371EE">
        <w:rPr>
          <w:rFonts w:ascii="Arial Narrow" w:hAnsi="Arial Narrow"/>
          <w:color w:val="000000" w:themeColor="text1"/>
          <w:sz w:val="24"/>
          <w:szCs w:val="24"/>
        </w:rPr>
        <w:lastRenderedPageBreak/>
        <w:t xml:space="preserve">tematycznych, a także organizacje będą miały szansę zaprezentować się zebranym. Każda z </w:t>
      </w:r>
      <w:r w:rsidR="002371EE">
        <w:rPr>
          <w:rFonts w:ascii="Arial Narrow" w:hAnsi="Arial Narrow"/>
          <w:color w:val="000000" w:themeColor="text1"/>
          <w:sz w:val="24"/>
          <w:szCs w:val="24"/>
        </w:rPr>
        <w:t xml:space="preserve">30 </w:t>
      </w:r>
      <w:r w:rsidR="00B07A30" w:rsidRPr="002371EE">
        <w:rPr>
          <w:rFonts w:ascii="Arial Narrow" w:hAnsi="Arial Narrow"/>
          <w:color w:val="000000" w:themeColor="text1"/>
          <w:sz w:val="24"/>
          <w:szCs w:val="24"/>
        </w:rPr>
        <w:t>organizacji</w:t>
      </w:r>
      <w:r w:rsidR="002371EE">
        <w:rPr>
          <w:rFonts w:ascii="Arial Narrow" w:hAnsi="Arial Narrow"/>
          <w:color w:val="000000" w:themeColor="text1"/>
          <w:sz w:val="24"/>
          <w:szCs w:val="24"/>
        </w:rPr>
        <w:t xml:space="preserve"> biorących w danym roku udział</w:t>
      </w:r>
      <w:r w:rsidR="00B07A30" w:rsidRPr="002371EE">
        <w:rPr>
          <w:rFonts w:ascii="Arial Narrow" w:hAnsi="Arial Narrow"/>
          <w:color w:val="000000" w:themeColor="text1"/>
          <w:sz w:val="24"/>
          <w:szCs w:val="24"/>
        </w:rPr>
        <w:t xml:space="preserve"> otrzyma możliwość wystawienia swojego stoiska z ulotkami, gadżetami </w:t>
      </w:r>
      <w:r w:rsidR="002371EE">
        <w:rPr>
          <w:rFonts w:ascii="Arial Narrow" w:hAnsi="Arial Narrow"/>
          <w:color w:val="000000" w:themeColor="text1"/>
          <w:sz w:val="24"/>
          <w:szCs w:val="24"/>
        </w:rPr>
        <w:br/>
      </w:r>
      <w:r w:rsidR="00B07A30" w:rsidRPr="002371EE">
        <w:rPr>
          <w:rFonts w:ascii="Arial Narrow" w:hAnsi="Arial Narrow"/>
          <w:color w:val="000000" w:themeColor="text1"/>
          <w:sz w:val="24"/>
          <w:szCs w:val="24"/>
        </w:rPr>
        <w:t>itp. w celu promocji swoich działań. Do udziału zostaną zaproszone organizacje, grupy nieformalne oraz wolontariackie działające na rzecz mieszkańców obszaru rewitalizacji, a także organizacje i grupy nieformalne, które otrzymały granty na realizację projektów lokalnych na tym obszarze. Forum będzie okazją do zaprezentowania ich projektów. Celem forum będzie także aktywizacja, wsparcie i sieciowanie społeczników działających m.in na obszarze rewitalizacji. Przedsięwzięcie wspierać ma potencjał uczestnictwa w życiu publicznym.</w:t>
      </w:r>
    </w:p>
    <w:p w14:paraId="2DB10B1F" w14:textId="77777777" w:rsidR="00464BF8" w:rsidRPr="00A166FC" w:rsidRDefault="00464BF8" w:rsidP="002371EE">
      <w:pPr>
        <w:pStyle w:val="Akapitzlist1"/>
        <w:spacing w:after="0" w:line="257" w:lineRule="auto"/>
        <w:ind w:left="0" w:firstLine="709"/>
        <w:jc w:val="both"/>
        <w:rPr>
          <w:rFonts w:ascii="Arial Narrow" w:hAnsi="Arial Narrow"/>
          <w:color w:val="000000" w:themeColor="text1"/>
          <w:sz w:val="18"/>
          <w:szCs w:val="18"/>
        </w:rPr>
      </w:pPr>
    </w:p>
    <w:p w14:paraId="7BE2EBC8" w14:textId="640E2455" w:rsidR="004C3A81" w:rsidRDefault="009E79FE" w:rsidP="00891DB9">
      <w:pPr>
        <w:pStyle w:val="Akapitzlist1"/>
        <w:spacing w:after="0" w:line="257" w:lineRule="auto"/>
        <w:ind w:left="0"/>
        <w:jc w:val="center"/>
        <w:rPr>
          <w:rFonts w:ascii="Arial Narrow" w:hAnsi="Arial Narrow"/>
          <w:color w:val="000000" w:themeColor="text1"/>
          <w:sz w:val="24"/>
          <w:szCs w:val="24"/>
        </w:rPr>
      </w:pPr>
      <w:r>
        <w:rPr>
          <w:rFonts w:ascii="Arial Narrow" w:hAnsi="Arial Narrow"/>
          <w:noProof/>
          <w:color w:val="000000" w:themeColor="text1"/>
          <w:sz w:val="24"/>
          <w:szCs w:val="24"/>
          <w:lang w:eastAsia="pl-PL"/>
        </w:rPr>
        <w:drawing>
          <wp:inline distT="0" distB="0" distL="0" distR="0" wp14:anchorId="0D94CFF6" wp14:editId="4585B500">
            <wp:extent cx="3959524" cy="2968065"/>
            <wp:effectExtent l="0" t="0" r="3175" b="381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84086" cy="2986477"/>
                    </a:xfrm>
                    <a:prstGeom prst="rect">
                      <a:avLst/>
                    </a:prstGeom>
                    <a:noFill/>
                    <a:ln>
                      <a:noFill/>
                    </a:ln>
                  </pic:spPr>
                </pic:pic>
              </a:graphicData>
            </a:graphic>
          </wp:inline>
        </w:drawing>
      </w:r>
    </w:p>
    <w:p w14:paraId="210FC941" w14:textId="3A01DFF0" w:rsidR="00891DB9" w:rsidRPr="00A166FC" w:rsidRDefault="004C3A81" w:rsidP="00891DB9">
      <w:pPr>
        <w:pStyle w:val="Legenda"/>
        <w:spacing w:after="0"/>
        <w:jc w:val="center"/>
        <w:rPr>
          <w:rFonts w:ascii="Arial Narrow" w:hAnsi="Arial Narrow"/>
          <w:i w:val="0"/>
          <w:iCs w:val="0"/>
          <w:color w:val="000000" w:themeColor="text1"/>
          <w:sz w:val="20"/>
          <w:szCs w:val="20"/>
        </w:rPr>
      </w:pPr>
      <w:bookmarkStart w:id="63" w:name="_Toc36106060"/>
      <w:r w:rsidRPr="00A166FC">
        <w:rPr>
          <w:rFonts w:ascii="Arial Narrow" w:hAnsi="Arial Narrow"/>
          <w:i w:val="0"/>
          <w:iCs w:val="0"/>
          <w:color w:val="000000" w:themeColor="text1"/>
          <w:sz w:val="20"/>
          <w:szCs w:val="20"/>
        </w:rPr>
        <w:t xml:space="preserve">Fot. </w:t>
      </w:r>
      <w:r w:rsidRPr="00A166FC">
        <w:rPr>
          <w:rFonts w:ascii="Arial Narrow" w:hAnsi="Arial Narrow"/>
          <w:i w:val="0"/>
          <w:iCs w:val="0"/>
          <w:color w:val="000000" w:themeColor="text1"/>
          <w:sz w:val="20"/>
          <w:szCs w:val="20"/>
        </w:rPr>
        <w:fldChar w:fldCharType="begin"/>
      </w:r>
      <w:r w:rsidRPr="00A166FC">
        <w:rPr>
          <w:rFonts w:ascii="Arial Narrow" w:hAnsi="Arial Narrow"/>
          <w:i w:val="0"/>
          <w:iCs w:val="0"/>
          <w:color w:val="000000" w:themeColor="text1"/>
          <w:sz w:val="20"/>
          <w:szCs w:val="20"/>
        </w:rPr>
        <w:instrText xml:space="preserve"> SEQ Fot. \* ARABIC </w:instrText>
      </w:r>
      <w:r w:rsidRPr="00A166FC">
        <w:rPr>
          <w:rFonts w:ascii="Arial Narrow" w:hAnsi="Arial Narrow"/>
          <w:i w:val="0"/>
          <w:iCs w:val="0"/>
          <w:color w:val="000000" w:themeColor="text1"/>
          <w:sz w:val="20"/>
          <w:szCs w:val="20"/>
        </w:rPr>
        <w:fldChar w:fldCharType="separate"/>
      </w:r>
      <w:r w:rsidR="00211FEF">
        <w:rPr>
          <w:rFonts w:ascii="Arial Narrow" w:hAnsi="Arial Narrow"/>
          <w:i w:val="0"/>
          <w:iCs w:val="0"/>
          <w:noProof/>
          <w:color w:val="000000" w:themeColor="text1"/>
          <w:sz w:val="20"/>
          <w:szCs w:val="20"/>
        </w:rPr>
        <w:t>10</w:t>
      </w:r>
      <w:r w:rsidRPr="00A166FC">
        <w:rPr>
          <w:rFonts w:ascii="Arial Narrow" w:hAnsi="Arial Narrow"/>
          <w:i w:val="0"/>
          <w:iCs w:val="0"/>
          <w:color w:val="000000" w:themeColor="text1"/>
          <w:sz w:val="20"/>
          <w:szCs w:val="20"/>
        </w:rPr>
        <w:fldChar w:fldCharType="end"/>
      </w:r>
      <w:r w:rsidRPr="00A166FC">
        <w:rPr>
          <w:rFonts w:ascii="Arial Narrow" w:hAnsi="Arial Narrow"/>
          <w:i w:val="0"/>
          <w:iCs w:val="0"/>
          <w:color w:val="000000" w:themeColor="text1"/>
          <w:sz w:val="20"/>
          <w:szCs w:val="20"/>
          <w:lang w:val="pl-PL"/>
        </w:rPr>
        <w:t xml:space="preserve">. </w:t>
      </w:r>
      <w:r w:rsidRPr="00A166FC">
        <w:rPr>
          <w:rFonts w:ascii="Arial Narrow" w:hAnsi="Arial Narrow"/>
          <w:i w:val="0"/>
          <w:iCs w:val="0"/>
          <w:color w:val="000000" w:themeColor="text1"/>
          <w:sz w:val="20"/>
          <w:szCs w:val="20"/>
        </w:rPr>
        <w:t>Włocławskie Forum Organizacji Pozarządowych 2019</w:t>
      </w:r>
      <w:bookmarkEnd w:id="63"/>
    </w:p>
    <w:p w14:paraId="0C6D9B38" w14:textId="5BA47811" w:rsidR="00A23BBD" w:rsidRPr="00A166FC" w:rsidRDefault="00A23BBD" w:rsidP="00A23BBD">
      <w:pPr>
        <w:pStyle w:val="Legenda"/>
        <w:jc w:val="center"/>
        <w:rPr>
          <w:rFonts w:ascii="Arial Narrow" w:hAnsi="Arial Narrow"/>
          <w:i w:val="0"/>
          <w:iCs w:val="0"/>
          <w:color w:val="000000" w:themeColor="text1"/>
          <w:sz w:val="20"/>
          <w:szCs w:val="20"/>
          <w:lang w:val="pl-PL"/>
        </w:rPr>
      </w:pPr>
      <w:r w:rsidRPr="00A166FC">
        <w:rPr>
          <w:rFonts w:ascii="Arial Narrow" w:hAnsi="Arial Narrow"/>
          <w:i w:val="0"/>
          <w:iCs w:val="0"/>
          <w:color w:val="000000" w:themeColor="text1"/>
          <w:sz w:val="20"/>
          <w:szCs w:val="20"/>
          <w:lang w:val="pl-PL"/>
        </w:rPr>
        <w:t>(źródło: Wydział Rewitalizacji UM Włocławek)</w:t>
      </w:r>
    </w:p>
    <w:p w14:paraId="63DB2D93" w14:textId="77777777" w:rsidR="004C3A81" w:rsidRPr="00A166FC" w:rsidRDefault="004C3A81" w:rsidP="002371EE">
      <w:pPr>
        <w:pStyle w:val="Akapitzlist1"/>
        <w:spacing w:after="0" w:line="257" w:lineRule="auto"/>
        <w:ind w:left="0" w:firstLine="709"/>
        <w:jc w:val="both"/>
        <w:rPr>
          <w:rFonts w:ascii="Arial Narrow" w:hAnsi="Arial Narrow"/>
          <w:color w:val="000000" w:themeColor="text1"/>
          <w:sz w:val="14"/>
          <w:szCs w:val="14"/>
        </w:rPr>
      </w:pPr>
    </w:p>
    <w:p w14:paraId="7CF64C20" w14:textId="5662FD62" w:rsidR="009F2F23" w:rsidRPr="002371EE" w:rsidRDefault="00F77C86" w:rsidP="002371EE">
      <w:pPr>
        <w:pStyle w:val="Akapitzlist1"/>
        <w:spacing w:after="0" w:line="257" w:lineRule="auto"/>
        <w:ind w:left="0" w:firstLine="709"/>
        <w:jc w:val="both"/>
        <w:rPr>
          <w:rFonts w:ascii="Arial Narrow" w:hAnsi="Arial Narrow"/>
          <w:color w:val="000000" w:themeColor="text1"/>
          <w:sz w:val="24"/>
          <w:szCs w:val="24"/>
        </w:rPr>
      </w:pPr>
      <w:r w:rsidRPr="002371EE">
        <w:rPr>
          <w:rFonts w:ascii="Arial Narrow" w:hAnsi="Arial Narrow"/>
          <w:color w:val="000000" w:themeColor="text1"/>
          <w:sz w:val="24"/>
          <w:szCs w:val="24"/>
        </w:rPr>
        <w:t>W 2019 r. Włocławskie Forum Organizacji Pozarządowych odbyło się 20 listopada w Centrum Kultury Browar B.</w:t>
      </w:r>
      <w:r w:rsidR="002E0362" w:rsidRPr="002371EE">
        <w:rPr>
          <w:rFonts w:ascii="Arial Narrow" w:hAnsi="Arial Narrow"/>
          <w:color w:val="000000" w:themeColor="text1"/>
          <w:sz w:val="24"/>
          <w:szCs w:val="24"/>
        </w:rPr>
        <w:t xml:space="preserve">, w czasie którego poruszane były następujące zagadnienia: aktywne metody finansowania działalności NGO, narzędzia współpracy finansowej i niefinansowej z Gminą Miasto Włocławek, zmiany </w:t>
      </w:r>
      <w:r w:rsidR="002E0362" w:rsidRPr="002371EE">
        <w:rPr>
          <w:rFonts w:ascii="Arial Narrow" w:hAnsi="Arial Narrow"/>
          <w:color w:val="000000" w:themeColor="text1"/>
          <w:sz w:val="24"/>
          <w:szCs w:val="24"/>
        </w:rPr>
        <w:br/>
        <w:t>w procedurach otwartych konkursów ofert, współpraca organizacji z samorządem lokalnym, ekonomizacja NGO, ustawowe obowiązki NGO, NGO partnerem rewitalizacji – wszystko na temat mikrograntów, co daje wolontariat</w:t>
      </w:r>
      <w:r w:rsidR="00A166FC">
        <w:rPr>
          <w:rFonts w:ascii="Arial Narrow" w:hAnsi="Arial Narrow"/>
          <w:color w:val="000000" w:themeColor="text1"/>
          <w:sz w:val="24"/>
          <w:szCs w:val="24"/>
        </w:rPr>
        <w:t xml:space="preserve"> </w:t>
      </w:r>
      <w:r w:rsidR="00A166FC" w:rsidRPr="00C7321A">
        <w:rPr>
          <w:rFonts w:ascii="Arial Narrow" w:hAnsi="Arial Narrow"/>
          <w:color w:val="000000" w:themeColor="text1"/>
          <w:sz w:val="24"/>
          <w:szCs w:val="24"/>
        </w:rPr>
        <w:t>(fot. 10.)</w:t>
      </w:r>
      <w:r w:rsidR="002E0362" w:rsidRPr="00C7321A">
        <w:rPr>
          <w:rFonts w:ascii="Arial Narrow" w:hAnsi="Arial Narrow"/>
          <w:color w:val="000000" w:themeColor="text1"/>
          <w:sz w:val="24"/>
          <w:szCs w:val="24"/>
        </w:rPr>
        <w:t>.</w:t>
      </w:r>
      <w:r w:rsidR="002E0362" w:rsidRPr="002371EE">
        <w:rPr>
          <w:rFonts w:ascii="Arial Narrow" w:hAnsi="Arial Narrow"/>
          <w:color w:val="000000" w:themeColor="text1"/>
          <w:sz w:val="24"/>
          <w:szCs w:val="24"/>
        </w:rPr>
        <w:t xml:space="preserve"> </w:t>
      </w:r>
    </w:p>
    <w:p w14:paraId="4B2D6E4E" w14:textId="35CB71A6" w:rsidR="002E0362" w:rsidRPr="002371EE" w:rsidRDefault="002E0362" w:rsidP="002371EE">
      <w:pPr>
        <w:pStyle w:val="Akapitzlist1"/>
        <w:spacing w:after="0" w:line="257" w:lineRule="auto"/>
        <w:ind w:left="0" w:firstLine="709"/>
        <w:jc w:val="both"/>
        <w:rPr>
          <w:rFonts w:ascii="Arial Narrow" w:hAnsi="Arial Narrow"/>
          <w:color w:val="000000" w:themeColor="text1"/>
          <w:sz w:val="24"/>
          <w:szCs w:val="24"/>
        </w:rPr>
      </w:pPr>
      <w:r w:rsidRPr="002371EE">
        <w:rPr>
          <w:rFonts w:ascii="Arial Narrow" w:hAnsi="Arial Narrow"/>
          <w:color w:val="000000" w:themeColor="text1"/>
          <w:sz w:val="24"/>
          <w:szCs w:val="24"/>
        </w:rPr>
        <w:t>Forum było okazją do spotkania się 32 organizacji pozarządowych</w:t>
      </w:r>
      <w:r w:rsidR="002371EE" w:rsidRPr="002371EE">
        <w:rPr>
          <w:rFonts w:ascii="Arial Narrow" w:hAnsi="Arial Narrow"/>
          <w:color w:val="000000" w:themeColor="text1"/>
          <w:sz w:val="24"/>
          <w:szCs w:val="24"/>
        </w:rPr>
        <w:t>.</w:t>
      </w:r>
      <w:r w:rsidRPr="002371EE">
        <w:rPr>
          <w:rFonts w:ascii="Arial Narrow" w:hAnsi="Arial Narrow"/>
          <w:color w:val="000000" w:themeColor="text1"/>
          <w:sz w:val="24"/>
          <w:szCs w:val="24"/>
        </w:rPr>
        <w:t xml:space="preserve"> Stanowiło, także okazję </w:t>
      </w:r>
      <w:r w:rsidR="002371EE">
        <w:rPr>
          <w:rFonts w:ascii="Arial Narrow" w:hAnsi="Arial Narrow"/>
          <w:color w:val="000000" w:themeColor="text1"/>
          <w:sz w:val="24"/>
          <w:szCs w:val="24"/>
        </w:rPr>
        <w:br/>
      </w:r>
      <w:r w:rsidRPr="002371EE">
        <w:rPr>
          <w:rFonts w:ascii="Arial Narrow" w:hAnsi="Arial Narrow"/>
          <w:color w:val="000000" w:themeColor="text1"/>
          <w:sz w:val="24"/>
          <w:szCs w:val="24"/>
        </w:rPr>
        <w:t xml:space="preserve">do wymiany doświadczeń, omówienia aktualnych problemów sektora pozarządowego, dało także możliwość skorzystania z wiedzy i doświadczenia zaproszonych gości. </w:t>
      </w:r>
    </w:p>
    <w:p w14:paraId="67E9CE34" w14:textId="02205646" w:rsidR="002371EE" w:rsidRPr="002371EE" w:rsidRDefault="002371EE" w:rsidP="002371EE">
      <w:pPr>
        <w:pStyle w:val="Akapitzlist1"/>
        <w:spacing w:after="0" w:line="257" w:lineRule="auto"/>
        <w:ind w:left="0" w:firstLine="709"/>
        <w:jc w:val="both"/>
        <w:rPr>
          <w:rFonts w:ascii="Arial Narrow" w:hAnsi="Arial Narrow"/>
          <w:color w:val="000000" w:themeColor="text1"/>
          <w:sz w:val="24"/>
          <w:szCs w:val="24"/>
        </w:rPr>
      </w:pPr>
      <w:r w:rsidRPr="002371EE">
        <w:rPr>
          <w:rFonts w:ascii="Arial Narrow" w:hAnsi="Arial Narrow"/>
          <w:color w:val="000000" w:themeColor="text1"/>
          <w:sz w:val="24"/>
          <w:szCs w:val="24"/>
        </w:rPr>
        <w:t>Od 2018 r. zostały zorganizowane 2 wydarzenia, w których wzięły udział 62</w:t>
      </w:r>
      <w:r w:rsidR="003568EE">
        <w:rPr>
          <w:rFonts w:ascii="Arial Narrow" w:hAnsi="Arial Narrow"/>
          <w:color w:val="000000" w:themeColor="text1"/>
          <w:sz w:val="24"/>
          <w:szCs w:val="24"/>
        </w:rPr>
        <w:t xml:space="preserve"> </w:t>
      </w:r>
      <w:r w:rsidR="003568EE" w:rsidRPr="003568EE">
        <w:rPr>
          <w:rFonts w:ascii="Arial Narrow" w:hAnsi="Arial Narrow"/>
          <w:color w:val="000000" w:themeColor="text1"/>
          <w:sz w:val="24"/>
          <w:szCs w:val="24"/>
        </w:rPr>
        <w:t>organizacj</w:t>
      </w:r>
      <w:r w:rsidR="003568EE">
        <w:rPr>
          <w:rFonts w:ascii="Arial Narrow" w:hAnsi="Arial Narrow"/>
          <w:color w:val="000000" w:themeColor="text1"/>
          <w:sz w:val="24"/>
          <w:szCs w:val="24"/>
        </w:rPr>
        <w:t>e</w:t>
      </w:r>
      <w:r w:rsidR="003568EE" w:rsidRPr="003568EE">
        <w:rPr>
          <w:rFonts w:ascii="Arial Narrow" w:hAnsi="Arial Narrow"/>
          <w:color w:val="000000" w:themeColor="text1"/>
          <w:sz w:val="24"/>
          <w:szCs w:val="24"/>
        </w:rPr>
        <w:t xml:space="preserve"> pozarządow</w:t>
      </w:r>
      <w:r w:rsidR="003568EE">
        <w:rPr>
          <w:rFonts w:ascii="Arial Narrow" w:hAnsi="Arial Narrow"/>
          <w:color w:val="000000" w:themeColor="text1"/>
          <w:sz w:val="24"/>
          <w:szCs w:val="24"/>
        </w:rPr>
        <w:t>e</w:t>
      </w:r>
      <w:r>
        <w:rPr>
          <w:rFonts w:ascii="Arial Narrow" w:hAnsi="Arial Narrow"/>
          <w:color w:val="000000" w:themeColor="text1"/>
          <w:sz w:val="24"/>
          <w:szCs w:val="24"/>
        </w:rPr>
        <w:t>.</w:t>
      </w:r>
    </w:p>
    <w:p w14:paraId="41E4E091" w14:textId="38B73E90" w:rsidR="00B07A30" w:rsidRPr="002371EE" w:rsidRDefault="002E0362" w:rsidP="002371EE">
      <w:pPr>
        <w:pStyle w:val="Akapitzlist1"/>
        <w:spacing w:after="0" w:line="257" w:lineRule="auto"/>
        <w:ind w:left="0" w:firstLine="709"/>
        <w:jc w:val="both"/>
        <w:rPr>
          <w:rFonts w:ascii="Arial Narrow" w:hAnsi="Arial Narrow"/>
          <w:color w:val="000000" w:themeColor="text1"/>
          <w:sz w:val="24"/>
          <w:szCs w:val="24"/>
        </w:rPr>
      </w:pPr>
      <w:r w:rsidRPr="002371EE">
        <w:rPr>
          <w:rFonts w:ascii="Arial Narrow" w:hAnsi="Arial Narrow"/>
          <w:color w:val="000000" w:themeColor="text1"/>
          <w:sz w:val="24"/>
          <w:szCs w:val="24"/>
        </w:rPr>
        <w:t xml:space="preserve">W 2019 r. wydatkowano na realizację </w:t>
      </w:r>
      <w:r w:rsidR="002371EE">
        <w:rPr>
          <w:rFonts w:ascii="Arial Narrow" w:hAnsi="Arial Narrow"/>
          <w:color w:val="000000" w:themeColor="text1"/>
          <w:sz w:val="24"/>
          <w:szCs w:val="24"/>
        </w:rPr>
        <w:t>wydarzenia</w:t>
      </w:r>
      <w:r w:rsidRPr="002371EE">
        <w:rPr>
          <w:rFonts w:ascii="Arial Narrow" w:hAnsi="Arial Narrow"/>
          <w:color w:val="000000" w:themeColor="text1"/>
          <w:sz w:val="24"/>
          <w:szCs w:val="24"/>
        </w:rPr>
        <w:t xml:space="preserve"> 8 773,11 zł</w:t>
      </w:r>
      <w:r w:rsidR="002371EE">
        <w:rPr>
          <w:rFonts w:ascii="Arial Narrow" w:hAnsi="Arial Narrow"/>
          <w:color w:val="000000" w:themeColor="text1"/>
          <w:sz w:val="24"/>
          <w:szCs w:val="24"/>
        </w:rPr>
        <w:t xml:space="preserve"> (s</w:t>
      </w:r>
      <w:r w:rsidR="002371EE" w:rsidRPr="002371EE">
        <w:rPr>
          <w:rFonts w:ascii="Arial Narrow" w:hAnsi="Arial Narrow"/>
          <w:color w:val="000000" w:themeColor="text1"/>
          <w:sz w:val="24"/>
          <w:szCs w:val="24"/>
        </w:rPr>
        <w:t>zacunkowa wartość projektu 62 700,00 zł</w:t>
      </w:r>
      <w:r w:rsidR="002371EE">
        <w:rPr>
          <w:rFonts w:ascii="Arial Narrow" w:hAnsi="Arial Narrow"/>
          <w:color w:val="000000" w:themeColor="text1"/>
          <w:sz w:val="24"/>
          <w:szCs w:val="24"/>
        </w:rPr>
        <w:t>)</w:t>
      </w:r>
      <w:r w:rsidR="002371EE" w:rsidRPr="002371EE">
        <w:rPr>
          <w:rFonts w:ascii="Arial Narrow" w:hAnsi="Arial Narrow"/>
          <w:color w:val="000000" w:themeColor="text1"/>
          <w:sz w:val="24"/>
          <w:szCs w:val="24"/>
        </w:rPr>
        <w:t>.</w:t>
      </w:r>
    </w:p>
    <w:p w14:paraId="0488005C" w14:textId="77777777" w:rsidR="00FF2352" w:rsidRPr="00FF2352" w:rsidRDefault="00FF2352" w:rsidP="00FF2352">
      <w:pPr>
        <w:pStyle w:val="Akapitzlist1"/>
        <w:spacing w:after="0"/>
        <w:ind w:left="0" w:firstLine="709"/>
        <w:jc w:val="both"/>
        <w:rPr>
          <w:rFonts w:ascii="Arial Narrow" w:hAnsi="Arial Narrow"/>
          <w:sz w:val="24"/>
          <w:szCs w:val="24"/>
        </w:rPr>
      </w:pPr>
    </w:p>
    <w:p w14:paraId="29D13FC6" w14:textId="7AF94AEE" w:rsidR="00775E84" w:rsidRDefault="00775E84" w:rsidP="00A125DE">
      <w:pPr>
        <w:pStyle w:val="Nagwek2"/>
        <w:numPr>
          <w:ilvl w:val="1"/>
          <w:numId w:val="42"/>
        </w:numPr>
      </w:pPr>
      <w:bookmarkStart w:id="64" w:name="_Toc36106115"/>
      <w:r w:rsidRPr="002942F4">
        <w:lastRenderedPageBreak/>
        <w:t>Tablice historyczno-informacyjne promujące obszar rewitalizacji (1.3.6.)</w:t>
      </w:r>
      <w:bookmarkEnd w:id="64"/>
    </w:p>
    <w:p w14:paraId="07B30EDE" w14:textId="77777777" w:rsidR="002942F4" w:rsidRPr="002942F4" w:rsidRDefault="002942F4" w:rsidP="002942F4">
      <w:pPr>
        <w:pStyle w:val="Akapitzlist1"/>
        <w:tabs>
          <w:tab w:val="left" w:pos="851"/>
        </w:tabs>
        <w:spacing w:after="0" w:line="257" w:lineRule="auto"/>
        <w:ind w:left="750"/>
        <w:rPr>
          <w:rFonts w:ascii="Arial Narrow" w:hAnsi="Arial Narrow"/>
          <w:b/>
          <w:color w:val="000000" w:themeColor="text1"/>
          <w:sz w:val="24"/>
          <w:szCs w:val="24"/>
        </w:rPr>
      </w:pPr>
    </w:p>
    <w:p w14:paraId="30AE61ED" w14:textId="3B1186BD" w:rsidR="002942F4" w:rsidRDefault="00F95D2E"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2942F4">
        <w:rPr>
          <w:rFonts w:ascii="Arial Narrow" w:hAnsi="Arial Narrow"/>
          <w:bCs/>
          <w:color w:val="000000" w:themeColor="text1"/>
          <w:sz w:val="24"/>
          <w:szCs w:val="24"/>
        </w:rPr>
        <w:tab/>
      </w:r>
      <w:r w:rsidR="003568EE">
        <w:rPr>
          <w:rFonts w:ascii="Arial Narrow" w:hAnsi="Arial Narrow"/>
          <w:bCs/>
          <w:color w:val="000000" w:themeColor="text1"/>
          <w:sz w:val="24"/>
          <w:szCs w:val="24"/>
        </w:rPr>
        <w:t>Projekt</w:t>
      </w:r>
      <w:r w:rsidR="005F6D47" w:rsidRPr="002942F4">
        <w:rPr>
          <w:rFonts w:ascii="Arial Narrow" w:hAnsi="Arial Narrow"/>
          <w:bCs/>
          <w:color w:val="000000" w:themeColor="text1"/>
          <w:sz w:val="24"/>
          <w:szCs w:val="24"/>
        </w:rPr>
        <w:t xml:space="preserve"> </w:t>
      </w:r>
      <w:r w:rsidRPr="002942F4">
        <w:rPr>
          <w:rFonts w:ascii="Arial Narrow" w:hAnsi="Arial Narrow"/>
          <w:bCs/>
          <w:color w:val="000000" w:themeColor="text1"/>
          <w:sz w:val="24"/>
          <w:szCs w:val="24"/>
        </w:rPr>
        <w:t>realizowan</w:t>
      </w:r>
      <w:r w:rsidR="003568EE">
        <w:rPr>
          <w:rFonts w:ascii="Arial Narrow" w:hAnsi="Arial Narrow"/>
          <w:bCs/>
          <w:color w:val="000000" w:themeColor="text1"/>
          <w:sz w:val="24"/>
          <w:szCs w:val="24"/>
        </w:rPr>
        <w:t>y</w:t>
      </w:r>
      <w:r w:rsidRPr="002942F4">
        <w:rPr>
          <w:rFonts w:ascii="Arial Narrow" w:hAnsi="Arial Narrow"/>
          <w:bCs/>
          <w:color w:val="000000" w:themeColor="text1"/>
          <w:sz w:val="24"/>
          <w:szCs w:val="24"/>
        </w:rPr>
        <w:t xml:space="preserve"> przez Wydział Kultury, Promocji i Komunikacji Społecznej Urzędu Miasta Włocławek</w:t>
      </w:r>
      <w:r w:rsidR="003568EE">
        <w:rPr>
          <w:rFonts w:ascii="Arial Narrow" w:hAnsi="Arial Narrow"/>
          <w:bCs/>
          <w:color w:val="000000" w:themeColor="text1"/>
          <w:sz w:val="24"/>
          <w:szCs w:val="24"/>
        </w:rPr>
        <w:t>, p</w:t>
      </w:r>
      <w:r w:rsidR="005F6D47" w:rsidRPr="002942F4">
        <w:rPr>
          <w:rFonts w:ascii="Arial Narrow" w:hAnsi="Arial Narrow"/>
          <w:bCs/>
          <w:color w:val="000000" w:themeColor="text1"/>
          <w:sz w:val="24"/>
          <w:szCs w:val="24"/>
        </w:rPr>
        <w:t>olega na zaprojektowaniu i wykonaniu tablic historycznych i informacyjnych (pionowych samodzielnych i na ścianach obiektów) w obszarze Śródmieścia</w:t>
      </w:r>
      <w:r w:rsidRPr="002942F4">
        <w:rPr>
          <w:rFonts w:ascii="Arial Narrow" w:hAnsi="Arial Narrow"/>
          <w:bCs/>
          <w:color w:val="000000" w:themeColor="text1"/>
          <w:sz w:val="24"/>
          <w:szCs w:val="24"/>
        </w:rPr>
        <w:t>, co ma u</w:t>
      </w:r>
      <w:r w:rsidR="005F6D47" w:rsidRPr="002942F4">
        <w:rPr>
          <w:rFonts w:ascii="Arial Narrow" w:hAnsi="Arial Narrow"/>
          <w:bCs/>
          <w:color w:val="000000" w:themeColor="text1"/>
          <w:sz w:val="24"/>
          <w:szCs w:val="24"/>
        </w:rPr>
        <w:t>możliwi</w:t>
      </w:r>
      <w:r w:rsidRPr="002942F4">
        <w:rPr>
          <w:rFonts w:ascii="Arial Narrow" w:hAnsi="Arial Narrow"/>
          <w:bCs/>
          <w:color w:val="000000" w:themeColor="text1"/>
          <w:sz w:val="24"/>
          <w:szCs w:val="24"/>
        </w:rPr>
        <w:t>ć</w:t>
      </w:r>
      <w:r w:rsidR="005F6D47" w:rsidRPr="002942F4">
        <w:rPr>
          <w:rFonts w:ascii="Arial Narrow" w:hAnsi="Arial Narrow"/>
          <w:bCs/>
          <w:color w:val="000000" w:themeColor="text1"/>
          <w:sz w:val="24"/>
          <w:szCs w:val="24"/>
        </w:rPr>
        <w:t xml:space="preserve"> poznanie ciekawej choć zapomnianej historii miejsca i ludzi z nim związanych</w:t>
      </w:r>
      <w:r w:rsidRPr="002942F4">
        <w:rPr>
          <w:rFonts w:ascii="Arial Narrow" w:hAnsi="Arial Narrow"/>
          <w:bCs/>
          <w:color w:val="000000" w:themeColor="text1"/>
          <w:sz w:val="24"/>
          <w:szCs w:val="24"/>
        </w:rPr>
        <w:t>,</w:t>
      </w:r>
      <w:r w:rsidR="005F6D47" w:rsidRPr="002942F4">
        <w:rPr>
          <w:rFonts w:ascii="Arial Narrow" w:hAnsi="Arial Narrow"/>
          <w:bCs/>
          <w:color w:val="000000" w:themeColor="text1"/>
          <w:sz w:val="24"/>
          <w:szCs w:val="24"/>
        </w:rPr>
        <w:t xml:space="preserve"> </w:t>
      </w:r>
      <w:r w:rsidRPr="002942F4">
        <w:rPr>
          <w:rFonts w:ascii="Arial Narrow" w:hAnsi="Arial Narrow"/>
          <w:bCs/>
          <w:color w:val="000000" w:themeColor="text1"/>
          <w:sz w:val="24"/>
          <w:szCs w:val="24"/>
        </w:rPr>
        <w:t xml:space="preserve">zwiększając atrakcyjność obszaru rewitalizacji dla osób spoza niego jako miejsca ściśle związanego z historią miasta, wzmacniając rolę centrum miasta, poprawiając jego wizerunek </w:t>
      </w:r>
      <w:r w:rsidR="002942F4" w:rsidRPr="002942F4">
        <w:rPr>
          <w:rFonts w:ascii="Arial Narrow" w:hAnsi="Arial Narrow"/>
          <w:bCs/>
          <w:color w:val="000000" w:themeColor="text1"/>
          <w:sz w:val="24"/>
          <w:szCs w:val="24"/>
        </w:rPr>
        <w:t xml:space="preserve">i </w:t>
      </w:r>
      <w:r w:rsidR="005F6D47" w:rsidRPr="002942F4">
        <w:rPr>
          <w:rFonts w:ascii="Arial Narrow" w:hAnsi="Arial Narrow"/>
          <w:bCs/>
          <w:color w:val="000000" w:themeColor="text1"/>
          <w:sz w:val="24"/>
          <w:szCs w:val="24"/>
        </w:rPr>
        <w:t>budując poczucie tożsamości lokalnej.</w:t>
      </w:r>
    </w:p>
    <w:p w14:paraId="2A6AD974" w14:textId="6024F3FB" w:rsidR="004C3A81" w:rsidRDefault="004C3A81" w:rsidP="002942F4">
      <w:pPr>
        <w:pStyle w:val="Akapitzlist1"/>
        <w:tabs>
          <w:tab w:val="left" w:pos="851"/>
        </w:tabs>
        <w:spacing w:after="0" w:line="257" w:lineRule="auto"/>
        <w:ind w:left="0"/>
        <w:jc w:val="both"/>
        <w:rPr>
          <w:rFonts w:ascii="Arial Narrow" w:hAnsi="Arial Narrow"/>
          <w:bCs/>
          <w:color w:val="000000" w:themeColor="text1"/>
          <w:sz w:val="24"/>
          <w:szCs w:val="24"/>
        </w:rPr>
      </w:pPr>
    </w:p>
    <w:p w14:paraId="04B0D0E9" w14:textId="7392BA01" w:rsidR="004C3A81" w:rsidRDefault="005330BD" w:rsidP="005330BD">
      <w:pPr>
        <w:pStyle w:val="Akapitzlist1"/>
        <w:tabs>
          <w:tab w:val="left" w:pos="851"/>
        </w:tabs>
        <w:spacing w:after="0" w:line="257" w:lineRule="auto"/>
        <w:ind w:left="0"/>
        <w:jc w:val="center"/>
        <w:rPr>
          <w:rFonts w:ascii="Arial Narrow" w:hAnsi="Arial Narrow"/>
          <w:bCs/>
          <w:color w:val="000000" w:themeColor="text1"/>
          <w:sz w:val="24"/>
          <w:szCs w:val="24"/>
        </w:rPr>
      </w:pPr>
      <w:r>
        <w:rPr>
          <w:rFonts w:ascii="Arial Narrow" w:hAnsi="Arial Narrow"/>
          <w:bCs/>
          <w:noProof/>
          <w:color w:val="000000" w:themeColor="text1"/>
          <w:sz w:val="24"/>
          <w:szCs w:val="24"/>
          <w:lang w:eastAsia="pl-PL"/>
        </w:rPr>
        <w:drawing>
          <wp:inline distT="0" distB="0" distL="0" distR="0" wp14:anchorId="5EF581AC" wp14:editId="194489F7">
            <wp:extent cx="4047214" cy="2698143"/>
            <wp:effectExtent l="0" t="0" r="0" b="698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75635" cy="2717090"/>
                    </a:xfrm>
                    <a:prstGeom prst="rect">
                      <a:avLst/>
                    </a:prstGeom>
                    <a:noFill/>
                    <a:ln>
                      <a:noFill/>
                    </a:ln>
                  </pic:spPr>
                </pic:pic>
              </a:graphicData>
            </a:graphic>
          </wp:inline>
        </w:drawing>
      </w:r>
    </w:p>
    <w:p w14:paraId="596729C7" w14:textId="002149A2" w:rsidR="00891DB9" w:rsidRPr="00A166FC" w:rsidRDefault="005330BD" w:rsidP="00891DB9">
      <w:pPr>
        <w:pStyle w:val="Legenda"/>
        <w:spacing w:after="0"/>
        <w:jc w:val="center"/>
        <w:rPr>
          <w:rFonts w:ascii="Arial Narrow" w:hAnsi="Arial Narrow"/>
          <w:i w:val="0"/>
          <w:iCs w:val="0"/>
          <w:color w:val="000000" w:themeColor="text1"/>
          <w:sz w:val="20"/>
          <w:szCs w:val="20"/>
        </w:rPr>
      </w:pPr>
      <w:bookmarkStart w:id="65" w:name="_Toc36106061"/>
      <w:r w:rsidRPr="00A166FC">
        <w:rPr>
          <w:rFonts w:ascii="Arial Narrow" w:hAnsi="Arial Narrow"/>
          <w:i w:val="0"/>
          <w:iCs w:val="0"/>
          <w:color w:val="000000" w:themeColor="text1"/>
          <w:sz w:val="20"/>
          <w:szCs w:val="20"/>
        </w:rPr>
        <w:t xml:space="preserve">Fot. </w:t>
      </w:r>
      <w:r w:rsidR="00BB1637" w:rsidRPr="00A166FC">
        <w:rPr>
          <w:rFonts w:ascii="Arial Narrow" w:hAnsi="Arial Narrow"/>
          <w:i w:val="0"/>
          <w:iCs w:val="0"/>
          <w:noProof/>
          <w:color w:val="000000" w:themeColor="text1"/>
          <w:sz w:val="20"/>
          <w:szCs w:val="20"/>
        </w:rPr>
        <w:fldChar w:fldCharType="begin"/>
      </w:r>
      <w:r w:rsidR="00BB1637" w:rsidRPr="00A166FC">
        <w:rPr>
          <w:rFonts w:ascii="Arial Narrow" w:hAnsi="Arial Narrow"/>
          <w:i w:val="0"/>
          <w:iCs w:val="0"/>
          <w:noProof/>
          <w:color w:val="000000" w:themeColor="text1"/>
          <w:sz w:val="20"/>
          <w:szCs w:val="20"/>
        </w:rPr>
        <w:instrText xml:space="preserve"> SEQ Fot. \* ARABIC </w:instrText>
      </w:r>
      <w:r w:rsidR="00BB1637" w:rsidRPr="00A166FC">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11</w:t>
      </w:r>
      <w:r w:rsidR="00BB1637" w:rsidRPr="00A166FC">
        <w:rPr>
          <w:rFonts w:ascii="Arial Narrow" w:hAnsi="Arial Narrow"/>
          <w:i w:val="0"/>
          <w:iCs w:val="0"/>
          <w:noProof/>
          <w:color w:val="000000" w:themeColor="text1"/>
          <w:sz w:val="20"/>
          <w:szCs w:val="20"/>
        </w:rPr>
        <w:fldChar w:fldCharType="end"/>
      </w:r>
      <w:r w:rsidR="009E62D3" w:rsidRPr="00A166FC">
        <w:rPr>
          <w:rFonts w:ascii="Arial Narrow" w:hAnsi="Arial Narrow"/>
          <w:i w:val="0"/>
          <w:iCs w:val="0"/>
          <w:color w:val="000000" w:themeColor="text1"/>
          <w:sz w:val="20"/>
          <w:szCs w:val="20"/>
          <w:lang w:val="pl-PL"/>
        </w:rPr>
        <w:t xml:space="preserve">. </w:t>
      </w:r>
      <w:r w:rsidRPr="00A166FC">
        <w:rPr>
          <w:rFonts w:ascii="Arial Narrow" w:hAnsi="Arial Narrow"/>
          <w:i w:val="0"/>
          <w:iCs w:val="0"/>
          <w:color w:val="000000" w:themeColor="text1"/>
          <w:sz w:val="20"/>
          <w:szCs w:val="20"/>
        </w:rPr>
        <w:t>Tablica przy kościele Św. Witalisa</w:t>
      </w:r>
      <w:bookmarkEnd w:id="65"/>
    </w:p>
    <w:p w14:paraId="28F3DEDA" w14:textId="430AE3C1" w:rsidR="00A23BBD" w:rsidRPr="00A166FC" w:rsidRDefault="00A23BBD" w:rsidP="00A23BBD">
      <w:pPr>
        <w:pStyle w:val="Legenda"/>
        <w:jc w:val="center"/>
        <w:rPr>
          <w:rFonts w:ascii="Arial Narrow" w:hAnsi="Arial Narrow"/>
          <w:i w:val="0"/>
          <w:iCs w:val="0"/>
          <w:color w:val="000000" w:themeColor="text1"/>
          <w:sz w:val="20"/>
          <w:szCs w:val="20"/>
          <w:lang w:val="pl-PL"/>
        </w:rPr>
      </w:pPr>
      <w:r w:rsidRPr="00A166FC">
        <w:rPr>
          <w:rFonts w:ascii="Arial Narrow" w:hAnsi="Arial Narrow"/>
          <w:i w:val="0"/>
          <w:iCs w:val="0"/>
          <w:color w:val="000000" w:themeColor="text1"/>
          <w:sz w:val="20"/>
          <w:szCs w:val="20"/>
          <w:lang w:val="pl-PL"/>
        </w:rPr>
        <w:t>(źródło: Wydział Rewitalizacji UM Włocławek)</w:t>
      </w:r>
    </w:p>
    <w:p w14:paraId="72AE6A07" w14:textId="77777777" w:rsidR="004C3A81" w:rsidRPr="002942F4" w:rsidRDefault="004C3A81" w:rsidP="002942F4">
      <w:pPr>
        <w:pStyle w:val="Akapitzlist1"/>
        <w:tabs>
          <w:tab w:val="left" w:pos="851"/>
        </w:tabs>
        <w:spacing w:after="0" w:line="257" w:lineRule="auto"/>
        <w:ind w:left="0"/>
        <w:jc w:val="both"/>
        <w:rPr>
          <w:rFonts w:ascii="Arial Narrow" w:hAnsi="Arial Narrow"/>
          <w:bCs/>
          <w:color w:val="000000" w:themeColor="text1"/>
          <w:sz w:val="24"/>
          <w:szCs w:val="24"/>
        </w:rPr>
      </w:pPr>
    </w:p>
    <w:p w14:paraId="761ABF65" w14:textId="2229ED4E" w:rsidR="002942F4" w:rsidRPr="002942F4"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2942F4" w:rsidRPr="002942F4">
        <w:rPr>
          <w:rFonts w:ascii="Arial Narrow" w:hAnsi="Arial Narrow"/>
          <w:bCs/>
          <w:color w:val="000000" w:themeColor="text1"/>
          <w:sz w:val="24"/>
          <w:szCs w:val="24"/>
        </w:rPr>
        <w:t>Z uwagi na trudne do ustalenia prawa własności zabytków bądź brak zgody właścicieli na montaż tablic przy/na zabytku, oraz nieprecyzyjne informacje (rozbieżności) podawane w historycznych materiałach źródłowych</w:t>
      </w:r>
      <w:r w:rsidR="00B173C9">
        <w:rPr>
          <w:rFonts w:ascii="Arial Narrow" w:hAnsi="Arial Narrow"/>
          <w:bCs/>
          <w:color w:val="000000" w:themeColor="text1"/>
          <w:sz w:val="24"/>
          <w:szCs w:val="24"/>
        </w:rPr>
        <w:t>,</w:t>
      </w:r>
      <w:r w:rsidR="002942F4" w:rsidRPr="002942F4">
        <w:rPr>
          <w:rFonts w:ascii="Arial Narrow" w:hAnsi="Arial Narrow"/>
          <w:bCs/>
          <w:color w:val="000000" w:themeColor="text1"/>
          <w:sz w:val="24"/>
          <w:szCs w:val="24"/>
        </w:rPr>
        <w:t xml:space="preserve"> w</w:t>
      </w:r>
      <w:r w:rsidR="00F95D2E" w:rsidRPr="002942F4">
        <w:rPr>
          <w:rFonts w:ascii="Arial Narrow" w:hAnsi="Arial Narrow"/>
          <w:bCs/>
          <w:color w:val="000000" w:themeColor="text1"/>
          <w:sz w:val="24"/>
          <w:szCs w:val="24"/>
        </w:rPr>
        <w:t xml:space="preserve"> 2019 r</w:t>
      </w:r>
      <w:r w:rsidR="002942F4" w:rsidRPr="002942F4">
        <w:rPr>
          <w:rFonts w:ascii="Arial Narrow" w:hAnsi="Arial Narrow"/>
          <w:bCs/>
          <w:color w:val="000000" w:themeColor="text1"/>
          <w:sz w:val="24"/>
          <w:szCs w:val="24"/>
        </w:rPr>
        <w:t>.</w:t>
      </w:r>
      <w:r w:rsidR="00F95D2E" w:rsidRPr="002942F4">
        <w:rPr>
          <w:rFonts w:ascii="Arial Narrow" w:hAnsi="Arial Narrow"/>
          <w:bCs/>
          <w:color w:val="000000" w:themeColor="text1"/>
          <w:sz w:val="24"/>
          <w:szCs w:val="24"/>
        </w:rPr>
        <w:t xml:space="preserve"> </w:t>
      </w:r>
      <w:r w:rsidR="002942F4" w:rsidRPr="002942F4">
        <w:rPr>
          <w:rFonts w:ascii="Arial Narrow" w:hAnsi="Arial Narrow"/>
          <w:bCs/>
          <w:color w:val="000000" w:themeColor="text1"/>
          <w:sz w:val="24"/>
          <w:szCs w:val="24"/>
        </w:rPr>
        <w:t xml:space="preserve">z zaplanowanych 15 tablic </w:t>
      </w:r>
      <w:r w:rsidR="00F95D2E" w:rsidRPr="002942F4">
        <w:rPr>
          <w:rFonts w:ascii="Arial Narrow" w:hAnsi="Arial Narrow"/>
          <w:bCs/>
          <w:color w:val="000000" w:themeColor="text1"/>
          <w:sz w:val="24"/>
          <w:szCs w:val="24"/>
        </w:rPr>
        <w:t>zrealizowano 8 tablic historyczno-informacyjnych</w:t>
      </w:r>
      <w:r w:rsidR="002942F4" w:rsidRPr="002942F4">
        <w:rPr>
          <w:rFonts w:ascii="Arial Narrow" w:hAnsi="Arial Narrow"/>
          <w:bCs/>
          <w:color w:val="000000" w:themeColor="text1"/>
          <w:sz w:val="24"/>
          <w:szCs w:val="24"/>
        </w:rPr>
        <w:t xml:space="preserve"> ulokowanych przy włocławskich zabytkach wpisanych do rejestru zabytków,</w:t>
      </w:r>
      <w:r w:rsidR="00F95D2E" w:rsidRPr="002942F4">
        <w:rPr>
          <w:rFonts w:ascii="Arial Narrow" w:hAnsi="Arial Narrow"/>
          <w:bCs/>
          <w:color w:val="000000" w:themeColor="text1"/>
          <w:sz w:val="24"/>
          <w:szCs w:val="24"/>
        </w:rPr>
        <w:t xml:space="preserve"> z czego 5 dotycz</w:t>
      </w:r>
      <w:r w:rsidR="002942F4" w:rsidRPr="002942F4">
        <w:rPr>
          <w:rFonts w:ascii="Arial Narrow" w:hAnsi="Arial Narrow"/>
          <w:bCs/>
          <w:color w:val="000000" w:themeColor="text1"/>
          <w:sz w:val="24"/>
          <w:szCs w:val="24"/>
        </w:rPr>
        <w:t>y</w:t>
      </w:r>
      <w:r w:rsidR="00F95D2E" w:rsidRPr="002942F4">
        <w:rPr>
          <w:rFonts w:ascii="Arial Narrow" w:hAnsi="Arial Narrow"/>
          <w:bCs/>
          <w:color w:val="000000" w:themeColor="text1"/>
          <w:sz w:val="24"/>
          <w:szCs w:val="24"/>
        </w:rPr>
        <w:t xml:space="preserve"> obszaru </w:t>
      </w:r>
      <w:r w:rsidR="00F95D2E" w:rsidRPr="00C7321A">
        <w:rPr>
          <w:rFonts w:ascii="Arial Narrow" w:hAnsi="Arial Narrow"/>
          <w:bCs/>
          <w:color w:val="000000" w:themeColor="text1"/>
          <w:sz w:val="24"/>
          <w:szCs w:val="24"/>
        </w:rPr>
        <w:t>rewitalizowanego</w:t>
      </w:r>
      <w:r w:rsidR="00A166FC" w:rsidRPr="00C7321A">
        <w:rPr>
          <w:rFonts w:ascii="Arial Narrow" w:hAnsi="Arial Narrow"/>
          <w:bCs/>
          <w:color w:val="000000" w:themeColor="text1"/>
          <w:sz w:val="24"/>
          <w:szCs w:val="24"/>
        </w:rPr>
        <w:t xml:space="preserve"> (fot. 11.)</w:t>
      </w:r>
      <w:r w:rsidR="00F95D2E" w:rsidRPr="00C7321A">
        <w:rPr>
          <w:rFonts w:ascii="Arial Narrow" w:hAnsi="Arial Narrow"/>
          <w:bCs/>
          <w:color w:val="000000" w:themeColor="text1"/>
          <w:sz w:val="24"/>
          <w:szCs w:val="24"/>
        </w:rPr>
        <w:t>.</w:t>
      </w:r>
      <w:r w:rsidR="00F95D2E" w:rsidRPr="002942F4">
        <w:rPr>
          <w:rFonts w:ascii="Arial Narrow" w:hAnsi="Arial Narrow"/>
          <w:bCs/>
          <w:color w:val="000000" w:themeColor="text1"/>
          <w:sz w:val="24"/>
          <w:szCs w:val="24"/>
        </w:rPr>
        <w:t xml:space="preserve"> </w:t>
      </w:r>
    </w:p>
    <w:p w14:paraId="6EDEDC32" w14:textId="66C34389" w:rsidR="00251B23" w:rsidRPr="003568EE"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2942F4" w:rsidRPr="002942F4">
        <w:rPr>
          <w:rFonts w:ascii="Arial Narrow" w:hAnsi="Arial Narrow"/>
          <w:bCs/>
          <w:color w:val="000000" w:themeColor="text1"/>
          <w:sz w:val="24"/>
          <w:szCs w:val="24"/>
        </w:rPr>
        <w:t>N</w:t>
      </w:r>
      <w:r w:rsidR="00F95D2E" w:rsidRPr="002942F4">
        <w:rPr>
          <w:rFonts w:ascii="Arial Narrow" w:hAnsi="Arial Narrow"/>
          <w:bCs/>
          <w:color w:val="000000" w:themeColor="text1"/>
          <w:sz w:val="24"/>
          <w:szCs w:val="24"/>
        </w:rPr>
        <w:t xml:space="preserve">a realizację 8 tablic (projekty budowlane, graficzne i wykonanie) wydano łącznie kwotę </w:t>
      </w:r>
      <w:r>
        <w:rPr>
          <w:rFonts w:ascii="Arial Narrow" w:hAnsi="Arial Narrow"/>
          <w:bCs/>
          <w:color w:val="000000" w:themeColor="text1"/>
          <w:sz w:val="24"/>
          <w:szCs w:val="24"/>
        </w:rPr>
        <w:br/>
      </w:r>
      <w:r w:rsidR="00F95D2E" w:rsidRPr="002942F4">
        <w:rPr>
          <w:rFonts w:ascii="Arial Narrow" w:hAnsi="Arial Narrow"/>
          <w:bCs/>
          <w:color w:val="000000" w:themeColor="text1"/>
          <w:sz w:val="24"/>
          <w:szCs w:val="24"/>
        </w:rPr>
        <w:t xml:space="preserve">20 172,00 zł,  w tym </w:t>
      </w:r>
      <w:r w:rsidR="002942F4">
        <w:rPr>
          <w:rFonts w:ascii="Arial Narrow" w:hAnsi="Arial Narrow"/>
          <w:bCs/>
          <w:color w:val="000000" w:themeColor="text1"/>
          <w:sz w:val="24"/>
          <w:szCs w:val="24"/>
        </w:rPr>
        <w:t xml:space="preserve">kwotę </w:t>
      </w:r>
      <w:r w:rsidR="002942F4" w:rsidRPr="002942F4">
        <w:rPr>
          <w:rFonts w:ascii="Arial Narrow" w:hAnsi="Arial Narrow"/>
          <w:bCs/>
          <w:color w:val="000000" w:themeColor="text1"/>
          <w:sz w:val="24"/>
          <w:szCs w:val="24"/>
        </w:rPr>
        <w:t xml:space="preserve">12 607,50 zł </w:t>
      </w:r>
      <w:r w:rsidR="00F95D2E" w:rsidRPr="002942F4">
        <w:rPr>
          <w:rFonts w:ascii="Arial Narrow" w:hAnsi="Arial Narrow"/>
          <w:bCs/>
          <w:color w:val="000000" w:themeColor="text1"/>
          <w:sz w:val="24"/>
          <w:szCs w:val="24"/>
        </w:rPr>
        <w:t xml:space="preserve">na 5 tablic </w:t>
      </w:r>
      <w:r w:rsidR="002942F4">
        <w:rPr>
          <w:rFonts w:ascii="Arial Narrow" w:hAnsi="Arial Narrow"/>
          <w:bCs/>
          <w:color w:val="000000" w:themeColor="text1"/>
          <w:sz w:val="24"/>
          <w:szCs w:val="24"/>
        </w:rPr>
        <w:t>umieszczonych w</w:t>
      </w:r>
      <w:r w:rsidR="00F95D2E" w:rsidRPr="002942F4">
        <w:rPr>
          <w:rFonts w:ascii="Arial Narrow" w:hAnsi="Arial Narrow"/>
          <w:bCs/>
          <w:color w:val="000000" w:themeColor="text1"/>
          <w:sz w:val="24"/>
          <w:szCs w:val="24"/>
        </w:rPr>
        <w:t xml:space="preserve"> obszar</w:t>
      </w:r>
      <w:r w:rsidR="002942F4">
        <w:rPr>
          <w:rFonts w:ascii="Arial Narrow" w:hAnsi="Arial Narrow"/>
          <w:bCs/>
          <w:color w:val="000000" w:themeColor="text1"/>
          <w:sz w:val="24"/>
          <w:szCs w:val="24"/>
        </w:rPr>
        <w:t>ze</w:t>
      </w:r>
      <w:r w:rsidR="00F95D2E" w:rsidRPr="002942F4">
        <w:rPr>
          <w:rFonts w:ascii="Arial Narrow" w:hAnsi="Arial Narrow"/>
          <w:bCs/>
          <w:color w:val="000000" w:themeColor="text1"/>
          <w:sz w:val="24"/>
          <w:szCs w:val="24"/>
        </w:rPr>
        <w:t xml:space="preserve"> rewitalizacji </w:t>
      </w:r>
      <w:r w:rsidR="002942F4">
        <w:rPr>
          <w:rFonts w:ascii="Arial Narrow" w:hAnsi="Arial Narrow"/>
          <w:bCs/>
          <w:color w:val="000000" w:themeColor="text1"/>
          <w:sz w:val="24"/>
          <w:szCs w:val="24"/>
        </w:rPr>
        <w:t>bądź w jego bezpośrednim sąsiedztwie (</w:t>
      </w:r>
      <w:r>
        <w:rPr>
          <w:rFonts w:ascii="Arial Narrow" w:hAnsi="Arial Narrow"/>
          <w:bCs/>
          <w:color w:val="000000" w:themeColor="text1"/>
          <w:sz w:val="24"/>
          <w:szCs w:val="24"/>
        </w:rPr>
        <w:t xml:space="preserve">na Placu Kopernika przy włocławskiej katedrze, </w:t>
      </w:r>
      <w:r w:rsidR="002942F4">
        <w:rPr>
          <w:rFonts w:ascii="Arial Narrow" w:hAnsi="Arial Narrow"/>
          <w:bCs/>
          <w:color w:val="000000" w:themeColor="text1"/>
          <w:sz w:val="24"/>
          <w:szCs w:val="24"/>
        </w:rPr>
        <w:t>budyn</w:t>
      </w:r>
      <w:r>
        <w:rPr>
          <w:rFonts w:ascii="Arial Narrow" w:hAnsi="Arial Narrow"/>
          <w:bCs/>
          <w:color w:val="000000" w:themeColor="text1"/>
          <w:sz w:val="24"/>
          <w:szCs w:val="24"/>
        </w:rPr>
        <w:t>ku</w:t>
      </w:r>
      <w:r w:rsidR="002942F4">
        <w:rPr>
          <w:rFonts w:ascii="Arial Narrow" w:hAnsi="Arial Narrow"/>
          <w:bCs/>
          <w:color w:val="000000" w:themeColor="text1"/>
          <w:sz w:val="24"/>
          <w:szCs w:val="24"/>
        </w:rPr>
        <w:t xml:space="preserve"> dawnej prałatówki</w:t>
      </w:r>
      <w:r>
        <w:rPr>
          <w:rFonts w:ascii="Arial Narrow" w:hAnsi="Arial Narrow"/>
          <w:bCs/>
          <w:color w:val="000000" w:themeColor="text1"/>
          <w:sz w:val="24"/>
          <w:szCs w:val="24"/>
        </w:rPr>
        <w:t xml:space="preserve">, </w:t>
      </w:r>
      <w:r>
        <w:rPr>
          <w:rFonts w:ascii="Arial Narrow" w:hAnsi="Arial Narrow"/>
          <w:bCs/>
          <w:color w:val="000000" w:themeColor="text1"/>
          <w:sz w:val="24"/>
          <w:szCs w:val="24"/>
        </w:rPr>
        <w:br/>
        <w:t xml:space="preserve">przy kościele pw. św. Witalisa, na Starym Rynku przy kościele pw. św. Jana, na Placu Wolności przy kościele oo. </w:t>
      </w:r>
      <w:r w:rsidRPr="003568EE">
        <w:rPr>
          <w:rFonts w:ascii="Arial Narrow" w:hAnsi="Arial Narrow"/>
          <w:bCs/>
          <w:color w:val="000000" w:themeColor="text1"/>
          <w:sz w:val="24"/>
          <w:szCs w:val="24"/>
        </w:rPr>
        <w:t>Reformatów</w:t>
      </w:r>
      <w:r w:rsidR="00EE5B55" w:rsidRPr="003568EE">
        <w:rPr>
          <w:rFonts w:ascii="Arial Narrow" w:hAnsi="Arial Narrow"/>
          <w:bCs/>
          <w:color w:val="000000" w:themeColor="text1"/>
          <w:sz w:val="24"/>
          <w:szCs w:val="24"/>
        </w:rPr>
        <w:t>)</w:t>
      </w:r>
      <w:r w:rsidRPr="003568EE">
        <w:rPr>
          <w:rFonts w:ascii="Arial Narrow" w:hAnsi="Arial Narrow"/>
          <w:bCs/>
          <w:color w:val="000000" w:themeColor="text1"/>
          <w:sz w:val="24"/>
          <w:szCs w:val="24"/>
        </w:rPr>
        <w:t>.</w:t>
      </w:r>
      <w:r w:rsidR="00EE5B55" w:rsidRPr="003568EE">
        <w:rPr>
          <w:rFonts w:ascii="Arial Narrow" w:hAnsi="Arial Narrow"/>
          <w:bCs/>
          <w:color w:val="000000" w:themeColor="text1"/>
          <w:sz w:val="24"/>
          <w:szCs w:val="24"/>
        </w:rPr>
        <w:t xml:space="preserve"> </w:t>
      </w:r>
    </w:p>
    <w:p w14:paraId="6C02C079" w14:textId="563801D9" w:rsidR="00EE5B55" w:rsidRPr="003568EE" w:rsidRDefault="00EE5B55"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3568EE">
        <w:rPr>
          <w:rFonts w:ascii="Arial Narrow" w:hAnsi="Arial Narrow"/>
          <w:bCs/>
          <w:color w:val="000000" w:themeColor="text1"/>
          <w:sz w:val="24"/>
          <w:szCs w:val="24"/>
        </w:rPr>
        <w:tab/>
        <w:t>Z uwagi na nieosiągnięcie zakładanych wskaźników przedsięwzięcie będzie kontynuowane.</w:t>
      </w:r>
    </w:p>
    <w:p w14:paraId="34AAF804" w14:textId="3D73201C" w:rsidR="002942F4"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t>S</w:t>
      </w:r>
      <w:r w:rsidR="002942F4" w:rsidRPr="002942F4">
        <w:rPr>
          <w:rFonts w:ascii="Arial Narrow" w:hAnsi="Arial Narrow"/>
          <w:bCs/>
          <w:color w:val="000000" w:themeColor="text1"/>
          <w:sz w:val="24"/>
          <w:szCs w:val="24"/>
        </w:rPr>
        <w:t>zacowana wartość projektu to 40 000,00 zł.</w:t>
      </w:r>
    </w:p>
    <w:p w14:paraId="7D04BD04" w14:textId="08A14C35" w:rsidR="002942F4" w:rsidRDefault="002942F4" w:rsidP="002942F4">
      <w:pPr>
        <w:pStyle w:val="Akapitzlist1"/>
        <w:tabs>
          <w:tab w:val="left" w:pos="851"/>
        </w:tabs>
        <w:spacing w:after="0" w:line="257" w:lineRule="auto"/>
        <w:ind w:left="0"/>
        <w:jc w:val="both"/>
        <w:rPr>
          <w:rFonts w:ascii="Arial Narrow" w:hAnsi="Arial Narrow"/>
          <w:bCs/>
          <w:color w:val="000000" w:themeColor="text1"/>
          <w:sz w:val="24"/>
          <w:szCs w:val="24"/>
        </w:rPr>
      </w:pPr>
    </w:p>
    <w:p w14:paraId="2EF533B2" w14:textId="77777777" w:rsidR="00EE0910" w:rsidRPr="002942F4" w:rsidRDefault="00EE0910" w:rsidP="002942F4">
      <w:pPr>
        <w:pStyle w:val="Akapitzlist1"/>
        <w:tabs>
          <w:tab w:val="left" w:pos="851"/>
        </w:tabs>
        <w:spacing w:after="0" w:line="257" w:lineRule="auto"/>
        <w:ind w:left="0"/>
        <w:jc w:val="both"/>
        <w:rPr>
          <w:rFonts w:ascii="Arial Narrow" w:hAnsi="Arial Narrow"/>
          <w:bCs/>
          <w:color w:val="000000" w:themeColor="text1"/>
          <w:sz w:val="24"/>
          <w:szCs w:val="24"/>
        </w:rPr>
      </w:pPr>
    </w:p>
    <w:p w14:paraId="5B885031" w14:textId="0C5398B6" w:rsidR="00775E84" w:rsidRPr="00466834" w:rsidRDefault="00775E84" w:rsidP="00A125DE">
      <w:pPr>
        <w:pStyle w:val="Nagwek2"/>
        <w:numPr>
          <w:ilvl w:val="1"/>
          <w:numId w:val="42"/>
        </w:numPr>
        <w:ind w:left="1418" w:hanging="548"/>
      </w:pPr>
      <w:bookmarkStart w:id="66" w:name="_Toc36106116"/>
      <w:r w:rsidRPr="00466834">
        <w:lastRenderedPageBreak/>
        <w:t>Remont pomieszczenia „Sali Zebrań” oraz zabytkowego zegara w Klubie „Stara Remiza” (1.3.7.)</w:t>
      </w:r>
      <w:bookmarkEnd w:id="66"/>
    </w:p>
    <w:p w14:paraId="3E41C3A1" w14:textId="3A1E2B13" w:rsidR="00775E84" w:rsidRDefault="00E17D34"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sidRPr="00466834">
        <w:rPr>
          <w:rFonts w:ascii="Arial Narrow" w:hAnsi="Arial Narrow"/>
          <w:bCs/>
          <w:i/>
          <w:iCs/>
          <w:color w:val="000000" w:themeColor="text1"/>
          <w:sz w:val="24"/>
          <w:szCs w:val="24"/>
        </w:rPr>
        <w:tab/>
      </w:r>
      <w:r w:rsidR="003568EE">
        <w:rPr>
          <w:rFonts w:ascii="Arial Narrow" w:hAnsi="Arial Narrow"/>
          <w:bCs/>
          <w:iCs/>
          <w:color w:val="000000" w:themeColor="text1"/>
          <w:sz w:val="24"/>
          <w:szCs w:val="24"/>
        </w:rPr>
        <w:t>Projekt</w:t>
      </w:r>
      <w:r w:rsidRPr="00466834">
        <w:rPr>
          <w:rFonts w:ascii="Arial Narrow" w:hAnsi="Arial Narrow"/>
          <w:bCs/>
          <w:iCs/>
          <w:color w:val="000000" w:themeColor="text1"/>
          <w:sz w:val="24"/>
          <w:szCs w:val="24"/>
        </w:rPr>
        <w:t xml:space="preserve"> realizowan</w:t>
      </w:r>
      <w:r w:rsidR="003568EE">
        <w:rPr>
          <w:rFonts w:ascii="Arial Narrow" w:hAnsi="Arial Narrow"/>
          <w:bCs/>
          <w:iCs/>
          <w:color w:val="000000" w:themeColor="text1"/>
          <w:sz w:val="24"/>
          <w:szCs w:val="24"/>
        </w:rPr>
        <w:t>y</w:t>
      </w:r>
      <w:r w:rsidRPr="00466834">
        <w:rPr>
          <w:rFonts w:ascii="Arial Narrow" w:hAnsi="Arial Narrow"/>
          <w:bCs/>
          <w:iCs/>
          <w:color w:val="000000" w:themeColor="text1"/>
          <w:sz w:val="24"/>
          <w:szCs w:val="24"/>
        </w:rPr>
        <w:t xml:space="preserve"> przez Centrum Kultury </w:t>
      </w:r>
      <w:r w:rsidR="00466834" w:rsidRPr="00466834">
        <w:rPr>
          <w:rFonts w:ascii="Arial Narrow" w:hAnsi="Arial Narrow"/>
          <w:bCs/>
          <w:iCs/>
          <w:color w:val="000000" w:themeColor="text1"/>
          <w:sz w:val="24"/>
          <w:szCs w:val="24"/>
        </w:rPr>
        <w:t>„</w:t>
      </w:r>
      <w:r w:rsidRPr="00466834">
        <w:rPr>
          <w:rFonts w:ascii="Arial Narrow" w:hAnsi="Arial Narrow"/>
          <w:bCs/>
          <w:iCs/>
          <w:color w:val="000000" w:themeColor="text1"/>
          <w:sz w:val="24"/>
          <w:szCs w:val="24"/>
        </w:rPr>
        <w:t>Browar B.</w:t>
      </w:r>
      <w:r w:rsidR="00466834" w:rsidRPr="00466834">
        <w:rPr>
          <w:rFonts w:ascii="Arial Narrow" w:hAnsi="Arial Narrow"/>
          <w:bCs/>
          <w:iCs/>
          <w:color w:val="000000" w:themeColor="text1"/>
          <w:sz w:val="24"/>
          <w:szCs w:val="24"/>
        </w:rPr>
        <w:t>”</w:t>
      </w:r>
      <w:r w:rsidR="005F6D47" w:rsidRPr="00466834">
        <w:rPr>
          <w:rFonts w:ascii="Arial Narrow" w:hAnsi="Arial Narrow"/>
          <w:bCs/>
          <w:iCs/>
          <w:color w:val="000000" w:themeColor="text1"/>
          <w:sz w:val="24"/>
          <w:szCs w:val="24"/>
        </w:rPr>
        <w:t xml:space="preserve"> polega na gruntownym remoncie </w:t>
      </w:r>
      <w:r w:rsidR="00C709FF">
        <w:rPr>
          <w:rFonts w:ascii="Arial Narrow" w:hAnsi="Arial Narrow"/>
          <w:bCs/>
          <w:iCs/>
          <w:color w:val="000000" w:themeColor="text1"/>
          <w:sz w:val="24"/>
          <w:szCs w:val="24"/>
        </w:rPr>
        <w:br/>
      </w:r>
      <w:r w:rsidR="005F6D47" w:rsidRPr="00466834">
        <w:rPr>
          <w:rFonts w:ascii="Arial Narrow" w:hAnsi="Arial Narrow"/>
          <w:bCs/>
          <w:iCs/>
          <w:color w:val="000000" w:themeColor="text1"/>
          <w:sz w:val="24"/>
          <w:szCs w:val="24"/>
        </w:rPr>
        <w:t xml:space="preserve">"Sali Zebrań" oraz mechanizmu zabytkowego zegara znajdującej się w obszarze rewitalizacji Starej Remizy - XIX wiecznego obiektu, pierwszej siedziby Miejskiej Straży Ogniowej we Włocławku. </w:t>
      </w:r>
      <w:r w:rsidR="003568EE">
        <w:rPr>
          <w:rFonts w:ascii="Arial Narrow" w:hAnsi="Arial Narrow"/>
          <w:bCs/>
          <w:iCs/>
          <w:color w:val="000000" w:themeColor="text1"/>
          <w:sz w:val="24"/>
          <w:szCs w:val="24"/>
        </w:rPr>
        <w:t>Jego celem</w:t>
      </w:r>
      <w:r w:rsidR="005F6D47" w:rsidRPr="00466834">
        <w:rPr>
          <w:rFonts w:ascii="Arial Narrow" w:hAnsi="Arial Narrow"/>
          <w:bCs/>
          <w:iCs/>
          <w:color w:val="000000" w:themeColor="text1"/>
          <w:sz w:val="24"/>
          <w:szCs w:val="24"/>
        </w:rPr>
        <w:t xml:space="preserve"> jest zapobieżenie dalszej degradacji technicznej obiektu o wysokiej wartości historycznej, w którym obecnie mieści się filia Centrum Kultury "Browar B". W Sali Zebrań  znajduje</w:t>
      </w:r>
      <w:r w:rsidR="0091116F">
        <w:rPr>
          <w:rFonts w:ascii="Arial Narrow" w:hAnsi="Arial Narrow"/>
          <w:bCs/>
          <w:iCs/>
          <w:color w:val="000000" w:themeColor="text1"/>
          <w:sz w:val="24"/>
          <w:szCs w:val="24"/>
        </w:rPr>
        <w:t xml:space="preserve"> się malowidło ścienne z 1909 roku </w:t>
      </w:r>
      <w:r w:rsidR="005F6D47" w:rsidRPr="00466834">
        <w:rPr>
          <w:rFonts w:ascii="Arial Narrow" w:hAnsi="Arial Narrow"/>
          <w:bCs/>
          <w:iCs/>
          <w:color w:val="000000" w:themeColor="text1"/>
          <w:sz w:val="24"/>
          <w:szCs w:val="24"/>
        </w:rPr>
        <w:t xml:space="preserve">przedstawiające „Wyjazd do pożaru” autorstwa Józefa Bergmana. </w:t>
      </w:r>
    </w:p>
    <w:p w14:paraId="43D775B9" w14:textId="7356A5FA" w:rsidR="00EE0910" w:rsidRDefault="00EE0910"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Pr="00466834">
        <w:rPr>
          <w:rFonts w:ascii="Arial Narrow" w:hAnsi="Arial Narrow"/>
          <w:bCs/>
          <w:iCs/>
          <w:color w:val="000000" w:themeColor="text1"/>
          <w:sz w:val="24"/>
          <w:szCs w:val="24"/>
        </w:rPr>
        <w:t xml:space="preserve">W związku z nieuzyskaniem dofinansowania z Ministerstwa Kultury i Dziedzictwa Narodowego środki na częściowy remont przekazała Gmina Miasto Włocławek. W 2019 r. </w:t>
      </w:r>
      <w:r>
        <w:rPr>
          <w:rFonts w:ascii="Arial Narrow" w:hAnsi="Arial Narrow"/>
          <w:bCs/>
          <w:iCs/>
          <w:color w:val="000000" w:themeColor="text1"/>
          <w:sz w:val="24"/>
          <w:szCs w:val="24"/>
        </w:rPr>
        <w:t xml:space="preserve">przeprowadzono prace konserwatorskie i restauratorskie przy malowidle ściennym pn. „Wyjazd do pożaru”, przy balustradzie balkonu muzycznego oraz prace remontowe zabytkowego zegara mieszczącego się w wieży budynku Klubu Starej </w:t>
      </w:r>
      <w:r w:rsidRPr="00C7321A">
        <w:rPr>
          <w:rFonts w:ascii="Arial Narrow" w:hAnsi="Arial Narrow"/>
          <w:bCs/>
          <w:iCs/>
          <w:color w:val="000000" w:themeColor="text1"/>
          <w:sz w:val="24"/>
          <w:szCs w:val="24"/>
        </w:rPr>
        <w:t xml:space="preserve">Remizy (fot. </w:t>
      </w:r>
      <w:r w:rsidR="00A166FC" w:rsidRPr="00C7321A">
        <w:rPr>
          <w:rFonts w:ascii="Arial Narrow" w:hAnsi="Arial Narrow"/>
          <w:bCs/>
          <w:iCs/>
          <w:color w:val="000000" w:themeColor="text1"/>
          <w:sz w:val="24"/>
          <w:szCs w:val="24"/>
        </w:rPr>
        <w:t>12</w:t>
      </w:r>
      <w:r w:rsidRPr="00C7321A">
        <w:rPr>
          <w:rFonts w:ascii="Arial Narrow" w:hAnsi="Arial Narrow"/>
          <w:bCs/>
          <w:iCs/>
          <w:color w:val="000000" w:themeColor="text1"/>
          <w:sz w:val="24"/>
          <w:szCs w:val="24"/>
        </w:rPr>
        <w:t>.).</w:t>
      </w:r>
    </w:p>
    <w:p w14:paraId="1F27022A" w14:textId="77777777" w:rsidR="00EE0910" w:rsidRPr="00EE0910" w:rsidRDefault="00EE0910" w:rsidP="00466834">
      <w:pPr>
        <w:pStyle w:val="Akapitzlist1"/>
        <w:tabs>
          <w:tab w:val="left" w:pos="851"/>
        </w:tabs>
        <w:spacing w:after="0" w:line="257" w:lineRule="auto"/>
        <w:ind w:left="0"/>
        <w:jc w:val="both"/>
        <w:rPr>
          <w:rFonts w:ascii="Arial Narrow" w:hAnsi="Arial Narrow"/>
          <w:bCs/>
          <w:iCs/>
          <w:color w:val="000000" w:themeColor="text1"/>
          <w:sz w:val="10"/>
          <w:szCs w:val="10"/>
        </w:rPr>
      </w:pPr>
    </w:p>
    <w:p w14:paraId="52C78020" w14:textId="3C460F74" w:rsidR="00FC207C" w:rsidRDefault="005768A9" w:rsidP="00EE0910">
      <w:pPr>
        <w:pStyle w:val="Akapitzlist1"/>
        <w:keepNext/>
        <w:tabs>
          <w:tab w:val="left" w:pos="851"/>
        </w:tabs>
        <w:spacing w:after="0" w:line="257" w:lineRule="auto"/>
        <w:ind w:left="0"/>
        <w:jc w:val="center"/>
      </w:pPr>
      <w:r>
        <w:rPr>
          <w:noProof/>
          <w:lang w:eastAsia="pl-PL"/>
        </w:rPr>
        <w:drawing>
          <wp:inline distT="0" distB="0" distL="0" distR="0" wp14:anchorId="53CFBA34" wp14:editId="3AFC3B80">
            <wp:extent cx="4148665" cy="2333625"/>
            <wp:effectExtent l="0" t="0" r="4445" b="0"/>
            <wp:docPr id="12" name="Obraz 11">
              <a:extLst xmlns:a="http://schemas.openxmlformats.org/drawingml/2006/main">
                <a:ext uri="{FF2B5EF4-FFF2-40B4-BE49-F238E27FC236}">
                  <a16:creationId xmlns:a16="http://schemas.microsoft.com/office/drawing/2014/main" id="{08397161-B8C4-42A9-80BD-0FDF98E7A3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1">
                      <a:extLst>
                        <a:ext uri="{FF2B5EF4-FFF2-40B4-BE49-F238E27FC236}">
                          <a16:creationId xmlns:a16="http://schemas.microsoft.com/office/drawing/2014/main" id="{08397161-B8C4-42A9-80BD-0FDF98E7A399}"/>
                        </a:ext>
                      </a:extLst>
                    </pic:cNvPr>
                    <pic:cNvPicPr>
                      <a:picLocks noChangeAspect="1"/>
                    </pic:cNvPicPr>
                  </pic:nvPicPr>
                  <pic:blipFill>
                    <a:blip r:embed="rId22" cstate="email">
                      <a:extLst>
                        <a:ext uri="{28A0092B-C50C-407E-A947-70E740481C1C}">
                          <a14:useLocalDpi xmlns:a14="http://schemas.microsoft.com/office/drawing/2010/main"/>
                        </a:ext>
                      </a:extLst>
                    </a:blip>
                    <a:stretch>
                      <a:fillRect/>
                    </a:stretch>
                  </pic:blipFill>
                  <pic:spPr>
                    <a:xfrm>
                      <a:off x="0" y="0"/>
                      <a:ext cx="4230633" cy="2379732"/>
                    </a:xfrm>
                    <a:prstGeom prst="rect">
                      <a:avLst/>
                    </a:prstGeom>
                  </pic:spPr>
                </pic:pic>
              </a:graphicData>
            </a:graphic>
          </wp:inline>
        </w:drawing>
      </w:r>
    </w:p>
    <w:p w14:paraId="66CB99FF" w14:textId="77777777" w:rsidR="00EE0910" w:rsidRPr="00EE0910" w:rsidRDefault="00EE0910" w:rsidP="00EE0910">
      <w:pPr>
        <w:pStyle w:val="Akapitzlist1"/>
        <w:keepNext/>
        <w:tabs>
          <w:tab w:val="left" w:pos="851"/>
        </w:tabs>
        <w:spacing w:after="0" w:line="257" w:lineRule="auto"/>
        <w:ind w:left="0"/>
        <w:jc w:val="center"/>
        <w:rPr>
          <w:sz w:val="10"/>
          <w:szCs w:val="10"/>
        </w:rPr>
      </w:pPr>
    </w:p>
    <w:p w14:paraId="3E5484A5" w14:textId="114774B3" w:rsidR="00EE0910" w:rsidRPr="00A166FC" w:rsidRDefault="00587C95" w:rsidP="00587C95">
      <w:pPr>
        <w:pStyle w:val="Legenda"/>
        <w:spacing w:after="0"/>
        <w:jc w:val="center"/>
        <w:rPr>
          <w:rFonts w:ascii="Arial Narrow" w:hAnsi="Arial Narrow"/>
          <w:i w:val="0"/>
          <w:iCs w:val="0"/>
          <w:color w:val="000000" w:themeColor="text1"/>
          <w:sz w:val="20"/>
          <w:szCs w:val="20"/>
          <w:lang w:val="pl-PL"/>
        </w:rPr>
      </w:pPr>
      <w:bookmarkStart w:id="67" w:name="_Toc36106062"/>
      <w:r w:rsidRPr="00A166FC">
        <w:rPr>
          <w:rFonts w:ascii="Arial Narrow" w:hAnsi="Arial Narrow"/>
          <w:i w:val="0"/>
          <w:iCs w:val="0"/>
          <w:color w:val="000000" w:themeColor="text1"/>
          <w:sz w:val="20"/>
          <w:szCs w:val="20"/>
        </w:rPr>
        <w:t xml:space="preserve">Fot. </w:t>
      </w:r>
      <w:r w:rsidR="00E76139" w:rsidRPr="00A166FC">
        <w:rPr>
          <w:rFonts w:ascii="Arial Narrow" w:hAnsi="Arial Narrow"/>
          <w:i w:val="0"/>
          <w:iCs w:val="0"/>
          <w:noProof/>
          <w:color w:val="000000" w:themeColor="text1"/>
          <w:sz w:val="20"/>
          <w:szCs w:val="20"/>
        </w:rPr>
        <w:fldChar w:fldCharType="begin"/>
      </w:r>
      <w:r w:rsidR="00E76139" w:rsidRPr="00A166FC">
        <w:rPr>
          <w:rFonts w:ascii="Arial Narrow" w:hAnsi="Arial Narrow"/>
          <w:i w:val="0"/>
          <w:iCs w:val="0"/>
          <w:noProof/>
          <w:color w:val="000000" w:themeColor="text1"/>
          <w:sz w:val="20"/>
          <w:szCs w:val="20"/>
        </w:rPr>
        <w:instrText xml:space="preserve"> SEQ Fot. \* ARABIC </w:instrText>
      </w:r>
      <w:r w:rsidR="00E76139" w:rsidRPr="00A166FC">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12</w:t>
      </w:r>
      <w:r w:rsidR="00E76139" w:rsidRPr="00A166FC">
        <w:rPr>
          <w:rFonts w:ascii="Arial Narrow" w:hAnsi="Arial Narrow"/>
          <w:i w:val="0"/>
          <w:iCs w:val="0"/>
          <w:noProof/>
          <w:color w:val="000000" w:themeColor="text1"/>
          <w:sz w:val="20"/>
          <w:szCs w:val="20"/>
        </w:rPr>
        <w:fldChar w:fldCharType="end"/>
      </w:r>
      <w:r w:rsidR="00EE0910" w:rsidRPr="00A166FC">
        <w:rPr>
          <w:rFonts w:ascii="Arial Narrow" w:hAnsi="Arial Narrow"/>
          <w:i w:val="0"/>
          <w:iCs w:val="0"/>
          <w:color w:val="000000" w:themeColor="text1"/>
          <w:sz w:val="20"/>
          <w:szCs w:val="20"/>
          <w:lang w:val="pl-PL"/>
        </w:rPr>
        <w:t>. Malowidło ścienne pn. „Wyjazd do pożaru” w trakcie prac konserwatorskich i restauratorskich w 2019 r.</w:t>
      </w:r>
      <w:bookmarkEnd w:id="67"/>
    </w:p>
    <w:p w14:paraId="0C4457A5" w14:textId="16365B2D" w:rsidR="005768A9" w:rsidRPr="00EE0910" w:rsidRDefault="00EE0910" w:rsidP="00587C95">
      <w:pPr>
        <w:pStyle w:val="Legenda"/>
        <w:spacing w:after="0"/>
        <w:jc w:val="center"/>
        <w:rPr>
          <w:rFonts w:ascii="Arial Narrow" w:hAnsi="Arial Narrow"/>
          <w:bCs/>
          <w:i w:val="0"/>
          <w:iCs w:val="0"/>
          <w:color w:val="000000" w:themeColor="text1"/>
          <w:sz w:val="20"/>
          <w:szCs w:val="20"/>
          <w:lang w:val="pl-PL"/>
        </w:rPr>
      </w:pPr>
      <w:bookmarkStart w:id="68" w:name="_Hlk34636581"/>
      <w:bookmarkStart w:id="69" w:name="_Hlk34636309"/>
      <w:r w:rsidRPr="00A166FC">
        <w:rPr>
          <w:rFonts w:ascii="Arial Narrow" w:hAnsi="Arial Narrow"/>
          <w:i w:val="0"/>
          <w:iCs w:val="0"/>
          <w:color w:val="000000" w:themeColor="text1"/>
          <w:sz w:val="20"/>
          <w:szCs w:val="20"/>
          <w:lang w:val="pl-PL"/>
        </w:rPr>
        <w:t>(źródło:</w:t>
      </w:r>
      <w:r w:rsidRPr="00A166FC">
        <w:rPr>
          <w:rFonts w:ascii="Arial Narrow" w:hAnsi="Arial Narrow"/>
          <w:i w:val="0"/>
          <w:color w:val="000000" w:themeColor="text1"/>
          <w:sz w:val="20"/>
          <w:szCs w:val="20"/>
          <w:lang w:val="pl-PL"/>
        </w:rPr>
        <w:t xml:space="preserve"> </w:t>
      </w:r>
      <w:r w:rsidRPr="00EE0910">
        <w:rPr>
          <w:rFonts w:ascii="Arial Narrow" w:hAnsi="Arial Narrow"/>
          <w:i w:val="0"/>
          <w:color w:val="000000" w:themeColor="text1"/>
          <w:sz w:val="20"/>
          <w:szCs w:val="20"/>
          <w:lang w:val="pl-PL"/>
        </w:rPr>
        <w:t>Wydział Rewitalizacji UM Włocławek)</w:t>
      </w:r>
      <w:bookmarkEnd w:id="68"/>
    </w:p>
    <w:bookmarkEnd w:id="69"/>
    <w:p w14:paraId="04782050" w14:textId="7D578D52" w:rsidR="003568EE" w:rsidRDefault="005768A9"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106BA3">
        <w:rPr>
          <w:rFonts w:ascii="Arial Narrow" w:hAnsi="Arial Narrow"/>
          <w:bCs/>
          <w:iCs/>
          <w:color w:val="000000" w:themeColor="text1"/>
          <w:sz w:val="24"/>
          <w:szCs w:val="24"/>
        </w:rPr>
        <w:t xml:space="preserve"> </w:t>
      </w:r>
    </w:p>
    <w:p w14:paraId="60B6A8F3" w14:textId="0BA12505" w:rsidR="00466834" w:rsidRDefault="003568EE"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106BA3">
        <w:rPr>
          <w:rFonts w:ascii="Arial Narrow" w:hAnsi="Arial Narrow"/>
          <w:bCs/>
          <w:iCs/>
          <w:color w:val="000000" w:themeColor="text1"/>
          <w:sz w:val="24"/>
          <w:szCs w:val="24"/>
        </w:rPr>
        <w:t>Ł</w:t>
      </w:r>
      <w:r w:rsidR="009B02E8">
        <w:rPr>
          <w:rFonts w:ascii="Arial Narrow" w:hAnsi="Arial Narrow"/>
          <w:bCs/>
          <w:iCs/>
          <w:color w:val="000000" w:themeColor="text1"/>
          <w:sz w:val="24"/>
          <w:szCs w:val="24"/>
        </w:rPr>
        <w:t>ączn</w:t>
      </w:r>
      <w:r w:rsidR="00106BA3">
        <w:rPr>
          <w:rFonts w:ascii="Arial Narrow" w:hAnsi="Arial Narrow"/>
          <w:bCs/>
          <w:iCs/>
          <w:color w:val="000000" w:themeColor="text1"/>
          <w:sz w:val="24"/>
          <w:szCs w:val="24"/>
        </w:rPr>
        <w:t>a</w:t>
      </w:r>
      <w:r w:rsidR="009B02E8">
        <w:rPr>
          <w:rFonts w:ascii="Arial Narrow" w:hAnsi="Arial Narrow"/>
          <w:bCs/>
          <w:iCs/>
          <w:color w:val="000000" w:themeColor="text1"/>
          <w:sz w:val="24"/>
          <w:szCs w:val="24"/>
        </w:rPr>
        <w:t xml:space="preserve"> kwot</w:t>
      </w:r>
      <w:r w:rsidR="00106BA3">
        <w:rPr>
          <w:rFonts w:ascii="Arial Narrow" w:hAnsi="Arial Narrow"/>
          <w:bCs/>
          <w:iCs/>
          <w:color w:val="000000" w:themeColor="text1"/>
          <w:sz w:val="24"/>
          <w:szCs w:val="24"/>
        </w:rPr>
        <w:t xml:space="preserve">a </w:t>
      </w:r>
      <w:r>
        <w:rPr>
          <w:rFonts w:ascii="Arial Narrow" w:hAnsi="Arial Narrow"/>
          <w:bCs/>
          <w:iCs/>
          <w:color w:val="000000" w:themeColor="text1"/>
          <w:sz w:val="24"/>
          <w:szCs w:val="24"/>
        </w:rPr>
        <w:t xml:space="preserve">poniesiona w 2019 r. </w:t>
      </w:r>
      <w:r w:rsidR="00106BA3">
        <w:rPr>
          <w:rFonts w:ascii="Arial Narrow" w:hAnsi="Arial Narrow"/>
          <w:bCs/>
          <w:iCs/>
          <w:color w:val="000000" w:themeColor="text1"/>
          <w:sz w:val="24"/>
          <w:szCs w:val="24"/>
        </w:rPr>
        <w:t>wyniosła</w:t>
      </w:r>
      <w:r w:rsidR="009B02E8">
        <w:rPr>
          <w:rFonts w:ascii="Arial Narrow" w:hAnsi="Arial Narrow"/>
          <w:bCs/>
          <w:iCs/>
          <w:color w:val="000000" w:themeColor="text1"/>
          <w:sz w:val="24"/>
          <w:szCs w:val="24"/>
        </w:rPr>
        <w:t xml:space="preserve"> 126 797,58 zł</w:t>
      </w:r>
      <w:r w:rsidR="00466834" w:rsidRPr="00466834">
        <w:rPr>
          <w:rFonts w:ascii="Arial Narrow" w:hAnsi="Arial Narrow"/>
          <w:bCs/>
          <w:iCs/>
          <w:color w:val="000000" w:themeColor="text1"/>
          <w:sz w:val="24"/>
          <w:szCs w:val="24"/>
        </w:rPr>
        <w:t xml:space="preserve">. Dalsze prace polegające na renowacji ścian i balkonu </w:t>
      </w:r>
      <w:r w:rsidR="00466834">
        <w:rPr>
          <w:rFonts w:ascii="Arial Narrow" w:hAnsi="Arial Narrow"/>
          <w:bCs/>
          <w:iCs/>
          <w:color w:val="000000" w:themeColor="text1"/>
          <w:sz w:val="24"/>
          <w:szCs w:val="24"/>
        </w:rPr>
        <w:t xml:space="preserve">Sali Zebrań </w:t>
      </w:r>
      <w:r w:rsidR="00466834" w:rsidRPr="00466834">
        <w:rPr>
          <w:rFonts w:ascii="Arial Narrow" w:hAnsi="Arial Narrow"/>
          <w:bCs/>
          <w:iCs/>
          <w:color w:val="000000" w:themeColor="text1"/>
          <w:sz w:val="24"/>
          <w:szCs w:val="24"/>
        </w:rPr>
        <w:t xml:space="preserve">będą kontynuowane w przyszłym roku. </w:t>
      </w:r>
    </w:p>
    <w:p w14:paraId="72E950A3" w14:textId="5B85F4A4" w:rsidR="009B02E8" w:rsidRPr="00466834" w:rsidRDefault="009B02E8"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t>Szacowana wartość projektu 200 000,00 zł.</w:t>
      </w:r>
    </w:p>
    <w:p w14:paraId="6BFCD633" w14:textId="77777777" w:rsidR="00466834" w:rsidRPr="00466834" w:rsidRDefault="00466834" w:rsidP="00466834">
      <w:pPr>
        <w:pStyle w:val="Akapitzlist1"/>
        <w:tabs>
          <w:tab w:val="left" w:pos="851"/>
        </w:tabs>
        <w:spacing w:after="0" w:line="257" w:lineRule="auto"/>
        <w:ind w:left="0"/>
        <w:jc w:val="both"/>
        <w:rPr>
          <w:rFonts w:ascii="Arial Narrow" w:hAnsi="Arial Narrow"/>
          <w:bCs/>
          <w:iCs/>
          <w:color w:val="FF0000"/>
          <w:sz w:val="24"/>
          <w:szCs w:val="24"/>
        </w:rPr>
      </w:pPr>
    </w:p>
    <w:p w14:paraId="177949A9" w14:textId="1D2FC843" w:rsidR="00775E84" w:rsidRPr="00A125DE" w:rsidRDefault="00775E84" w:rsidP="00A125DE">
      <w:pPr>
        <w:pStyle w:val="Nagwek2"/>
        <w:numPr>
          <w:ilvl w:val="1"/>
          <w:numId w:val="42"/>
        </w:numPr>
      </w:pPr>
      <w:bookmarkStart w:id="70" w:name="_Toc36106117"/>
      <w:r w:rsidRPr="00A125DE">
        <w:t>Sztuka w przestrzeni – Program Murale (1.3.8.)</w:t>
      </w:r>
      <w:bookmarkEnd w:id="70"/>
    </w:p>
    <w:p w14:paraId="610570C0" w14:textId="5ECBA633" w:rsidR="003A1310" w:rsidRPr="004B248F" w:rsidRDefault="003568EE" w:rsidP="004B248F">
      <w:pPr>
        <w:pStyle w:val="Akapitzlist"/>
        <w:ind w:left="0" w:firstLine="708"/>
        <w:jc w:val="both"/>
        <w:rPr>
          <w:rFonts w:ascii="Arial Narrow" w:hAnsi="Arial Narrow"/>
          <w:bCs/>
          <w:color w:val="000000" w:themeColor="text1"/>
          <w:sz w:val="24"/>
          <w:szCs w:val="24"/>
        </w:rPr>
      </w:pPr>
      <w:r>
        <w:rPr>
          <w:rFonts w:ascii="Arial Narrow" w:hAnsi="Arial Narrow"/>
          <w:bCs/>
          <w:color w:val="000000" w:themeColor="text1"/>
          <w:sz w:val="24"/>
          <w:szCs w:val="24"/>
        </w:rPr>
        <w:t xml:space="preserve">Projekt </w:t>
      </w:r>
      <w:r w:rsidR="00C709FF">
        <w:rPr>
          <w:rFonts w:ascii="Arial Narrow" w:hAnsi="Arial Narrow"/>
          <w:bCs/>
          <w:color w:val="000000" w:themeColor="text1"/>
          <w:sz w:val="24"/>
          <w:szCs w:val="24"/>
        </w:rPr>
        <w:t xml:space="preserve">realizowany </w:t>
      </w:r>
      <w:r w:rsidR="003A1310" w:rsidRPr="004B248F">
        <w:rPr>
          <w:rFonts w:ascii="Arial Narrow" w:hAnsi="Arial Narrow"/>
          <w:bCs/>
          <w:color w:val="000000" w:themeColor="text1"/>
          <w:sz w:val="24"/>
          <w:szCs w:val="24"/>
        </w:rPr>
        <w:t>w latach 2019-2024</w:t>
      </w:r>
      <w:r w:rsidR="00C709FF">
        <w:rPr>
          <w:rFonts w:ascii="Arial Narrow" w:hAnsi="Arial Narrow"/>
          <w:bCs/>
          <w:color w:val="000000" w:themeColor="text1"/>
          <w:sz w:val="24"/>
          <w:szCs w:val="24"/>
        </w:rPr>
        <w:t>,</w:t>
      </w:r>
      <w:r w:rsidR="003A1310" w:rsidRPr="004B248F">
        <w:rPr>
          <w:rFonts w:ascii="Arial Narrow" w:hAnsi="Arial Narrow"/>
          <w:bCs/>
          <w:color w:val="000000" w:themeColor="text1"/>
          <w:sz w:val="24"/>
          <w:szCs w:val="24"/>
        </w:rPr>
        <w:t xml:space="preserve"> </w:t>
      </w:r>
      <w:r w:rsidR="00C709FF">
        <w:rPr>
          <w:rFonts w:ascii="Arial Narrow" w:hAnsi="Arial Narrow"/>
          <w:bCs/>
          <w:color w:val="000000" w:themeColor="text1"/>
          <w:sz w:val="24"/>
          <w:szCs w:val="24"/>
        </w:rPr>
        <w:t>koordynowany</w:t>
      </w:r>
      <w:r w:rsidR="00C709FF" w:rsidRPr="004B248F">
        <w:rPr>
          <w:rFonts w:ascii="Arial Narrow" w:hAnsi="Arial Narrow"/>
          <w:bCs/>
          <w:color w:val="000000" w:themeColor="text1"/>
          <w:sz w:val="24"/>
          <w:szCs w:val="24"/>
        </w:rPr>
        <w:t xml:space="preserve"> </w:t>
      </w:r>
      <w:r w:rsidR="00CF0EC8" w:rsidRPr="004B248F">
        <w:rPr>
          <w:rFonts w:ascii="Arial Narrow" w:hAnsi="Arial Narrow"/>
          <w:bCs/>
          <w:color w:val="000000" w:themeColor="text1"/>
          <w:sz w:val="24"/>
          <w:szCs w:val="24"/>
        </w:rPr>
        <w:t xml:space="preserve">przez Wydział Kultury, Promocji </w:t>
      </w:r>
      <w:r w:rsidR="00C709FF">
        <w:rPr>
          <w:rFonts w:ascii="Arial Narrow" w:hAnsi="Arial Narrow"/>
          <w:bCs/>
          <w:color w:val="000000" w:themeColor="text1"/>
          <w:sz w:val="24"/>
          <w:szCs w:val="24"/>
        </w:rPr>
        <w:br/>
      </w:r>
      <w:r w:rsidR="00CF0EC8" w:rsidRPr="004B248F">
        <w:rPr>
          <w:rFonts w:ascii="Arial Narrow" w:hAnsi="Arial Narrow"/>
          <w:bCs/>
          <w:color w:val="000000" w:themeColor="text1"/>
          <w:sz w:val="24"/>
          <w:szCs w:val="24"/>
        </w:rPr>
        <w:t xml:space="preserve">i Komunikacji Społecznej Urzędu Miasta Włocławek, </w:t>
      </w:r>
      <w:r w:rsidR="00A943AF" w:rsidRPr="004B248F">
        <w:rPr>
          <w:rFonts w:ascii="Arial Narrow" w:hAnsi="Arial Narrow"/>
          <w:bCs/>
          <w:color w:val="000000" w:themeColor="text1"/>
          <w:sz w:val="24"/>
          <w:szCs w:val="24"/>
        </w:rPr>
        <w:t>polega na organizacji konkursów na projekt i wykonani</w:t>
      </w:r>
      <w:r w:rsidR="003A1310" w:rsidRPr="004B248F">
        <w:rPr>
          <w:rFonts w:ascii="Arial Narrow" w:hAnsi="Arial Narrow"/>
          <w:bCs/>
          <w:color w:val="000000" w:themeColor="text1"/>
          <w:sz w:val="24"/>
          <w:szCs w:val="24"/>
        </w:rPr>
        <w:t>u</w:t>
      </w:r>
      <w:r w:rsidR="00A943AF" w:rsidRPr="004B248F">
        <w:rPr>
          <w:rFonts w:ascii="Arial Narrow" w:hAnsi="Arial Narrow"/>
          <w:bCs/>
          <w:color w:val="000000" w:themeColor="text1"/>
          <w:sz w:val="24"/>
          <w:szCs w:val="24"/>
        </w:rPr>
        <w:t xml:space="preserve"> murali </w:t>
      </w:r>
      <w:r w:rsidR="003A1310" w:rsidRPr="004B248F">
        <w:rPr>
          <w:rFonts w:ascii="Arial Narrow" w:hAnsi="Arial Narrow"/>
          <w:bCs/>
          <w:color w:val="000000" w:themeColor="text1"/>
          <w:sz w:val="24"/>
          <w:szCs w:val="24"/>
        </w:rPr>
        <w:t xml:space="preserve">inspirowanych wydarzeniem lub obiektem historycznym prezentujących charakterystyczne cechy Włocławka, w tym </w:t>
      </w:r>
      <w:r w:rsidR="004B248F" w:rsidRPr="004B248F">
        <w:rPr>
          <w:rFonts w:ascii="Arial Narrow" w:hAnsi="Arial Narrow"/>
          <w:bCs/>
          <w:color w:val="000000" w:themeColor="text1"/>
          <w:sz w:val="24"/>
          <w:szCs w:val="24"/>
        </w:rPr>
        <w:t xml:space="preserve">również </w:t>
      </w:r>
      <w:r w:rsidR="00A943AF" w:rsidRPr="004B248F">
        <w:rPr>
          <w:rFonts w:ascii="Arial Narrow" w:hAnsi="Arial Narrow"/>
          <w:bCs/>
          <w:color w:val="000000" w:themeColor="text1"/>
          <w:sz w:val="24"/>
          <w:szCs w:val="24"/>
        </w:rPr>
        <w:t>miejsca lub obiekt</w:t>
      </w:r>
      <w:r w:rsidR="003A1310" w:rsidRPr="004B248F">
        <w:rPr>
          <w:rFonts w:ascii="Arial Narrow" w:hAnsi="Arial Narrow"/>
          <w:bCs/>
          <w:color w:val="000000" w:themeColor="text1"/>
          <w:sz w:val="24"/>
          <w:szCs w:val="24"/>
        </w:rPr>
        <w:t>y</w:t>
      </w:r>
      <w:r w:rsidR="00A943AF" w:rsidRPr="004B248F">
        <w:rPr>
          <w:rFonts w:ascii="Arial Narrow" w:hAnsi="Arial Narrow"/>
          <w:bCs/>
          <w:color w:val="000000" w:themeColor="text1"/>
          <w:sz w:val="24"/>
          <w:szCs w:val="24"/>
        </w:rPr>
        <w:t xml:space="preserve"> ważn</w:t>
      </w:r>
      <w:r w:rsidR="003A1310" w:rsidRPr="004B248F">
        <w:rPr>
          <w:rFonts w:ascii="Arial Narrow" w:hAnsi="Arial Narrow"/>
          <w:bCs/>
          <w:color w:val="000000" w:themeColor="text1"/>
          <w:sz w:val="24"/>
          <w:szCs w:val="24"/>
        </w:rPr>
        <w:t>e</w:t>
      </w:r>
      <w:r w:rsidR="00A943AF" w:rsidRPr="004B248F">
        <w:rPr>
          <w:rFonts w:ascii="Arial Narrow" w:hAnsi="Arial Narrow"/>
          <w:bCs/>
          <w:color w:val="000000" w:themeColor="text1"/>
          <w:sz w:val="24"/>
          <w:szCs w:val="24"/>
        </w:rPr>
        <w:t xml:space="preserve"> dla obszaru rewitalizacji. </w:t>
      </w:r>
    </w:p>
    <w:p w14:paraId="6B289C4C" w14:textId="4A70F8E5" w:rsidR="00194994" w:rsidRPr="00194994" w:rsidRDefault="003A1310" w:rsidP="00194994">
      <w:pPr>
        <w:pStyle w:val="Akapitzlist"/>
        <w:ind w:left="0" w:firstLine="708"/>
        <w:jc w:val="both"/>
        <w:rPr>
          <w:rFonts w:ascii="Arial Narrow" w:hAnsi="Arial Narrow"/>
          <w:bCs/>
          <w:color w:val="000000" w:themeColor="text1"/>
          <w:sz w:val="24"/>
          <w:szCs w:val="24"/>
        </w:rPr>
      </w:pPr>
      <w:r w:rsidRPr="004B248F">
        <w:rPr>
          <w:rFonts w:ascii="Arial Narrow" w:hAnsi="Arial Narrow"/>
          <w:bCs/>
          <w:color w:val="000000" w:themeColor="text1"/>
          <w:sz w:val="24"/>
          <w:szCs w:val="24"/>
        </w:rPr>
        <w:t>W wyniku rozstrzygniętego we wrześniu</w:t>
      </w:r>
      <w:r w:rsidR="006F3B33">
        <w:rPr>
          <w:rFonts w:ascii="Arial Narrow" w:hAnsi="Arial Narrow"/>
          <w:bCs/>
          <w:color w:val="000000" w:themeColor="text1"/>
          <w:sz w:val="24"/>
          <w:szCs w:val="24"/>
        </w:rPr>
        <w:t xml:space="preserve"> </w:t>
      </w:r>
      <w:r w:rsidRPr="004B248F">
        <w:rPr>
          <w:rFonts w:ascii="Arial Narrow" w:hAnsi="Arial Narrow"/>
          <w:bCs/>
          <w:color w:val="000000" w:themeColor="text1"/>
          <w:sz w:val="24"/>
          <w:szCs w:val="24"/>
        </w:rPr>
        <w:t xml:space="preserve">2019 r. konkursu, którego laureatką została Pani Anna Wardęga z Krakowa, w następnym miesiącu został wykonany </w:t>
      </w:r>
      <w:r w:rsidR="00EE0910" w:rsidRPr="004B248F">
        <w:rPr>
          <w:rFonts w:ascii="Arial Narrow" w:hAnsi="Arial Narrow"/>
          <w:bCs/>
          <w:color w:val="000000" w:themeColor="text1"/>
          <w:sz w:val="24"/>
          <w:szCs w:val="24"/>
        </w:rPr>
        <w:t xml:space="preserve">mural </w:t>
      </w:r>
      <w:r w:rsidRPr="004B248F">
        <w:rPr>
          <w:rFonts w:ascii="Arial Narrow" w:hAnsi="Arial Narrow"/>
          <w:bCs/>
          <w:color w:val="000000" w:themeColor="text1"/>
          <w:sz w:val="24"/>
          <w:szCs w:val="24"/>
        </w:rPr>
        <w:t xml:space="preserve">na ścianie bocznej budynku </w:t>
      </w:r>
      <w:r w:rsidR="00EE0910">
        <w:rPr>
          <w:rFonts w:ascii="Arial Narrow" w:hAnsi="Arial Narrow"/>
          <w:bCs/>
          <w:color w:val="000000" w:themeColor="text1"/>
          <w:sz w:val="24"/>
          <w:szCs w:val="24"/>
        </w:rPr>
        <w:br/>
      </w:r>
      <w:r w:rsidRPr="004B248F">
        <w:rPr>
          <w:rFonts w:ascii="Arial Narrow" w:hAnsi="Arial Narrow"/>
          <w:bCs/>
          <w:color w:val="000000" w:themeColor="text1"/>
          <w:sz w:val="24"/>
          <w:szCs w:val="24"/>
        </w:rPr>
        <w:t>przy ul. Żabiej 14/16</w:t>
      </w:r>
      <w:r w:rsidR="00EE0910">
        <w:rPr>
          <w:rFonts w:ascii="Arial Narrow" w:hAnsi="Arial Narrow"/>
          <w:bCs/>
          <w:color w:val="000000" w:themeColor="text1"/>
          <w:sz w:val="24"/>
          <w:szCs w:val="24"/>
        </w:rPr>
        <w:t xml:space="preserve"> </w:t>
      </w:r>
      <w:r w:rsidR="00EE0910" w:rsidRPr="00C7321A">
        <w:rPr>
          <w:rFonts w:ascii="Arial Narrow" w:hAnsi="Arial Narrow"/>
          <w:bCs/>
          <w:color w:val="000000" w:themeColor="text1"/>
          <w:sz w:val="24"/>
          <w:szCs w:val="24"/>
        </w:rPr>
        <w:t xml:space="preserve">(fot. </w:t>
      </w:r>
      <w:r w:rsidR="00A166FC" w:rsidRPr="00C7321A">
        <w:rPr>
          <w:rFonts w:ascii="Arial Narrow" w:hAnsi="Arial Narrow"/>
          <w:bCs/>
          <w:color w:val="000000" w:themeColor="text1"/>
          <w:sz w:val="24"/>
          <w:szCs w:val="24"/>
        </w:rPr>
        <w:t>13</w:t>
      </w:r>
      <w:r w:rsidR="00EE0910" w:rsidRPr="00C7321A">
        <w:rPr>
          <w:rFonts w:ascii="Arial Narrow" w:hAnsi="Arial Narrow"/>
          <w:bCs/>
          <w:color w:val="000000" w:themeColor="text1"/>
          <w:sz w:val="24"/>
          <w:szCs w:val="24"/>
        </w:rPr>
        <w:t>.)</w:t>
      </w:r>
      <w:r w:rsidRPr="00C7321A">
        <w:rPr>
          <w:rFonts w:ascii="Arial Narrow" w:hAnsi="Arial Narrow"/>
          <w:bCs/>
          <w:color w:val="000000" w:themeColor="text1"/>
          <w:sz w:val="24"/>
          <w:szCs w:val="24"/>
        </w:rPr>
        <w:t>.</w:t>
      </w:r>
    </w:p>
    <w:p w14:paraId="321ED409" w14:textId="77777777" w:rsidR="00194994" w:rsidRDefault="004B248F" w:rsidP="00194994">
      <w:pPr>
        <w:pStyle w:val="Akapitzlist"/>
        <w:ind w:left="0" w:firstLine="708"/>
        <w:jc w:val="both"/>
        <w:rPr>
          <w:rFonts w:ascii="Arial Narrow" w:hAnsi="Arial Narrow"/>
          <w:bCs/>
          <w:color w:val="000000" w:themeColor="text1"/>
          <w:sz w:val="24"/>
          <w:szCs w:val="24"/>
        </w:rPr>
      </w:pPr>
      <w:r w:rsidRPr="004B248F">
        <w:rPr>
          <w:rFonts w:ascii="Arial Narrow" w:hAnsi="Arial Narrow"/>
          <w:bCs/>
          <w:color w:val="000000" w:themeColor="text1"/>
          <w:sz w:val="24"/>
          <w:szCs w:val="24"/>
        </w:rPr>
        <w:t>Na projekt i wykonanie muralu została wydatkowana kwota 22 200,00 zł.</w:t>
      </w:r>
      <w:r w:rsidR="00194994" w:rsidRPr="00194994">
        <w:rPr>
          <w:rFonts w:ascii="Arial Narrow" w:hAnsi="Arial Narrow"/>
          <w:bCs/>
          <w:color w:val="000000" w:themeColor="text1"/>
          <w:sz w:val="24"/>
          <w:szCs w:val="24"/>
        </w:rPr>
        <w:t xml:space="preserve"> </w:t>
      </w:r>
    </w:p>
    <w:p w14:paraId="1CDADAAB" w14:textId="44C87E23" w:rsidR="00194994" w:rsidRDefault="00194994" w:rsidP="00194994">
      <w:pPr>
        <w:pStyle w:val="Akapitzlist"/>
        <w:ind w:left="0" w:firstLine="708"/>
        <w:jc w:val="both"/>
        <w:rPr>
          <w:rFonts w:ascii="Arial Narrow" w:hAnsi="Arial Narrow"/>
          <w:bCs/>
          <w:color w:val="000000" w:themeColor="text1"/>
          <w:sz w:val="24"/>
          <w:szCs w:val="24"/>
        </w:rPr>
      </w:pPr>
      <w:r w:rsidRPr="004B248F">
        <w:rPr>
          <w:rFonts w:ascii="Arial Narrow" w:hAnsi="Arial Narrow"/>
          <w:bCs/>
          <w:color w:val="000000" w:themeColor="text1"/>
          <w:sz w:val="24"/>
          <w:szCs w:val="24"/>
        </w:rPr>
        <w:lastRenderedPageBreak/>
        <w:t xml:space="preserve">Realizacja </w:t>
      </w:r>
      <w:r>
        <w:rPr>
          <w:rFonts w:ascii="Arial Narrow" w:hAnsi="Arial Narrow"/>
          <w:bCs/>
          <w:color w:val="000000" w:themeColor="text1"/>
          <w:sz w:val="24"/>
          <w:szCs w:val="24"/>
        </w:rPr>
        <w:t>proje</w:t>
      </w:r>
      <w:r w:rsidR="00C7321A">
        <w:rPr>
          <w:rFonts w:ascii="Arial Narrow" w:hAnsi="Arial Narrow"/>
          <w:bCs/>
          <w:color w:val="000000" w:themeColor="text1"/>
          <w:sz w:val="24"/>
          <w:szCs w:val="24"/>
        </w:rPr>
        <w:t>k</w:t>
      </w:r>
      <w:r>
        <w:rPr>
          <w:rFonts w:ascii="Arial Narrow" w:hAnsi="Arial Narrow"/>
          <w:bCs/>
          <w:color w:val="000000" w:themeColor="text1"/>
          <w:sz w:val="24"/>
          <w:szCs w:val="24"/>
        </w:rPr>
        <w:t>tu</w:t>
      </w:r>
      <w:r w:rsidRPr="004B248F">
        <w:rPr>
          <w:rFonts w:ascii="Arial Narrow" w:hAnsi="Arial Narrow"/>
          <w:bCs/>
          <w:color w:val="000000" w:themeColor="text1"/>
          <w:sz w:val="24"/>
          <w:szCs w:val="24"/>
        </w:rPr>
        <w:t xml:space="preserve"> ma przyczynić się do poprawy wizerunku obszaru rewitalizacji, zwiększenia jego atrakcyjności dla osób tu mieszkających, jak i pozostałych mieszkańców miasta, jako miejsca ściśle związanego z historią miasta. Jego efekty będą miały pozytywny wpływ na atrakcyjność turystyczną obszaru.  </w:t>
      </w:r>
    </w:p>
    <w:p w14:paraId="3A1D1729" w14:textId="77777777" w:rsidR="00464BF8" w:rsidRPr="004B248F" w:rsidRDefault="00464BF8" w:rsidP="00194994">
      <w:pPr>
        <w:pStyle w:val="Akapitzlist"/>
        <w:ind w:left="0" w:firstLine="708"/>
        <w:jc w:val="both"/>
        <w:rPr>
          <w:rFonts w:ascii="Arial Narrow" w:hAnsi="Arial Narrow"/>
          <w:bCs/>
          <w:color w:val="000000" w:themeColor="text1"/>
          <w:sz w:val="24"/>
          <w:szCs w:val="24"/>
        </w:rPr>
      </w:pPr>
    </w:p>
    <w:p w14:paraId="10DCCD34" w14:textId="0816BBA0" w:rsidR="004B248F" w:rsidRPr="00194994" w:rsidRDefault="004B248F" w:rsidP="004B248F">
      <w:pPr>
        <w:pStyle w:val="Akapitzlist"/>
        <w:ind w:left="0" w:firstLine="708"/>
        <w:jc w:val="both"/>
        <w:rPr>
          <w:rFonts w:ascii="Arial Narrow" w:hAnsi="Arial Narrow"/>
          <w:bCs/>
          <w:color w:val="000000" w:themeColor="text1"/>
          <w:sz w:val="8"/>
          <w:szCs w:val="24"/>
        </w:rPr>
      </w:pPr>
    </w:p>
    <w:p w14:paraId="6F472093" w14:textId="77777777" w:rsidR="00FC207C" w:rsidRDefault="004B248F" w:rsidP="00EE0910">
      <w:pPr>
        <w:pStyle w:val="Akapitzlist"/>
        <w:keepNext/>
        <w:ind w:left="0" w:firstLine="708"/>
        <w:jc w:val="center"/>
      </w:pPr>
      <w:r>
        <w:rPr>
          <w:noProof/>
          <w:lang w:eastAsia="pl-PL"/>
        </w:rPr>
        <w:drawing>
          <wp:inline distT="0" distB="0" distL="0" distR="0" wp14:anchorId="63D631BF" wp14:editId="34746A94">
            <wp:extent cx="2962275" cy="2962275"/>
            <wp:effectExtent l="0" t="0" r="9525" b="9525"/>
            <wp:docPr id="5" name="Obraz 5" descr="Anna Wardęga zwyciężczynią konkursu na m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na Wardęga zwyciężczynią konkursu na mural!"/>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966610" cy="2966610"/>
                    </a:xfrm>
                    <a:prstGeom prst="rect">
                      <a:avLst/>
                    </a:prstGeom>
                    <a:noFill/>
                    <a:ln>
                      <a:noFill/>
                    </a:ln>
                  </pic:spPr>
                </pic:pic>
              </a:graphicData>
            </a:graphic>
          </wp:inline>
        </w:drawing>
      </w:r>
    </w:p>
    <w:p w14:paraId="7CF135AB" w14:textId="13BCA394" w:rsidR="001E43AE" w:rsidRPr="00A166FC" w:rsidRDefault="00587C95" w:rsidP="001E43AE">
      <w:pPr>
        <w:pStyle w:val="Legenda"/>
        <w:spacing w:after="0"/>
        <w:jc w:val="center"/>
        <w:rPr>
          <w:rFonts w:ascii="Arial Narrow" w:hAnsi="Arial Narrow"/>
          <w:i w:val="0"/>
          <w:iCs w:val="0"/>
          <w:color w:val="000000" w:themeColor="text1"/>
          <w:sz w:val="20"/>
          <w:szCs w:val="20"/>
          <w:lang w:val="pl-PL"/>
        </w:rPr>
      </w:pPr>
      <w:bookmarkStart w:id="71" w:name="_Toc36106063"/>
      <w:r w:rsidRPr="00A166FC">
        <w:rPr>
          <w:rFonts w:ascii="Arial Narrow" w:hAnsi="Arial Narrow"/>
          <w:i w:val="0"/>
          <w:iCs w:val="0"/>
          <w:color w:val="000000" w:themeColor="text1"/>
          <w:sz w:val="20"/>
          <w:szCs w:val="20"/>
        </w:rPr>
        <w:t xml:space="preserve">Fot. </w:t>
      </w:r>
      <w:r w:rsidR="00E76139" w:rsidRPr="00A166FC">
        <w:rPr>
          <w:rFonts w:ascii="Arial Narrow" w:hAnsi="Arial Narrow"/>
          <w:i w:val="0"/>
          <w:iCs w:val="0"/>
          <w:noProof/>
          <w:color w:val="000000" w:themeColor="text1"/>
          <w:sz w:val="20"/>
          <w:szCs w:val="20"/>
        </w:rPr>
        <w:fldChar w:fldCharType="begin"/>
      </w:r>
      <w:r w:rsidR="00E76139" w:rsidRPr="00A166FC">
        <w:rPr>
          <w:rFonts w:ascii="Arial Narrow" w:hAnsi="Arial Narrow"/>
          <w:i w:val="0"/>
          <w:iCs w:val="0"/>
          <w:noProof/>
          <w:color w:val="000000" w:themeColor="text1"/>
          <w:sz w:val="20"/>
          <w:szCs w:val="20"/>
        </w:rPr>
        <w:instrText xml:space="preserve"> SEQ Fot. \* ARABIC </w:instrText>
      </w:r>
      <w:r w:rsidR="00E76139" w:rsidRPr="00A166FC">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13</w:t>
      </w:r>
      <w:r w:rsidR="00E76139" w:rsidRPr="00A166FC">
        <w:rPr>
          <w:rFonts w:ascii="Arial Narrow" w:hAnsi="Arial Narrow"/>
          <w:i w:val="0"/>
          <w:iCs w:val="0"/>
          <w:noProof/>
          <w:color w:val="000000" w:themeColor="text1"/>
          <w:sz w:val="20"/>
          <w:szCs w:val="20"/>
        </w:rPr>
        <w:fldChar w:fldCharType="end"/>
      </w:r>
      <w:r w:rsidR="00EE0910" w:rsidRPr="00A166FC">
        <w:rPr>
          <w:rFonts w:ascii="Arial Narrow" w:hAnsi="Arial Narrow"/>
          <w:i w:val="0"/>
          <w:iCs w:val="0"/>
          <w:color w:val="000000" w:themeColor="text1"/>
          <w:sz w:val="20"/>
          <w:szCs w:val="20"/>
          <w:lang w:val="pl-PL"/>
        </w:rPr>
        <w:t>. Mural wykonany w 2019 r. na ścianie bocznej budynku przy ul. Żabiej 14/16 we Włocławku</w:t>
      </w:r>
      <w:bookmarkEnd w:id="71"/>
      <w:r w:rsidR="00EE0910" w:rsidRPr="00A166FC">
        <w:rPr>
          <w:rFonts w:ascii="Arial Narrow" w:hAnsi="Arial Narrow"/>
          <w:i w:val="0"/>
          <w:iCs w:val="0"/>
          <w:color w:val="000000" w:themeColor="text1"/>
          <w:sz w:val="20"/>
          <w:szCs w:val="20"/>
          <w:lang w:val="pl-PL"/>
        </w:rPr>
        <w:t xml:space="preserve"> </w:t>
      </w:r>
    </w:p>
    <w:p w14:paraId="31C824DA" w14:textId="4CA4D15D" w:rsidR="004B248F" w:rsidRDefault="00EE0910" w:rsidP="00587C95">
      <w:pPr>
        <w:pStyle w:val="Legenda"/>
        <w:jc w:val="center"/>
        <w:rPr>
          <w:rFonts w:ascii="Arial Narrow" w:hAnsi="Arial Narrow"/>
          <w:i w:val="0"/>
          <w:color w:val="000000" w:themeColor="text1"/>
          <w:sz w:val="20"/>
          <w:szCs w:val="20"/>
          <w:lang w:val="pl-PL"/>
        </w:rPr>
      </w:pPr>
      <w:r w:rsidRPr="00A166FC">
        <w:rPr>
          <w:rFonts w:ascii="Arial Narrow" w:hAnsi="Arial Narrow"/>
          <w:i w:val="0"/>
          <w:iCs w:val="0"/>
          <w:color w:val="000000" w:themeColor="text1"/>
          <w:sz w:val="20"/>
          <w:szCs w:val="20"/>
          <w:lang w:val="pl-PL"/>
        </w:rPr>
        <w:t>(źródło: Wydział Rewitalizacji</w:t>
      </w:r>
      <w:r w:rsidRPr="00A166FC">
        <w:rPr>
          <w:rFonts w:ascii="Arial Narrow" w:hAnsi="Arial Narrow"/>
          <w:i w:val="0"/>
          <w:color w:val="000000" w:themeColor="text1"/>
          <w:sz w:val="20"/>
          <w:szCs w:val="20"/>
          <w:lang w:val="pl-PL"/>
        </w:rPr>
        <w:t xml:space="preserve"> </w:t>
      </w:r>
      <w:r w:rsidRPr="00EE0910">
        <w:rPr>
          <w:rFonts w:ascii="Arial Narrow" w:hAnsi="Arial Narrow"/>
          <w:i w:val="0"/>
          <w:color w:val="000000" w:themeColor="text1"/>
          <w:sz w:val="20"/>
          <w:szCs w:val="20"/>
          <w:lang w:val="pl-PL"/>
        </w:rPr>
        <w:t>UM Włocławek)</w:t>
      </w:r>
    </w:p>
    <w:p w14:paraId="47D4D9F6" w14:textId="77777777" w:rsidR="00EE0910" w:rsidRPr="00A166FC" w:rsidRDefault="00EE0910" w:rsidP="00EE0910">
      <w:pPr>
        <w:spacing w:after="0"/>
        <w:rPr>
          <w:sz w:val="10"/>
          <w:szCs w:val="10"/>
          <w:lang w:eastAsia="x-none"/>
        </w:rPr>
      </w:pPr>
    </w:p>
    <w:p w14:paraId="385E1AC2" w14:textId="791CCBE0" w:rsidR="00775E84" w:rsidRPr="004B248F" w:rsidRDefault="004B248F" w:rsidP="004B248F">
      <w:pPr>
        <w:pStyle w:val="Akapitzlist"/>
        <w:ind w:left="0" w:firstLine="708"/>
        <w:jc w:val="both"/>
        <w:rPr>
          <w:rFonts w:ascii="Arial Narrow" w:hAnsi="Arial Narrow"/>
          <w:bCs/>
          <w:color w:val="000000" w:themeColor="text1"/>
          <w:sz w:val="24"/>
          <w:szCs w:val="24"/>
        </w:rPr>
      </w:pPr>
      <w:r w:rsidRPr="004B248F">
        <w:rPr>
          <w:rFonts w:ascii="Arial Narrow" w:hAnsi="Arial Narrow"/>
          <w:bCs/>
          <w:color w:val="000000" w:themeColor="text1"/>
          <w:sz w:val="24"/>
          <w:szCs w:val="24"/>
        </w:rPr>
        <w:t xml:space="preserve">W ramach </w:t>
      </w:r>
      <w:r w:rsidR="00194994">
        <w:rPr>
          <w:rFonts w:ascii="Arial Narrow" w:hAnsi="Arial Narrow"/>
          <w:bCs/>
          <w:color w:val="000000" w:themeColor="text1"/>
          <w:sz w:val="24"/>
          <w:szCs w:val="24"/>
        </w:rPr>
        <w:t>projektu</w:t>
      </w:r>
      <w:r w:rsidRPr="004B248F">
        <w:rPr>
          <w:rFonts w:ascii="Arial Narrow" w:hAnsi="Arial Narrow"/>
          <w:bCs/>
          <w:color w:val="000000" w:themeColor="text1"/>
          <w:sz w:val="24"/>
          <w:szCs w:val="24"/>
        </w:rPr>
        <w:t xml:space="preserve"> planowanych jest do przeprowadzenia 6 konkursów na murale </w:t>
      </w:r>
      <w:r w:rsidR="00787FCF">
        <w:rPr>
          <w:rFonts w:ascii="Arial Narrow" w:hAnsi="Arial Narrow"/>
          <w:bCs/>
          <w:color w:val="000000" w:themeColor="text1"/>
          <w:sz w:val="24"/>
          <w:szCs w:val="24"/>
        </w:rPr>
        <w:br/>
      </w:r>
      <w:r w:rsidRPr="004B248F">
        <w:rPr>
          <w:rFonts w:ascii="Arial Narrow" w:hAnsi="Arial Narrow"/>
          <w:bCs/>
          <w:color w:val="000000" w:themeColor="text1"/>
          <w:sz w:val="24"/>
          <w:szCs w:val="24"/>
        </w:rPr>
        <w:t xml:space="preserve">i wykonanie 6 murali w obszarze rewitalizacji na łączną kwotę 552 000,00 zł. </w:t>
      </w:r>
    </w:p>
    <w:p w14:paraId="43874B3C" w14:textId="77777777" w:rsidR="00775E84" w:rsidRPr="00775E84" w:rsidRDefault="00775E84" w:rsidP="00775E84">
      <w:pPr>
        <w:pStyle w:val="Akapitzlist1"/>
        <w:tabs>
          <w:tab w:val="left" w:pos="851"/>
        </w:tabs>
        <w:rPr>
          <w:rFonts w:ascii="Arial Narrow" w:hAnsi="Arial Narrow"/>
          <w:b/>
          <w:color w:val="FF0000"/>
          <w:sz w:val="24"/>
          <w:szCs w:val="24"/>
        </w:rPr>
      </w:pPr>
    </w:p>
    <w:p w14:paraId="230B946A" w14:textId="361CCCBF" w:rsidR="00775E84" w:rsidRPr="00A125DE" w:rsidRDefault="00775E84" w:rsidP="00A125DE">
      <w:pPr>
        <w:pStyle w:val="Nagwek2"/>
        <w:numPr>
          <w:ilvl w:val="1"/>
          <w:numId w:val="42"/>
        </w:numPr>
      </w:pPr>
      <w:bookmarkStart w:id="72" w:name="_Toc36106118"/>
      <w:r w:rsidRPr="00A125DE">
        <w:t>Bezpieczne Śródmieście (1.3.9.)</w:t>
      </w:r>
      <w:bookmarkEnd w:id="72"/>
    </w:p>
    <w:p w14:paraId="6B54F44B" w14:textId="3F6B08AE" w:rsidR="00D402BC" w:rsidRDefault="00787FCF" w:rsidP="00787FCF">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FF0000"/>
          <w:sz w:val="24"/>
          <w:szCs w:val="24"/>
        </w:rPr>
        <w:tab/>
      </w:r>
      <w:r w:rsidR="005B226B">
        <w:rPr>
          <w:rFonts w:ascii="Arial Narrow" w:hAnsi="Arial Narrow"/>
          <w:bCs/>
          <w:color w:val="000000" w:themeColor="text1"/>
          <w:sz w:val="24"/>
          <w:szCs w:val="24"/>
        </w:rPr>
        <w:t>Projekt</w:t>
      </w:r>
      <w:r w:rsidRPr="00787FCF">
        <w:rPr>
          <w:rFonts w:ascii="Arial Narrow" w:hAnsi="Arial Narrow"/>
          <w:bCs/>
          <w:color w:val="000000" w:themeColor="text1"/>
          <w:sz w:val="24"/>
          <w:szCs w:val="24"/>
        </w:rPr>
        <w:t xml:space="preserve"> zaplanowan</w:t>
      </w:r>
      <w:r w:rsidR="005B226B">
        <w:rPr>
          <w:rFonts w:ascii="Arial Narrow" w:hAnsi="Arial Narrow"/>
          <w:bCs/>
          <w:color w:val="000000" w:themeColor="text1"/>
          <w:sz w:val="24"/>
          <w:szCs w:val="24"/>
        </w:rPr>
        <w:t>y</w:t>
      </w:r>
      <w:r w:rsidRPr="00787FCF">
        <w:rPr>
          <w:rFonts w:ascii="Arial Narrow" w:hAnsi="Arial Narrow"/>
          <w:bCs/>
          <w:color w:val="000000" w:themeColor="text1"/>
          <w:sz w:val="24"/>
          <w:szCs w:val="24"/>
        </w:rPr>
        <w:t xml:space="preserve"> do realizacji w latach 2019-2028 przez Straż Miejską w związku </w:t>
      </w:r>
      <w:r>
        <w:rPr>
          <w:rFonts w:ascii="Arial Narrow" w:hAnsi="Arial Narrow"/>
          <w:bCs/>
          <w:color w:val="000000" w:themeColor="text1"/>
          <w:sz w:val="24"/>
          <w:szCs w:val="24"/>
        </w:rPr>
        <w:br/>
      </w:r>
      <w:r w:rsidRPr="00787FCF">
        <w:rPr>
          <w:rFonts w:ascii="Arial Narrow" w:hAnsi="Arial Narrow"/>
          <w:bCs/>
          <w:color w:val="000000" w:themeColor="text1"/>
          <w:sz w:val="24"/>
          <w:szCs w:val="24"/>
        </w:rPr>
        <w:t>ze zidentyfikowanym w obszarze problemem przestępczości</w:t>
      </w:r>
      <w:r w:rsidR="005B226B">
        <w:rPr>
          <w:rFonts w:ascii="Arial Narrow" w:hAnsi="Arial Narrow"/>
          <w:bCs/>
          <w:color w:val="000000" w:themeColor="text1"/>
          <w:sz w:val="24"/>
          <w:szCs w:val="24"/>
        </w:rPr>
        <w:t xml:space="preserve">, </w:t>
      </w:r>
      <w:r w:rsidR="00D402BC">
        <w:rPr>
          <w:rFonts w:ascii="Arial Narrow" w:hAnsi="Arial Narrow"/>
          <w:bCs/>
          <w:color w:val="000000" w:themeColor="text1"/>
          <w:sz w:val="24"/>
          <w:szCs w:val="24"/>
        </w:rPr>
        <w:t>p</w:t>
      </w:r>
      <w:r w:rsidRPr="00787FCF">
        <w:rPr>
          <w:rFonts w:ascii="Arial Narrow" w:hAnsi="Arial Narrow"/>
          <w:bCs/>
          <w:color w:val="000000" w:themeColor="text1"/>
          <w:sz w:val="24"/>
          <w:szCs w:val="24"/>
        </w:rPr>
        <w:t xml:space="preserve">olegać ma na utworzeniu 2 dodatkowych stanowisk i zatrudnieniu </w:t>
      </w:r>
      <w:r>
        <w:rPr>
          <w:rFonts w:ascii="Arial Narrow" w:hAnsi="Arial Narrow"/>
          <w:bCs/>
          <w:color w:val="000000" w:themeColor="text1"/>
          <w:sz w:val="24"/>
          <w:szCs w:val="24"/>
        </w:rPr>
        <w:t xml:space="preserve">6 </w:t>
      </w:r>
      <w:r w:rsidRPr="00787FCF">
        <w:rPr>
          <w:rFonts w:ascii="Arial Narrow" w:hAnsi="Arial Narrow"/>
          <w:bCs/>
          <w:color w:val="000000" w:themeColor="text1"/>
          <w:sz w:val="24"/>
          <w:szCs w:val="24"/>
        </w:rPr>
        <w:t>pracowników do całodobowej obsługi monitoringu wizyjnego Śródmieścia miasta Włocławek.</w:t>
      </w:r>
    </w:p>
    <w:p w14:paraId="39567FC4" w14:textId="226F8882" w:rsidR="00787FCF" w:rsidRPr="00787FCF" w:rsidRDefault="00D402BC" w:rsidP="00787FCF">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2D78FF">
        <w:rPr>
          <w:rFonts w:ascii="Arial Narrow" w:hAnsi="Arial Narrow"/>
          <w:bCs/>
          <w:color w:val="000000" w:themeColor="text1"/>
          <w:sz w:val="24"/>
          <w:szCs w:val="24"/>
        </w:rPr>
        <w:t>W</w:t>
      </w:r>
      <w:r w:rsidR="00787FCF" w:rsidRPr="00787FCF">
        <w:rPr>
          <w:rFonts w:ascii="Arial Narrow" w:hAnsi="Arial Narrow"/>
          <w:bCs/>
          <w:color w:val="000000" w:themeColor="text1"/>
          <w:sz w:val="24"/>
          <w:szCs w:val="24"/>
        </w:rPr>
        <w:t xml:space="preserve"> celu podniesienia bezpieczeństwa w Śródmieściu i poprawy stanu porządku publicznego został utworzony z siedzibą w budynku Urzędu Miasta przy ulicy 3 Maja 22 Posterunek Straży Miejskiej „Śródmieście” (początkowo w okresie czerwiec-wrzesień 2019 r.-  jako projekt pilotażowy). Służbę pełni tam 5 strażników miejskich, którzy wykonują swoje obowiązki w systemie dwu-zmianowym od poniedziałku </w:t>
      </w:r>
      <w:r w:rsidR="002D78FF">
        <w:rPr>
          <w:rFonts w:ascii="Arial Narrow" w:hAnsi="Arial Narrow"/>
          <w:bCs/>
          <w:color w:val="000000" w:themeColor="text1"/>
          <w:sz w:val="24"/>
          <w:szCs w:val="24"/>
        </w:rPr>
        <w:br/>
      </w:r>
      <w:r w:rsidR="00787FCF" w:rsidRPr="00787FCF">
        <w:rPr>
          <w:rFonts w:ascii="Arial Narrow" w:hAnsi="Arial Narrow"/>
          <w:bCs/>
          <w:color w:val="000000" w:themeColor="text1"/>
          <w:sz w:val="24"/>
          <w:szCs w:val="24"/>
        </w:rPr>
        <w:t xml:space="preserve">do piątku w godzinach 7:00-21:00. Ponadto w godzinach 10:00–18:00 nad bezpieczeństwem mieszkańców w tym rejonie miasta czuwa dodatkowy wspólny patrol funkcjonariusza policji i strażnika </w:t>
      </w:r>
      <w:r w:rsidR="00787FCF" w:rsidRPr="00C7321A">
        <w:rPr>
          <w:rFonts w:ascii="Arial Narrow" w:hAnsi="Arial Narrow"/>
          <w:bCs/>
          <w:color w:val="000000" w:themeColor="text1"/>
          <w:sz w:val="24"/>
          <w:szCs w:val="24"/>
        </w:rPr>
        <w:t>miejskiego</w:t>
      </w:r>
      <w:r w:rsidR="00F5227C" w:rsidRPr="00C7321A">
        <w:rPr>
          <w:rFonts w:ascii="Arial Narrow" w:hAnsi="Arial Narrow"/>
          <w:bCs/>
          <w:color w:val="000000" w:themeColor="text1"/>
          <w:sz w:val="24"/>
          <w:szCs w:val="24"/>
        </w:rPr>
        <w:t xml:space="preserve"> (fot. 14.)</w:t>
      </w:r>
      <w:r w:rsidR="00787FCF" w:rsidRPr="00C7321A">
        <w:rPr>
          <w:rFonts w:ascii="Arial Narrow" w:hAnsi="Arial Narrow"/>
          <w:bCs/>
          <w:color w:val="000000" w:themeColor="text1"/>
          <w:sz w:val="24"/>
          <w:szCs w:val="24"/>
        </w:rPr>
        <w:t>.</w:t>
      </w:r>
    </w:p>
    <w:p w14:paraId="5C54A886" w14:textId="6BF8B1CD" w:rsidR="00787FCF" w:rsidRDefault="00787FCF" w:rsidP="00787FCF">
      <w:pPr>
        <w:pStyle w:val="Akapitzlist1"/>
        <w:tabs>
          <w:tab w:val="left" w:pos="851"/>
        </w:tabs>
        <w:spacing w:after="0" w:line="257" w:lineRule="auto"/>
        <w:ind w:left="0"/>
        <w:jc w:val="both"/>
        <w:rPr>
          <w:rFonts w:ascii="Arial Narrow" w:hAnsi="Arial Narrow"/>
          <w:bCs/>
          <w:color w:val="000000" w:themeColor="text1"/>
          <w:sz w:val="24"/>
          <w:szCs w:val="24"/>
        </w:rPr>
      </w:pPr>
      <w:r w:rsidRPr="00787FCF">
        <w:rPr>
          <w:rFonts w:ascii="Arial Narrow" w:hAnsi="Arial Narrow"/>
          <w:bCs/>
          <w:color w:val="000000" w:themeColor="text1"/>
          <w:sz w:val="24"/>
          <w:szCs w:val="24"/>
        </w:rPr>
        <w:tab/>
        <w:t xml:space="preserve">Do głównych zadań Posterunku należy: rozpoznanie problemów mieszkańców oraz właścicieli obiektów handlowych, piesze patrole ulicy 3 Maja i ulic przyległych, kontrola stanu czystości i porządku oraz kontrola parkowania pojazdów, współpraca z Policją na zasadzie wspólnych służb patrolowych, kontrola </w:t>
      </w:r>
      <w:r w:rsidRPr="00787FCF">
        <w:rPr>
          <w:rFonts w:ascii="Arial Narrow" w:hAnsi="Arial Narrow"/>
          <w:bCs/>
          <w:color w:val="000000" w:themeColor="text1"/>
          <w:sz w:val="24"/>
          <w:szCs w:val="24"/>
        </w:rPr>
        <w:lastRenderedPageBreak/>
        <w:t xml:space="preserve">przestrzegania przepisów przez właścicieli i opiekunów psów, współpraca z operatorami monitoringu wizyjnego miasta oraz komórek organizacyjnych Urzędu Miasta Włocławek. </w:t>
      </w:r>
    </w:p>
    <w:p w14:paraId="3EC9E6A8" w14:textId="77777777" w:rsidR="00675E94" w:rsidRDefault="00675E94" w:rsidP="00787FCF">
      <w:pPr>
        <w:pStyle w:val="Akapitzlist1"/>
        <w:tabs>
          <w:tab w:val="left" w:pos="851"/>
        </w:tabs>
        <w:spacing w:after="0" w:line="257" w:lineRule="auto"/>
        <w:ind w:left="0"/>
        <w:jc w:val="both"/>
        <w:rPr>
          <w:rFonts w:ascii="Arial Narrow" w:hAnsi="Arial Narrow"/>
          <w:bCs/>
          <w:color w:val="000000" w:themeColor="text1"/>
          <w:sz w:val="24"/>
          <w:szCs w:val="24"/>
        </w:rPr>
      </w:pPr>
    </w:p>
    <w:p w14:paraId="46FD298F" w14:textId="7319DB0D" w:rsidR="00A23BBD" w:rsidRDefault="00A23BBD" w:rsidP="00A23BBD">
      <w:pPr>
        <w:spacing w:after="0"/>
        <w:jc w:val="center"/>
        <w:rPr>
          <w:rFonts w:ascii="Arial Narrow" w:hAnsi="Arial Narrow"/>
          <w:bCs/>
          <w:color w:val="000000" w:themeColor="text1"/>
          <w:sz w:val="24"/>
          <w:szCs w:val="24"/>
        </w:rPr>
      </w:pPr>
      <w:r>
        <w:rPr>
          <w:rFonts w:ascii="Arial Narrow" w:hAnsi="Arial Narrow"/>
          <w:bCs/>
          <w:noProof/>
          <w:color w:val="000000" w:themeColor="text1"/>
          <w:sz w:val="24"/>
          <w:szCs w:val="24"/>
          <w:lang w:eastAsia="pl-PL"/>
        </w:rPr>
        <w:drawing>
          <wp:inline distT="0" distB="0" distL="0" distR="0" wp14:anchorId="3263F31B" wp14:editId="14BEB45C">
            <wp:extent cx="4297259" cy="2419350"/>
            <wp:effectExtent l="0" t="0" r="825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98348" cy="2419963"/>
                    </a:xfrm>
                    <a:prstGeom prst="rect">
                      <a:avLst/>
                    </a:prstGeom>
                    <a:noFill/>
                    <a:ln>
                      <a:noFill/>
                    </a:ln>
                  </pic:spPr>
                </pic:pic>
              </a:graphicData>
            </a:graphic>
          </wp:inline>
        </w:drawing>
      </w:r>
    </w:p>
    <w:p w14:paraId="258683D1" w14:textId="5FAE441D" w:rsidR="000535FE" w:rsidRPr="00A166FC" w:rsidRDefault="00A23BBD" w:rsidP="000535FE">
      <w:pPr>
        <w:pStyle w:val="Legenda"/>
        <w:spacing w:after="0"/>
        <w:jc w:val="center"/>
        <w:rPr>
          <w:rFonts w:ascii="Arial Narrow" w:hAnsi="Arial Narrow"/>
          <w:bCs/>
          <w:i w:val="0"/>
          <w:iCs w:val="0"/>
          <w:color w:val="000000" w:themeColor="text1"/>
          <w:sz w:val="20"/>
          <w:szCs w:val="20"/>
        </w:rPr>
      </w:pPr>
      <w:bookmarkStart w:id="73" w:name="_Toc36106064"/>
      <w:r w:rsidRPr="00A166FC">
        <w:rPr>
          <w:rFonts w:ascii="Arial Narrow" w:hAnsi="Arial Narrow"/>
          <w:i w:val="0"/>
          <w:iCs w:val="0"/>
          <w:color w:val="000000" w:themeColor="text1"/>
          <w:sz w:val="20"/>
          <w:szCs w:val="20"/>
        </w:rPr>
        <w:t xml:space="preserve">Fot. </w:t>
      </w:r>
      <w:r w:rsidR="00BB1637" w:rsidRPr="00A166FC">
        <w:rPr>
          <w:rFonts w:ascii="Arial Narrow" w:hAnsi="Arial Narrow"/>
          <w:i w:val="0"/>
          <w:iCs w:val="0"/>
          <w:noProof/>
          <w:color w:val="000000" w:themeColor="text1"/>
          <w:sz w:val="20"/>
          <w:szCs w:val="20"/>
        </w:rPr>
        <w:fldChar w:fldCharType="begin"/>
      </w:r>
      <w:r w:rsidR="00BB1637" w:rsidRPr="00A166FC">
        <w:rPr>
          <w:rFonts w:ascii="Arial Narrow" w:hAnsi="Arial Narrow"/>
          <w:i w:val="0"/>
          <w:iCs w:val="0"/>
          <w:noProof/>
          <w:color w:val="000000" w:themeColor="text1"/>
          <w:sz w:val="20"/>
          <w:szCs w:val="20"/>
        </w:rPr>
        <w:instrText xml:space="preserve"> SEQ Fot. \* ARABIC </w:instrText>
      </w:r>
      <w:r w:rsidR="00BB1637" w:rsidRPr="00A166FC">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14</w:t>
      </w:r>
      <w:r w:rsidR="00BB1637" w:rsidRPr="00A166FC">
        <w:rPr>
          <w:rFonts w:ascii="Arial Narrow" w:hAnsi="Arial Narrow"/>
          <w:i w:val="0"/>
          <w:iCs w:val="0"/>
          <w:noProof/>
          <w:color w:val="000000" w:themeColor="text1"/>
          <w:sz w:val="20"/>
          <w:szCs w:val="20"/>
        </w:rPr>
        <w:fldChar w:fldCharType="end"/>
      </w:r>
      <w:r w:rsidRPr="00A166FC">
        <w:rPr>
          <w:rFonts w:ascii="Arial Narrow" w:hAnsi="Arial Narrow"/>
          <w:i w:val="0"/>
          <w:iCs w:val="0"/>
          <w:color w:val="000000" w:themeColor="text1"/>
          <w:sz w:val="20"/>
          <w:szCs w:val="20"/>
          <w:lang w:val="pl-PL"/>
        </w:rPr>
        <w:t xml:space="preserve">. </w:t>
      </w:r>
      <w:r w:rsidRPr="00A166FC">
        <w:rPr>
          <w:rFonts w:ascii="Arial Narrow" w:hAnsi="Arial Narrow"/>
          <w:bCs/>
          <w:i w:val="0"/>
          <w:iCs w:val="0"/>
          <w:color w:val="000000" w:themeColor="text1"/>
          <w:sz w:val="20"/>
          <w:szCs w:val="20"/>
        </w:rPr>
        <w:t>Strażnik miejski na posterunku przy ul. 3 Maja 22</w:t>
      </w:r>
      <w:bookmarkEnd w:id="73"/>
    </w:p>
    <w:p w14:paraId="4AE154C8" w14:textId="07E0ADED" w:rsidR="00A23BBD" w:rsidRPr="00A166FC" w:rsidRDefault="00A23BBD" w:rsidP="00A23BBD">
      <w:pPr>
        <w:pStyle w:val="Legenda"/>
        <w:jc w:val="center"/>
        <w:rPr>
          <w:rFonts w:ascii="Arial Narrow" w:hAnsi="Arial Narrow"/>
          <w:i w:val="0"/>
          <w:iCs w:val="0"/>
          <w:color w:val="000000" w:themeColor="text1"/>
          <w:sz w:val="20"/>
          <w:szCs w:val="20"/>
          <w:lang w:val="pl-PL"/>
        </w:rPr>
      </w:pPr>
      <w:r w:rsidRPr="00A166FC">
        <w:rPr>
          <w:rFonts w:ascii="Arial Narrow" w:hAnsi="Arial Narrow"/>
          <w:i w:val="0"/>
          <w:iCs w:val="0"/>
          <w:color w:val="000000" w:themeColor="text1"/>
          <w:sz w:val="20"/>
          <w:szCs w:val="20"/>
          <w:lang w:val="pl-PL"/>
        </w:rPr>
        <w:t>(źródło: Wydział Rewitalizacji UM Włocławek)</w:t>
      </w:r>
    </w:p>
    <w:p w14:paraId="44A78572" w14:textId="77777777" w:rsidR="00A23BBD" w:rsidRDefault="00A23BBD" w:rsidP="008C2CC2">
      <w:pPr>
        <w:spacing w:after="0"/>
        <w:jc w:val="both"/>
        <w:rPr>
          <w:rFonts w:ascii="Arial Narrow" w:hAnsi="Arial Narrow"/>
          <w:bCs/>
          <w:color w:val="000000" w:themeColor="text1"/>
          <w:sz w:val="24"/>
          <w:szCs w:val="24"/>
        </w:rPr>
      </w:pPr>
    </w:p>
    <w:p w14:paraId="773E9CC9" w14:textId="7E4B2BDC" w:rsidR="00CA34B3" w:rsidRPr="00080BCE" w:rsidRDefault="00CA34B3" w:rsidP="008C2CC2">
      <w:pPr>
        <w:spacing w:after="0"/>
        <w:jc w:val="both"/>
        <w:rPr>
          <w:rFonts w:ascii="Arial Narrow" w:hAnsi="Arial Narrow"/>
          <w:bCs/>
          <w:color w:val="000000" w:themeColor="text1"/>
          <w:sz w:val="24"/>
          <w:szCs w:val="24"/>
        </w:rPr>
      </w:pPr>
      <w:r w:rsidRPr="00080BCE">
        <w:rPr>
          <w:rFonts w:ascii="Arial Narrow" w:hAnsi="Arial Narrow"/>
          <w:bCs/>
          <w:color w:val="000000" w:themeColor="text1"/>
          <w:sz w:val="24"/>
          <w:szCs w:val="24"/>
        </w:rPr>
        <w:t xml:space="preserve">Ponadto Straż Miejska przeprowadziła ankietę wśród </w:t>
      </w:r>
      <w:r w:rsidR="00080BCE" w:rsidRPr="00080BCE">
        <w:rPr>
          <w:rFonts w:ascii="Arial Narrow" w:hAnsi="Arial Narrow"/>
          <w:bCs/>
          <w:color w:val="000000" w:themeColor="text1"/>
          <w:sz w:val="24"/>
          <w:szCs w:val="24"/>
        </w:rPr>
        <w:t>105</w:t>
      </w:r>
      <w:r w:rsidR="00080BCE">
        <w:rPr>
          <w:rFonts w:ascii="Arial Narrow" w:hAnsi="Arial Narrow"/>
          <w:bCs/>
          <w:color w:val="000000" w:themeColor="text1"/>
          <w:sz w:val="24"/>
          <w:szCs w:val="24"/>
        </w:rPr>
        <w:t xml:space="preserve"> </w:t>
      </w:r>
      <w:r w:rsidRPr="00080BCE">
        <w:rPr>
          <w:rFonts w:ascii="Arial Narrow" w:hAnsi="Arial Narrow"/>
          <w:bCs/>
          <w:color w:val="000000" w:themeColor="text1"/>
          <w:sz w:val="24"/>
          <w:szCs w:val="24"/>
        </w:rPr>
        <w:t xml:space="preserve">mieszkańców z której wynika, że </w:t>
      </w:r>
      <w:r w:rsidR="00080BCE">
        <w:rPr>
          <w:rFonts w:ascii="Arial Narrow" w:hAnsi="Arial Narrow"/>
          <w:bCs/>
          <w:color w:val="000000" w:themeColor="text1"/>
          <w:sz w:val="24"/>
          <w:szCs w:val="24"/>
        </w:rPr>
        <w:t>87,61</w:t>
      </w:r>
      <w:r w:rsidR="00F5227C" w:rsidRPr="00C7321A">
        <w:rPr>
          <w:rFonts w:ascii="Arial Narrow" w:hAnsi="Arial Narrow"/>
          <w:bCs/>
          <w:color w:val="000000" w:themeColor="text1"/>
          <w:sz w:val="24"/>
          <w:szCs w:val="24"/>
        </w:rPr>
        <w:t>%</w:t>
      </w:r>
      <w:r w:rsidR="00080BCE">
        <w:rPr>
          <w:rFonts w:ascii="Arial Narrow" w:hAnsi="Arial Narrow"/>
          <w:bCs/>
          <w:color w:val="000000" w:themeColor="text1"/>
          <w:sz w:val="24"/>
          <w:szCs w:val="24"/>
        </w:rPr>
        <w:t xml:space="preserve"> respondentów </w:t>
      </w:r>
      <w:r w:rsidRPr="00080BCE">
        <w:rPr>
          <w:rFonts w:ascii="Arial Narrow" w:hAnsi="Arial Narrow"/>
          <w:bCs/>
          <w:color w:val="000000" w:themeColor="text1"/>
          <w:sz w:val="24"/>
          <w:szCs w:val="24"/>
        </w:rPr>
        <w:t xml:space="preserve">jest zdania, iż obecność </w:t>
      </w:r>
      <w:bookmarkStart w:id="74" w:name="_Hlk35802172"/>
      <w:r w:rsidRPr="00080BCE">
        <w:rPr>
          <w:rFonts w:ascii="Arial Narrow" w:hAnsi="Arial Narrow"/>
          <w:bCs/>
          <w:color w:val="000000" w:themeColor="text1"/>
          <w:sz w:val="24"/>
          <w:szCs w:val="24"/>
        </w:rPr>
        <w:t xml:space="preserve">Straży Miejskiej </w:t>
      </w:r>
      <w:bookmarkEnd w:id="74"/>
      <w:r w:rsidRPr="00080BCE">
        <w:rPr>
          <w:rFonts w:ascii="Arial Narrow" w:hAnsi="Arial Narrow"/>
          <w:bCs/>
          <w:color w:val="000000" w:themeColor="text1"/>
          <w:sz w:val="24"/>
          <w:szCs w:val="24"/>
        </w:rPr>
        <w:t xml:space="preserve">na ulicach Śródmieścia wpływa na poprawę bezpieczeństwa w tym obszarze. Z kolei 81,90% ankietowanych uważa, że działalność municypalnych wpływa na zmniejszenie się negatywnych zjawisk związanych z ładem i porządkiem publicznym. </w:t>
      </w:r>
      <w:r w:rsidR="0091116F">
        <w:rPr>
          <w:rFonts w:ascii="Arial Narrow" w:hAnsi="Arial Narrow"/>
          <w:bCs/>
          <w:color w:val="000000" w:themeColor="text1"/>
          <w:sz w:val="24"/>
          <w:szCs w:val="24"/>
        </w:rPr>
        <w:br/>
      </w:r>
      <w:r w:rsidRPr="00080BCE">
        <w:rPr>
          <w:rFonts w:ascii="Arial Narrow" w:hAnsi="Arial Narrow"/>
          <w:bCs/>
          <w:color w:val="000000" w:themeColor="text1"/>
          <w:sz w:val="24"/>
          <w:szCs w:val="24"/>
        </w:rPr>
        <w:t xml:space="preserve">Za kontynuowaniem działalności posterunku </w:t>
      </w:r>
      <w:r w:rsidR="00F5227C" w:rsidRPr="00C7321A">
        <w:rPr>
          <w:rFonts w:ascii="Arial Narrow" w:hAnsi="Arial Narrow"/>
          <w:bCs/>
          <w:color w:val="000000" w:themeColor="text1"/>
          <w:sz w:val="24"/>
          <w:szCs w:val="24"/>
        </w:rPr>
        <w:t>Straży Miejskiej</w:t>
      </w:r>
      <w:r w:rsidRPr="00C7321A">
        <w:rPr>
          <w:rFonts w:ascii="Arial Narrow" w:hAnsi="Arial Narrow"/>
          <w:bCs/>
          <w:color w:val="000000" w:themeColor="text1"/>
          <w:sz w:val="24"/>
          <w:szCs w:val="24"/>
        </w:rPr>
        <w:t xml:space="preserve"> przy</w:t>
      </w:r>
      <w:r w:rsidRPr="00080BCE">
        <w:rPr>
          <w:rFonts w:ascii="Arial Narrow" w:hAnsi="Arial Narrow"/>
          <w:bCs/>
          <w:color w:val="000000" w:themeColor="text1"/>
          <w:sz w:val="24"/>
          <w:szCs w:val="24"/>
        </w:rPr>
        <w:t xml:space="preserve"> ul. 3 Maja 22 opowiedziało się 90,47% ankietowanych osób.</w:t>
      </w:r>
    </w:p>
    <w:p w14:paraId="49B8D8E2" w14:textId="4F456285" w:rsidR="00787FCF" w:rsidRPr="00787FCF" w:rsidRDefault="00787FCF" w:rsidP="008C2CC2">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t>Szacunkowa wartość przedsięwzięcia 2 260 000,00 zł.</w:t>
      </w:r>
    </w:p>
    <w:p w14:paraId="2AFB89E5" w14:textId="77777777" w:rsidR="00787FCF" w:rsidRPr="00194994" w:rsidRDefault="00787FCF" w:rsidP="00787FCF">
      <w:pPr>
        <w:pStyle w:val="Akapitzlist1"/>
        <w:tabs>
          <w:tab w:val="left" w:pos="851"/>
        </w:tabs>
        <w:ind w:left="750"/>
        <w:rPr>
          <w:rFonts w:ascii="Arial Narrow" w:hAnsi="Arial Narrow"/>
          <w:b/>
          <w:color w:val="FF0000"/>
          <w:sz w:val="8"/>
          <w:szCs w:val="24"/>
        </w:rPr>
      </w:pPr>
    </w:p>
    <w:p w14:paraId="221988C0" w14:textId="28B021E4" w:rsidR="00787FCF" w:rsidRPr="00A125DE" w:rsidRDefault="00787FCF" w:rsidP="00A125DE">
      <w:pPr>
        <w:pStyle w:val="Nagwek2"/>
        <w:numPr>
          <w:ilvl w:val="1"/>
          <w:numId w:val="42"/>
        </w:numPr>
      </w:pPr>
      <w:bookmarkStart w:id="75" w:name="_Toc36106119"/>
      <w:r w:rsidRPr="00A125DE">
        <w:t>Wzmocnienie roli lokalnej przedsiębiorczości (2.1.3.)</w:t>
      </w:r>
      <w:bookmarkEnd w:id="75"/>
    </w:p>
    <w:p w14:paraId="0A8B1935" w14:textId="61963BE1" w:rsidR="00F77791" w:rsidRPr="00643786" w:rsidRDefault="00411DAE" w:rsidP="00643786">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color w:val="FF0000"/>
          <w:sz w:val="24"/>
          <w:szCs w:val="24"/>
        </w:rPr>
        <w:tab/>
      </w:r>
      <w:r w:rsidR="005B226B">
        <w:rPr>
          <w:rFonts w:ascii="Arial Narrow" w:hAnsi="Arial Narrow"/>
          <w:bCs/>
          <w:iCs/>
          <w:color w:val="000000" w:themeColor="text1"/>
          <w:sz w:val="24"/>
          <w:szCs w:val="24"/>
        </w:rPr>
        <w:t>Projekt</w:t>
      </w:r>
      <w:r w:rsidR="00A943AF" w:rsidRPr="003C2EE7">
        <w:rPr>
          <w:rFonts w:ascii="Arial Narrow" w:hAnsi="Arial Narrow"/>
          <w:bCs/>
          <w:iCs/>
          <w:color w:val="000000" w:themeColor="text1"/>
          <w:sz w:val="24"/>
          <w:szCs w:val="24"/>
        </w:rPr>
        <w:t xml:space="preserve"> </w:t>
      </w:r>
      <w:r w:rsidR="00894E18" w:rsidRPr="003C2EE7">
        <w:rPr>
          <w:rFonts w:ascii="Arial Narrow" w:hAnsi="Arial Narrow"/>
          <w:bCs/>
          <w:iCs/>
          <w:color w:val="000000" w:themeColor="text1"/>
          <w:sz w:val="24"/>
          <w:szCs w:val="24"/>
        </w:rPr>
        <w:t>planowan</w:t>
      </w:r>
      <w:r w:rsidR="005B226B">
        <w:rPr>
          <w:rFonts w:ascii="Arial Narrow" w:hAnsi="Arial Narrow"/>
          <w:bCs/>
          <w:iCs/>
          <w:color w:val="000000" w:themeColor="text1"/>
          <w:sz w:val="24"/>
          <w:szCs w:val="24"/>
        </w:rPr>
        <w:t>y</w:t>
      </w:r>
      <w:r w:rsidR="00894E18" w:rsidRPr="003C2EE7">
        <w:rPr>
          <w:rFonts w:ascii="Arial Narrow" w:hAnsi="Arial Narrow"/>
          <w:bCs/>
          <w:iCs/>
          <w:color w:val="000000" w:themeColor="text1"/>
          <w:sz w:val="24"/>
          <w:szCs w:val="24"/>
        </w:rPr>
        <w:t xml:space="preserve"> do realizacji w latach 2019-2021</w:t>
      </w:r>
      <w:r w:rsidR="00C709FF">
        <w:rPr>
          <w:rFonts w:ascii="Arial Narrow" w:hAnsi="Arial Narrow"/>
          <w:bCs/>
          <w:iCs/>
          <w:color w:val="000000" w:themeColor="text1"/>
          <w:sz w:val="24"/>
          <w:szCs w:val="24"/>
        </w:rPr>
        <w:t xml:space="preserve">, </w:t>
      </w:r>
      <w:r w:rsidR="005B226B">
        <w:rPr>
          <w:rFonts w:ascii="Arial Narrow" w:hAnsi="Arial Narrow"/>
          <w:bCs/>
          <w:iCs/>
          <w:color w:val="000000" w:themeColor="text1"/>
          <w:sz w:val="24"/>
          <w:szCs w:val="24"/>
        </w:rPr>
        <w:t xml:space="preserve">koordynowany </w:t>
      </w:r>
      <w:r w:rsidR="00894E18" w:rsidRPr="003C2EE7">
        <w:rPr>
          <w:rFonts w:ascii="Arial Narrow" w:hAnsi="Arial Narrow"/>
          <w:bCs/>
          <w:iCs/>
          <w:color w:val="000000" w:themeColor="text1"/>
          <w:sz w:val="24"/>
          <w:szCs w:val="24"/>
        </w:rPr>
        <w:t xml:space="preserve">przez Wydział Gospodarowania Mieniem Komunalnym Urzędu Miasta Włocławek </w:t>
      </w:r>
      <w:r w:rsidR="00A943AF" w:rsidRPr="003C2EE7">
        <w:rPr>
          <w:rFonts w:ascii="Arial Narrow" w:hAnsi="Arial Narrow"/>
          <w:bCs/>
          <w:iCs/>
          <w:color w:val="000000" w:themeColor="text1"/>
          <w:sz w:val="24"/>
          <w:szCs w:val="24"/>
        </w:rPr>
        <w:t>w związku z niskim poziomem gospodarczym i niskim standardem technicznym lokali użytkowych w obszarze rewitalizacji. Polega</w:t>
      </w:r>
      <w:r w:rsidR="00894E18" w:rsidRPr="003C2EE7">
        <w:rPr>
          <w:rFonts w:ascii="Arial Narrow" w:hAnsi="Arial Narrow"/>
          <w:bCs/>
          <w:iCs/>
          <w:color w:val="000000" w:themeColor="text1"/>
          <w:sz w:val="24"/>
          <w:szCs w:val="24"/>
        </w:rPr>
        <w:t xml:space="preserve">ć ma </w:t>
      </w:r>
      <w:r w:rsidR="00A943AF" w:rsidRPr="003C2EE7">
        <w:rPr>
          <w:rFonts w:ascii="Arial Narrow" w:hAnsi="Arial Narrow"/>
          <w:bCs/>
          <w:iCs/>
          <w:color w:val="000000" w:themeColor="text1"/>
          <w:sz w:val="24"/>
          <w:szCs w:val="24"/>
        </w:rPr>
        <w:t xml:space="preserve">na remoncie </w:t>
      </w:r>
      <w:r w:rsidR="00C709FF">
        <w:rPr>
          <w:rFonts w:ascii="Arial Narrow" w:hAnsi="Arial Narrow"/>
          <w:bCs/>
          <w:iCs/>
          <w:color w:val="000000" w:themeColor="text1"/>
          <w:sz w:val="24"/>
          <w:szCs w:val="24"/>
        </w:rPr>
        <w:br/>
      </w:r>
      <w:r w:rsidR="00A943AF" w:rsidRPr="003C2EE7">
        <w:rPr>
          <w:rFonts w:ascii="Arial Narrow" w:hAnsi="Arial Narrow"/>
          <w:bCs/>
          <w:iCs/>
          <w:color w:val="000000" w:themeColor="text1"/>
          <w:sz w:val="24"/>
          <w:szCs w:val="24"/>
        </w:rPr>
        <w:t xml:space="preserve">i wynajmowaniu na preferencyjnych warunkach (bonifikata) </w:t>
      </w:r>
      <w:r w:rsidR="003C2EE7">
        <w:rPr>
          <w:rFonts w:ascii="Arial Narrow" w:hAnsi="Arial Narrow"/>
          <w:bCs/>
          <w:iCs/>
          <w:color w:val="000000" w:themeColor="text1"/>
          <w:sz w:val="24"/>
          <w:szCs w:val="24"/>
        </w:rPr>
        <w:t xml:space="preserve">12 </w:t>
      </w:r>
      <w:r w:rsidR="00A943AF" w:rsidRPr="003C2EE7">
        <w:rPr>
          <w:rFonts w:ascii="Arial Narrow" w:hAnsi="Arial Narrow"/>
          <w:bCs/>
          <w:iCs/>
          <w:color w:val="000000" w:themeColor="text1"/>
          <w:sz w:val="24"/>
          <w:szCs w:val="24"/>
        </w:rPr>
        <w:t xml:space="preserve">lokali znajdujących się w obszarze rewitalizacji i należących do miasta, a obecnie nieużytkowanych. Odbiorcami działania </w:t>
      </w:r>
      <w:r w:rsidR="00894E18" w:rsidRPr="003C2EE7">
        <w:rPr>
          <w:rFonts w:ascii="Arial Narrow" w:hAnsi="Arial Narrow"/>
          <w:bCs/>
          <w:iCs/>
          <w:color w:val="000000" w:themeColor="text1"/>
          <w:sz w:val="24"/>
          <w:szCs w:val="24"/>
        </w:rPr>
        <w:t>są</w:t>
      </w:r>
      <w:r w:rsidR="00A943AF" w:rsidRPr="003C2EE7">
        <w:rPr>
          <w:rFonts w:ascii="Arial Narrow" w:hAnsi="Arial Narrow"/>
          <w:bCs/>
          <w:iCs/>
          <w:color w:val="000000" w:themeColor="text1"/>
          <w:sz w:val="24"/>
          <w:szCs w:val="24"/>
        </w:rPr>
        <w:t xml:space="preserve"> przedsiębiorcy, którzy zechcą zlokalizować działalność usługowo - handlową, w tym rzemieślniczą w obszarze rewitalizacji. Celem przedsięwzięcia jest wzrost atrakcyjności gospodarczej obszaru i poprawa jakości technicznej lokali użytkowych, a także przeciwdziałanie problemowi dużej ilości pustych lokali usługowych do wynajęcia </w:t>
      </w:r>
      <w:r w:rsidR="00C709FF">
        <w:rPr>
          <w:rFonts w:ascii="Arial Narrow" w:hAnsi="Arial Narrow"/>
          <w:bCs/>
          <w:iCs/>
          <w:color w:val="000000" w:themeColor="text1"/>
          <w:sz w:val="24"/>
          <w:szCs w:val="24"/>
        </w:rPr>
        <w:br/>
      </w:r>
      <w:r w:rsidR="00A943AF" w:rsidRPr="003C2EE7">
        <w:rPr>
          <w:rFonts w:ascii="Arial Narrow" w:hAnsi="Arial Narrow"/>
          <w:bCs/>
          <w:iCs/>
          <w:color w:val="000000" w:themeColor="text1"/>
          <w:sz w:val="24"/>
          <w:szCs w:val="24"/>
        </w:rPr>
        <w:t>w obszarze rewitalizacji.</w:t>
      </w:r>
    </w:p>
    <w:p w14:paraId="36FE2A6D" w14:textId="4CBE49FB" w:rsidR="00F77791" w:rsidRDefault="00643786" w:rsidP="00F77791">
      <w:pPr>
        <w:pStyle w:val="Akapitzlist1"/>
        <w:tabs>
          <w:tab w:val="left" w:pos="0"/>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B173C9">
        <w:rPr>
          <w:rFonts w:ascii="Arial Narrow" w:hAnsi="Arial Narrow"/>
          <w:bCs/>
          <w:color w:val="000000" w:themeColor="text1"/>
          <w:sz w:val="24"/>
          <w:szCs w:val="24"/>
        </w:rPr>
        <w:t>W</w:t>
      </w:r>
      <w:r w:rsidR="009415F9" w:rsidRPr="003C2EE7">
        <w:rPr>
          <w:rFonts w:ascii="Arial Narrow" w:hAnsi="Arial Narrow"/>
          <w:bCs/>
          <w:color w:val="000000" w:themeColor="text1"/>
          <w:sz w:val="24"/>
          <w:szCs w:val="24"/>
        </w:rPr>
        <w:t xml:space="preserve"> 2019 r. trwały prace legislacyjne nad określeniem zasad uzyskania preferencyjnych warunków najmu lokali użytkowych. </w:t>
      </w:r>
      <w:r w:rsidR="009415F9" w:rsidRPr="00C7321A">
        <w:rPr>
          <w:rFonts w:ascii="Arial Narrow" w:hAnsi="Arial Narrow"/>
          <w:bCs/>
          <w:color w:val="000000" w:themeColor="text1"/>
          <w:sz w:val="24"/>
          <w:szCs w:val="24"/>
        </w:rPr>
        <w:t xml:space="preserve">Nie mniej jednak </w:t>
      </w:r>
      <w:r w:rsidR="003C2EE7" w:rsidRPr="00C7321A">
        <w:rPr>
          <w:rFonts w:ascii="Arial Narrow" w:hAnsi="Arial Narrow"/>
          <w:bCs/>
          <w:color w:val="000000" w:themeColor="text1"/>
          <w:sz w:val="24"/>
          <w:szCs w:val="24"/>
        </w:rPr>
        <w:t xml:space="preserve">w 2019 r. </w:t>
      </w:r>
      <w:r w:rsidR="009415F9" w:rsidRPr="00C7321A">
        <w:rPr>
          <w:rFonts w:ascii="Arial Narrow" w:hAnsi="Arial Narrow"/>
          <w:bCs/>
          <w:color w:val="000000" w:themeColor="text1"/>
          <w:sz w:val="24"/>
          <w:szCs w:val="24"/>
        </w:rPr>
        <w:t xml:space="preserve">dokonano remontów </w:t>
      </w:r>
      <w:r w:rsidR="0076172E" w:rsidRPr="00C7321A">
        <w:rPr>
          <w:rFonts w:ascii="Arial Narrow" w:hAnsi="Arial Narrow"/>
          <w:bCs/>
          <w:color w:val="000000" w:themeColor="text1"/>
          <w:sz w:val="24"/>
          <w:szCs w:val="24"/>
        </w:rPr>
        <w:t>8</w:t>
      </w:r>
      <w:r w:rsidR="009415F9" w:rsidRPr="00C7321A">
        <w:rPr>
          <w:rFonts w:ascii="Arial Narrow" w:hAnsi="Arial Narrow"/>
          <w:bCs/>
          <w:color w:val="000000" w:themeColor="text1"/>
          <w:sz w:val="24"/>
          <w:szCs w:val="24"/>
        </w:rPr>
        <w:t xml:space="preserve"> lokali użytkowych: </w:t>
      </w:r>
      <w:r w:rsidR="003C2EE7" w:rsidRPr="00C7321A">
        <w:rPr>
          <w:rFonts w:ascii="Arial Narrow" w:hAnsi="Arial Narrow"/>
          <w:bCs/>
          <w:color w:val="000000" w:themeColor="text1"/>
          <w:sz w:val="24"/>
          <w:szCs w:val="24"/>
        </w:rPr>
        <w:br/>
      </w:r>
      <w:r w:rsidR="009415F9" w:rsidRPr="00C7321A">
        <w:rPr>
          <w:rFonts w:ascii="Arial Narrow" w:hAnsi="Arial Narrow"/>
          <w:bCs/>
          <w:color w:val="000000" w:themeColor="text1"/>
          <w:sz w:val="24"/>
          <w:szCs w:val="24"/>
        </w:rPr>
        <w:t>3 Maja 9, Cyganka 24, Piekarska 6 i Piekarska 3</w:t>
      </w:r>
      <w:r w:rsidR="0076172E" w:rsidRPr="00C7321A">
        <w:rPr>
          <w:rFonts w:ascii="Arial Narrow" w:hAnsi="Arial Narrow"/>
          <w:bCs/>
          <w:color w:val="000000" w:themeColor="text1"/>
          <w:sz w:val="24"/>
          <w:szCs w:val="24"/>
        </w:rPr>
        <w:t>a</w:t>
      </w:r>
      <w:r w:rsidR="009415F9" w:rsidRPr="00C7321A">
        <w:rPr>
          <w:rFonts w:ascii="Arial Narrow" w:hAnsi="Arial Narrow"/>
          <w:bCs/>
          <w:color w:val="000000" w:themeColor="text1"/>
          <w:sz w:val="24"/>
          <w:szCs w:val="24"/>
        </w:rPr>
        <w:t>, które zostały wynajęte bez bonifikaty</w:t>
      </w:r>
      <w:r w:rsidR="00F5227C" w:rsidRPr="00C7321A">
        <w:rPr>
          <w:rFonts w:ascii="Arial Narrow" w:hAnsi="Arial Narrow"/>
          <w:bCs/>
          <w:color w:val="000000" w:themeColor="text1"/>
          <w:sz w:val="24"/>
          <w:szCs w:val="24"/>
        </w:rPr>
        <w:t xml:space="preserve"> </w:t>
      </w:r>
      <w:r w:rsidR="00023C15" w:rsidRPr="00C7321A">
        <w:rPr>
          <w:rFonts w:ascii="Arial Narrow" w:hAnsi="Arial Narrow"/>
          <w:bCs/>
          <w:color w:val="000000" w:themeColor="text1"/>
          <w:sz w:val="24"/>
          <w:szCs w:val="24"/>
        </w:rPr>
        <w:t>(fot. 15.).</w:t>
      </w:r>
      <w:r w:rsidR="009415F9" w:rsidRPr="00C7321A">
        <w:rPr>
          <w:rFonts w:ascii="Arial Narrow" w:hAnsi="Arial Narrow"/>
          <w:bCs/>
          <w:color w:val="000000" w:themeColor="text1"/>
          <w:sz w:val="24"/>
          <w:szCs w:val="24"/>
        </w:rPr>
        <w:t xml:space="preserve"> </w:t>
      </w:r>
      <w:r w:rsidR="005768A9" w:rsidRPr="00C7321A">
        <w:rPr>
          <w:rFonts w:ascii="Arial Narrow" w:hAnsi="Arial Narrow"/>
          <w:bCs/>
          <w:color w:val="000000" w:themeColor="text1"/>
          <w:sz w:val="24"/>
          <w:szCs w:val="24"/>
        </w:rPr>
        <w:t>Ponadto rozebrano budynki, w których mieściły się 2 lokale użytkowe przy ul. Piekarskiej 3.</w:t>
      </w:r>
    </w:p>
    <w:p w14:paraId="1C1339EF" w14:textId="00F9A6E0" w:rsidR="00F5227C" w:rsidRDefault="00F5227C" w:rsidP="00F5227C">
      <w:pPr>
        <w:pStyle w:val="Akapitzlist1"/>
        <w:tabs>
          <w:tab w:val="left" w:pos="0"/>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p>
    <w:p w14:paraId="0FDA5BD8" w14:textId="77777777" w:rsidR="00675E94" w:rsidRDefault="00F77791" w:rsidP="00F77791">
      <w:pPr>
        <w:pStyle w:val="Akapitzlist1"/>
        <w:tabs>
          <w:tab w:val="left" w:pos="0"/>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p>
    <w:p w14:paraId="3ADB9160" w14:textId="70316206" w:rsidR="00675E94" w:rsidRDefault="009E79FE" w:rsidP="009E79FE">
      <w:pPr>
        <w:pStyle w:val="Akapitzlist1"/>
        <w:tabs>
          <w:tab w:val="left" w:pos="0"/>
        </w:tabs>
        <w:spacing w:after="0" w:line="257" w:lineRule="auto"/>
        <w:ind w:left="0"/>
        <w:jc w:val="center"/>
        <w:rPr>
          <w:rFonts w:ascii="Arial Narrow" w:hAnsi="Arial Narrow"/>
          <w:bCs/>
          <w:color w:val="000000" w:themeColor="text1"/>
          <w:sz w:val="24"/>
          <w:szCs w:val="24"/>
        </w:rPr>
      </w:pPr>
      <w:r>
        <w:rPr>
          <w:rFonts w:ascii="Arial Narrow" w:hAnsi="Arial Narrow"/>
          <w:bCs/>
          <w:noProof/>
          <w:color w:val="000000" w:themeColor="text1"/>
          <w:sz w:val="24"/>
          <w:szCs w:val="24"/>
          <w:lang w:eastAsia="pl-PL"/>
        </w:rPr>
        <w:lastRenderedPageBreak/>
        <w:drawing>
          <wp:inline distT="0" distB="0" distL="0" distR="0" wp14:anchorId="318A8182" wp14:editId="29971F7C">
            <wp:extent cx="4152900" cy="2338076"/>
            <wp:effectExtent l="0" t="0" r="0" b="508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55900" cy="2339765"/>
                    </a:xfrm>
                    <a:prstGeom prst="rect">
                      <a:avLst/>
                    </a:prstGeom>
                    <a:noFill/>
                    <a:ln>
                      <a:noFill/>
                    </a:ln>
                  </pic:spPr>
                </pic:pic>
              </a:graphicData>
            </a:graphic>
          </wp:inline>
        </w:drawing>
      </w:r>
    </w:p>
    <w:p w14:paraId="78F9D455" w14:textId="3E04E206" w:rsidR="009E79FE" w:rsidRPr="00F5227C" w:rsidRDefault="00675E94" w:rsidP="009E79FE">
      <w:pPr>
        <w:pStyle w:val="Legenda"/>
        <w:spacing w:after="0"/>
        <w:jc w:val="center"/>
        <w:rPr>
          <w:rFonts w:ascii="Arial Narrow" w:hAnsi="Arial Narrow"/>
          <w:bCs/>
          <w:i w:val="0"/>
          <w:iCs w:val="0"/>
          <w:color w:val="000000" w:themeColor="text1"/>
          <w:sz w:val="20"/>
          <w:szCs w:val="20"/>
        </w:rPr>
      </w:pPr>
      <w:r w:rsidRPr="00F5227C">
        <w:rPr>
          <w:rFonts w:ascii="Arial Narrow" w:hAnsi="Arial Narrow"/>
          <w:bCs/>
          <w:i w:val="0"/>
          <w:iCs w:val="0"/>
          <w:color w:val="000000" w:themeColor="text1"/>
          <w:sz w:val="10"/>
          <w:szCs w:val="10"/>
        </w:rPr>
        <w:br/>
      </w:r>
      <w:bookmarkStart w:id="76" w:name="_Toc36106065"/>
      <w:r w:rsidR="002F5632" w:rsidRPr="00F5227C">
        <w:rPr>
          <w:rFonts w:ascii="Arial Narrow" w:hAnsi="Arial Narrow"/>
          <w:i w:val="0"/>
          <w:iCs w:val="0"/>
          <w:color w:val="000000" w:themeColor="text1"/>
          <w:sz w:val="20"/>
          <w:szCs w:val="20"/>
        </w:rPr>
        <w:t xml:space="preserve">Fot. </w:t>
      </w:r>
      <w:r w:rsidR="00BB1637" w:rsidRPr="00F5227C">
        <w:rPr>
          <w:rFonts w:ascii="Arial Narrow" w:hAnsi="Arial Narrow"/>
          <w:i w:val="0"/>
          <w:iCs w:val="0"/>
          <w:noProof/>
          <w:color w:val="000000" w:themeColor="text1"/>
          <w:sz w:val="20"/>
          <w:szCs w:val="20"/>
        </w:rPr>
        <w:fldChar w:fldCharType="begin"/>
      </w:r>
      <w:r w:rsidR="00BB1637" w:rsidRPr="00F5227C">
        <w:rPr>
          <w:rFonts w:ascii="Arial Narrow" w:hAnsi="Arial Narrow"/>
          <w:i w:val="0"/>
          <w:iCs w:val="0"/>
          <w:noProof/>
          <w:color w:val="000000" w:themeColor="text1"/>
          <w:sz w:val="20"/>
          <w:szCs w:val="20"/>
        </w:rPr>
        <w:instrText xml:space="preserve"> SEQ Fot. \* ARABIC </w:instrText>
      </w:r>
      <w:r w:rsidR="00BB1637" w:rsidRPr="00F5227C">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15</w:t>
      </w:r>
      <w:r w:rsidR="00BB1637" w:rsidRPr="00F5227C">
        <w:rPr>
          <w:rFonts w:ascii="Arial Narrow" w:hAnsi="Arial Narrow"/>
          <w:i w:val="0"/>
          <w:iCs w:val="0"/>
          <w:noProof/>
          <w:color w:val="000000" w:themeColor="text1"/>
          <w:sz w:val="20"/>
          <w:szCs w:val="20"/>
        </w:rPr>
        <w:fldChar w:fldCharType="end"/>
      </w:r>
      <w:r w:rsidR="002F5632" w:rsidRPr="00F5227C">
        <w:rPr>
          <w:rFonts w:ascii="Arial Narrow" w:hAnsi="Arial Narrow"/>
          <w:i w:val="0"/>
          <w:iCs w:val="0"/>
          <w:color w:val="000000" w:themeColor="text1"/>
          <w:sz w:val="20"/>
          <w:szCs w:val="20"/>
          <w:lang w:val="pl-PL"/>
        </w:rPr>
        <w:t>.</w:t>
      </w:r>
      <w:r w:rsidRPr="00F5227C">
        <w:rPr>
          <w:rFonts w:ascii="Arial Narrow" w:hAnsi="Arial Narrow"/>
          <w:i w:val="0"/>
          <w:iCs w:val="0"/>
          <w:color w:val="000000" w:themeColor="text1"/>
          <w:sz w:val="20"/>
          <w:szCs w:val="20"/>
          <w:lang w:val="pl-PL"/>
        </w:rPr>
        <w:t xml:space="preserve"> </w:t>
      </w:r>
      <w:r w:rsidRPr="00F5227C">
        <w:rPr>
          <w:rFonts w:ascii="Arial Narrow" w:hAnsi="Arial Narrow"/>
          <w:bCs/>
          <w:i w:val="0"/>
          <w:iCs w:val="0"/>
          <w:color w:val="000000" w:themeColor="text1"/>
          <w:sz w:val="20"/>
          <w:szCs w:val="20"/>
        </w:rPr>
        <w:t>Prace przy ul. 3 Maja 9</w:t>
      </w:r>
      <w:bookmarkEnd w:id="76"/>
    </w:p>
    <w:p w14:paraId="47B19D2A" w14:textId="11986985" w:rsidR="00675E94" w:rsidRPr="00A125DE" w:rsidRDefault="00675E94" w:rsidP="00A125DE">
      <w:pPr>
        <w:pStyle w:val="Legenda"/>
        <w:jc w:val="center"/>
        <w:rPr>
          <w:rFonts w:ascii="Arial Narrow" w:hAnsi="Arial Narrow"/>
          <w:i w:val="0"/>
          <w:iCs w:val="0"/>
          <w:color w:val="000000" w:themeColor="text1"/>
          <w:sz w:val="20"/>
          <w:szCs w:val="20"/>
          <w:lang w:val="pl-PL"/>
        </w:rPr>
      </w:pPr>
      <w:r w:rsidRPr="00F5227C">
        <w:rPr>
          <w:rFonts w:ascii="Arial Narrow" w:hAnsi="Arial Narrow"/>
          <w:i w:val="0"/>
          <w:iCs w:val="0"/>
          <w:color w:val="000000" w:themeColor="text1"/>
          <w:sz w:val="20"/>
          <w:szCs w:val="20"/>
          <w:lang w:val="pl-PL"/>
        </w:rPr>
        <w:t>(źródło: Wydział Rewitalizacji UM Włocławek)</w:t>
      </w:r>
    </w:p>
    <w:p w14:paraId="281790C1" w14:textId="33EC76DA" w:rsidR="003C2EE7" w:rsidRDefault="00A125DE" w:rsidP="005768A9">
      <w:pPr>
        <w:pStyle w:val="Akapitzlist1"/>
        <w:tabs>
          <w:tab w:val="left" w:pos="0"/>
        </w:tabs>
        <w:spacing w:after="0" w:line="257" w:lineRule="auto"/>
        <w:ind w:left="0"/>
        <w:jc w:val="both"/>
        <w:rPr>
          <w:rFonts w:ascii="Arial Narrow" w:hAnsi="Arial Narrow"/>
          <w:bCs/>
          <w:color w:val="000000" w:themeColor="text1"/>
          <w:sz w:val="24"/>
          <w:szCs w:val="24"/>
        </w:rPr>
      </w:pPr>
      <w:r w:rsidRPr="00A125DE">
        <w:rPr>
          <w:rFonts w:ascii="Arial Narrow" w:hAnsi="Arial Narrow"/>
          <w:bCs/>
          <w:color w:val="000000" w:themeColor="text1"/>
          <w:sz w:val="24"/>
          <w:szCs w:val="24"/>
        </w:rPr>
        <w:t>W 2019 r. wydatkowano 108 012,80 zł.</w:t>
      </w:r>
      <w:r>
        <w:rPr>
          <w:rFonts w:ascii="Arial Narrow" w:hAnsi="Arial Narrow"/>
          <w:bCs/>
          <w:color w:val="000000" w:themeColor="text1"/>
          <w:sz w:val="24"/>
          <w:szCs w:val="24"/>
        </w:rPr>
        <w:t xml:space="preserve"> </w:t>
      </w:r>
      <w:r w:rsidR="003C2EE7" w:rsidRPr="003C2EE7">
        <w:rPr>
          <w:rFonts w:ascii="Arial Narrow" w:hAnsi="Arial Narrow"/>
          <w:bCs/>
          <w:color w:val="000000" w:themeColor="text1"/>
          <w:sz w:val="24"/>
          <w:szCs w:val="24"/>
        </w:rPr>
        <w:t>Szacunkowa wartość projektu 203 263,98 zł.</w:t>
      </w:r>
    </w:p>
    <w:p w14:paraId="5550A403" w14:textId="77777777" w:rsidR="003C2EE7" w:rsidRPr="00194994" w:rsidRDefault="003C2EE7" w:rsidP="003C2EE7">
      <w:pPr>
        <w:pStyle w:val="Akapitzlist1"/>
        <w:tabs>
          <w:tab w:val="left" w:pos="851"/>
        </w:tabs>
        <w:spacing w:after="0" w:line="257" w:lineRule="auto"/>
        <w:ind w:left="0"/>
        <w:jc w:val="both"/>
        <w:rPr>
          <w:rFonts w:ascii="Arial Narrow" w:hAnsi="Arial Narrow"/>
          <w:bCs/>
          <w:color w:val="000000" w:themeColor="text1"/>
          <w:sz w:val="8"/>
          <w:szCs w:val="24"/>
        </w:rPr>
      </w:pPr>
    </w:p>
    <w:p w14:paraId="31E52980" w14:textId="293E7A4C" w:rsidR="00775E84" w:rsidRPr="00A125DE" w:rsidRDefault="00775E84" w:rsidP="00A125DE">
      <w:pPr>
        <w:pStyle w:val="Nagwek2"/>
        <w:numPr>
          <w:ilvl w:val="1"/>
          <w:numId w:val="42"/>
        </w:numPr>
      </w:pPr>
      <w:bookmarkStart w:id="77" w:name="_Toc36106120"/>
      <w:r w:rsidRPr="00A125DE">
        <w:t>Markowy Lokal Śródmieścia (2.1.5.)</w:t>
      </w:r>
      <w:bookmarkEnd w:id="77"/>
    </w:p>
    <w:p w14:paraId="6C0F507A" w14:textId="7ECDA2C0" w:rsidR="00775E84" w:rsidRDefault="003A2214" w:rsidP="003A2214">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5B226B">
        <w:rPr>
          <w:rFonts w:ascii="Arial Narrow" w:hAnsi="Arial Narrow"/>
          <w:bCs/>
          <w:color w:val="000000" w:themeColor="text1"/>
          <w:sz w:val="24"/>
          <w:szCs w:val="24"/>
        </w:rPr>
        <w:t>Projekt</w:t>
      </w:r>
      <w:r w:rsidR="00A943AF" w:rsidRPr="003A2214">
        <w:rPr>
          <w:rFonts w:ascii="Arial Narrow" w:hAnsi="Arial Narrow"/>
          <w:bCs/>
          <w:color w:val="000000" w:themeColor="text1"/>
          <w:sz w:val="24"/>
          <w:szCs w:val="24"/>
        </w:rPr>
        <w:t xml:space="preserve"> </w:t>
      </w:r>
      <w:r w:rsidR="005B226B">
        <w:rPr>
          <w:rFonts w:ascii="Arial Narrow" w:hAnsi="Arial Narrow"/>
          <w:bCs/>
          <w:color w:val="000000" w:themeColor="text1"/>
          <w:sz w:val="24"/>
          <w:szCs w:val="24"/>
        </w:rPr>
        <w:t>koordynowany</w:t>
      </w:r>
      <w:r w:rsidR="00224A9F" w:rsidRPr="003A2214">
        <w:rPr>
          <w:rFonts w:ascii="Arial Narrow" w:hAnsi="Arial Narrow"/>
          <w:bCs/>
          <w:color w:val="000000" w:themeColor="text1"/>
          <w:sz w:val="24"/>
          <w:szCs w:val="24"/>
        </w:rPr>
        <w:t xml:space="preserve"> przez Wydział Rewitalizacji Urzędu Miasta Włocławek na mocy Zarządzenia nr 367/2019 Prezydenta Miasta Włocławek z dnia 28 sierpnia 2019 r. w sprawie przyjęcia Regulaminu konkursu Markowy Lokal Śródmieścia, realizowanego w związku z Gminnym Programem Rewitalizacji Miasta Włocławek na lata 2018-2028. Celem konkursu na najlepszą jakościowo usługę lub produkt Śródmieścia, jest wsparcie w prowadzeniu i promocja działalności gospodarczej lokalnych przedsiębiorców. Zgodnie </w:t>
      </w:r>
      <w:r w:rsidR="005B226B">
        <w:rPr>
          <w:rFonts w:ascii="Arial Narrow" w:hAnsi="Arial Narrow"/>
          <w:bCs/>
          <w:color w:val="000000" w:themeColor="text1"/>
          <w:sz w:val="24"/>
          <w:szCs w:val="24"/>
        </w:rPr>
        <w:br/>
      </w:r>
      <w:r w:rsidR="00224A9F" w:rsidRPr="003A2214">
        <w:rPr>
          <w:rFonts w:ascii="Arial Narrow" w:hAnsi="Arial Narrow"/>
          <w:bCs/>
          <w:color w:val="000000" w:themeColor="text1"/>
          <w:sz w:val="24"/>
          <w:szCs w:val="24"/>
        </w:rPr>
        <w:t xml:space="preserve">z regulaminem konkursu, wybrany w drodze głosowania mieszkańców przedsiębiorca otrzymuje tytuł Markowego Lokalu Śródmieścia z oznaczeniem na witrynie oraz pakiet usług promocyjnych. </w:t>
      </w:r>
    </w:p>
    <w:p w14:paraId="31E993D1" w14:textId="77777777" w:rsidR="002F5632" w:rsidRPr="003A2214" w:rsidRDefault="002F5632" w:rsidP="003A2214">
      <w:pPr>
        <w:pStyle w:val="Akapitzlist1"/>
        <w:tabs>
          <w:tab w:val="left" w:pos="851"/>
        </w:tabs>
        <w:spacing w:after="0" w:line="257" w:lineRule="auto"/>
        <w:ind w:left="0"/>
        <w:jc w:val="both"/>
        <w:rPr>
          <w:rFonts w:ascii="Arial Narrow" w:hAnsi="Arial Narrow"/>
          <w:bCs/>
          <w:color w:val="000000" w:themeColor="text1"/>
          <w:sz w:val="24"/>
          <w:szCs w:val="24"/>
        </w:rPr>
      </w:pPr>
    </w:p>
    <w:p w14:paraId="2AC92F1C" w14:textId="4719D24F" w:rsidR="00194994" w:rsidRDefault="00194994" w:rsidP="00194994">
      <w:pPr>
        <w:pStyle w:val="Akapitzlist1"/>
        <w:tabs>
          <w:tab w:val="left" w:pos="851"/>
        </w:tabs>
        <w:spacing w:after="0" w:line="257" w:lineRule="auto"/>
        <w:ind w:left="0"/>
        <w:jc w:val="center"/>
        <w:rPr>
          <w:rFonts w:ascii="Arial Narrow" w:hAnsi="Arial Narrow"/>
          <w:bCs/>
          <w:color w:val="000000" w:themeColor="text1"/>
          <w:sz w:val="24"/>
          <w:szCs w:val="24"/>
        </w:rPr>
      </w:pPr>
      <w:r>
        <w:rPr>
          <w:noProof/>
          <w:lang w:eastAsia="pl-PL"/>
        </w:rPr>
        <w:drawing>
          <wp:inline distT="0" distB="0" distL="0" distR="0" wp14:anchorId="08274A1C" wp14:editId="6652C074">
            <wp:extent cx="3872453" cy="2178658"/>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3917559" cy="2204035"/>
                    </a:xfrm>
                    <a:prstGeom prst="rect">
                      <a:avLst/>
                    </a:prstGeom>
                    <a:noFill/>
                    <a:ln>
                      <a:noFill/>
                    </a:ln>
                  </pic:spPr>
                </pic:pic>
              </a:graphicData>
            </a:graphic>
          </wp:inline>
        </w:drawing>
      </w:r>
    </w:p>
    <w:p w14:paraId="717C98BD" w14:textId="4043ED4D" w:rsidR="001E43AE" w:rsidRPr="00023C15" w:rsidRDefault="00587C95" w:rsidP="001E43AE">
      <w:pPr>
        <w:pStyle w:val="Legenda"/>
        <w:spacing w:after="0"/>
        <w:jc w:val="center"/>
        <w:rPr>
          <w:rFonts w:ascii="Arial Narrow" w:hAnsi="Arial Narrow" w:cs="Arial"/>
          <w:i w:val="0"/>
          <w:iCs w:val="0"/>
          <w:color w:val="000000" w:themeColor="text1"/>
          <w:sz w:val="20"/>
          <w:szCs w:val="20"/>
          <w:lang w:eastAsia="pl-PL"/>
        </w:rPr>
      </w:pPr>
      <w:bookmarkStart w:id="78" w:name="_Hlk34642836"/>
      <w:bookmarkStart w:id="79" w:name="_Toc36106066"/>
      <w:r w:rsidRPr="00023C15">
        <w:rPr>
          <w:rFonts w:ascii="Arial Narrow" w:hAnsi="Arial Narrow"/>
          <w:i w:val="0"/>
          <w:iCs w:val="0"/>
          <w:color w:val="000000" w:themeColor="text1"/>
          <w:sz w:val="20"/>
          <w:szCs w:val="20"/>
        </w:rPr>
        <w:t xml:space="preserve">Fot. </w:t>
      </w:r>
      <w:r w:rsidR="00E76139" w:rsidRPr="00023C15">
        <w:rPr>
          <w:rFonts w:ascii="Arial Narrow" w:hAnsi="Arial Narrow"/>
          <w:i w:val="0"/>
          <w:iCs w:val="0"/>
          <w:noProof/>
          <w:color w:val="000000" w:themeColor="text1"/>
          <w:sz w:val="20"/>
          <w:szCs w:val="20"/>
        </w:rPr>
        <w:fldChar w:fldCharType="begin"/>
      </w:r>
      <w:r w:rsidR="00E76139" w:rsidRPr="00023C15">
        <w:rPr>
          <w:rFonts w:ascii="Arial Narrow" w:hAnsi="Arial Narrow"/>
          <w:i w:val="0"/>
          <w:iCs w:val="0"/>
          <w:noProof/>
          <w:color w:val="000000" w:themeColor="text1"/>
          <w:sz w:val="20"/>
          <w:szCs w:val="20"/>
        </w:rPr>
        <w:instrText xml:space="preserve"> SEQ Fot. \* ARABIC </w:instrText>
      </w:r>
      <w:r w:rsidR="00E76139" w:rsidRPr="00023C15">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16</w:t>
      </w:r>
      <w:r w:rsidR="00E76139" w:rsidRPr="00023C15">
        <w:rPr>
          <w:rFonts w:ascii="Arial Narrow" w:hAnsi="Arial Narrow"/>
          <w:i w:val="0"/>
          <w:iCs w:val="0"/>
          <w:noProof/>
          <w:color w:val="000000" w:themeColor="text1"/>
          <w:sz w:val="20"/>
          <w:szCs w:val="20"/>
        </w:rPr>
        <w:fldChar w:fldCharType="end"/>
      </w:r>
      <w:r w:rsidR="00194994" w:rsidRPr="00023C15">
        <w:rPr>
          <w:rFonts w:ascii="Arial Narrow" w:hAnsi="Arial Narrow" w:cs="Arial"/>
          <w:i w:val="0"/>
          <w:iCs w:val="0"/>
          <w:color w:val="000000" w:themeColor="text1"/>
          <w:sz w:val="20"/>
          <w:szCs w:val="20"/>
          <w:lang w:eastAsia="pl-PL"/>
        </w:rPr>
        <w:t xml:space="preserve">. Wręczenie vouchera i certyfikatu kawiarni „Miodnia” – zwycięzcy konkursu w ramach projektu </w:t>
      </w:r>
      <w:r w:rsidR="00194994" w:rsidRPr="00023C15">
        <w:rPr>
          <w:rFonts w:ascii="Arial Narrow" w:hAnsi="Arial Narrow" w:cs="Arial"/>
          <w:i w:val="0"/>
          <w:iCs w:val="0"/>
          <w:color w:val="000000" w:themeColor="text1"/>
          <w:sz w:val="20"/>
          <w:szCs w:val="20"/>
          <w:lang w:eastAsia="pl-PL"/>
        </w:rPr>
        <w:br/>
        <w:t>pn.: Markowego Lokalu Śródmieścia</w:t>
      </w:r>
      <w:bookmarkEnd w:id="78"/>
      <w:bookmarkEnd w:id="79"/>
    </w:p>
    <w:p w14:paraId="6AC465D1" w14:textId="53FC8E88" w:rsidR="00194994" w:rsidRPr="00023C15" w:rsidRDefault="00194994" w:rsidP="00587C95">
      <w:pPr>
        <w:pStyle w:val="Legenda"/>
        <w:jc w:val="center"/>
        <w:rPr>
          <w:rFonts w:ascii="Arial Narrow" w:hAnsi="Arial Narrow" w:cs="Arial"/>
          <w:bCs/>
          <w:i w:val="0"/>
          <w:iCs w:val="0"/>
          <w:color w:val="000000" w:themeColor="text1"/>
          <w:sz w:val="20"/>
          <w:szCs w:val="20"/>
          <w:lang w:eastAsia="pl-PL"/>
        </w:rPr>
      </w:pPr>
      <w:r w:rsidRPr="00023C15">
        <w:rPr>
          <w:rFonts w:ascii="Arial Narrow" w:hAnsi="Arial Narrow" w:cs="Arial"/>
          <w:i w:val="0"/>
          <w:iCs w:val="0"/>
          <w:color w:val="000000" w:themeColor="text1"/>
          <w:sz w:val="20"/>
          <w:szCs w:val="20"/>
          <w:lang w:eastAsia="pl-PL"/>
        </w:rPr>
        <w:t>(źródło: Wydział Rewitalizacji UM Włocławek)</w:t>
      </w:r>
    </w:p>
    <w:p w14:paraId="53BD0DFA" w14:textId="5A3BFEF5" w:rsidR="00FC207C" w:rsidRPr="00194994" w:rsidRDefault="00194994" w:rsidP="00194994">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D05F99" w:rsidRPr="003A2214">
        <w:rPr>
          <w:rFonts w:ascii="Arial Narrow" w:hAnsi="Arial Narrow"/>
          <w:bCs/>
          <w:color w:val="000000" w:themeColor="text1"/>
          <w:sz w:val="24"/>
          <w:szCs w:val="24"/>
        </w:rPr>
        <w:t xml:space="preserve">Pierwsza edycja konkursu rozpoczęła się 1 września 2019 r. Zgłoszenia od przedsiębiorców przyjmowane były w terminie 1-21 września. Weryfikacji złożonych wniosków dokonano w dniach </w:t>
      </w:r>
      <w:r w:rsidR="00023C15">
        <w:rPr>
          <w:rFonts w:ascii="Arial Narrow" w:hAnsi="Arial Narrow"/>
          <w:bCs/>
          <w:color w:val="000000" w:themeColor="text1"/>
          <w:sz w:val="24"/>
          <w:szCs w:val="24"/>
        </w:rPr>
        <w:br/>
      </w:r>
      <w:r w:rsidR="00D05F99" w:rsidRPr="003A2214">
        <w:rPr>
          <w:rFonts w:ascii="Arial Narrow" w:hAnsi="Arial Narrow"/>
          <w:bCs/>
          <w:color w:val="000000" w:themeColor="text1"/>
          <w:sz w:val="24"/>
          <w:szCs w:val="24"/>
        </w:rPr>
        <w:lastRenderedPageBreak/>
        <w:t xml:space="preserve">22-30 września, w wyniku którego 20 podmiotów poddano pod głosowanie, które odbyło się w dniach </w:t>
      </w:r>
      <w:r w:rsidR="003A2214">
        <w:rPr>
          <w:rFonts w:ascii="Arial Narrow" w:hAnsi="Arial Narrow"/>
          <w:bCs/>
          <w:color w:val="000000" w:themeColor="text1"/>
          <w:sz w:val="24"/>
          <w:szCs w:val="24"/>
        </w:rPr>
        <w:br/>
      </w:r>
      <w:r w:rsidR="00D05F99" w:rsidRPr="003A2214">
        <w:rPr>
          <w:rFonts w:ascii="Arial Narrow" w:hAnsi="Arial Narrow"/>
          <w:bCs/>
          <w:color w:val="000000" w:themeColor="text1"/>
          <w:sz w:val="24"/>
          <w:szCs w:val="24"/>
        </w:rPr>
        <w:t xml:space="preserve">1-14 października na stronie internetowej </w:t>
      </w:r>
      <w:hyperlink r:id="rId27" w:history="1">
        <w:r w:rsidR="003A2214" w:rsidRPr="00805545">
          <w:rPr>
            <w:rStyle w:val="Hipercze"/>
            <w:rFonts w:ascii="Arial Narrow" w:hAnsi="Arial Narrow"/>
            <w:bCs/>
            <w:sz w:val="24"/>
            <w:szCs w:val="24"/>
          </w:rPr>
          <w:t>www.wloclawek.pl</w:t>
        </w:r>
      </w:hyperlink>
      <w:r w:rsidR="003A2214">
        <w:rPr>
          <w:rFonts w:ascii="Arial Narrow" w:hAnsi="Arial Narrow"/>
          <w:bCs/>
          <w:color w:val="000000" w:themeColor="text1"/>
          <w:sz w:val="24"/>
          <w:szCs w:val="24"/>
        </w:rPr>
        <w:t>.</w:t>
      </w:r>
      <w:r w:rsidR="00D05F99" w:rsidRPr="003A2214">
        <w:rPr>
          <w:rFonts w:ascii="Arial Narrow" w:hAnsi="Arial Narrow"/>
          <w:bCs/>
          <w:color w:val="000000" w:themeColor="text1"/>
          <w:sz w:val="24"/>
          <w:szCs w:val="24"/>
        </w:rPr>
        <w:t xml:space="preserve"> Głosy oddało 950 mieszkańców. Największą liczbę </w:t>
      </w:r>
      <w:r w:rsidR="00A047FD" w:rsidRPr="003A2214">
        <w:rPr>
          <w:rFonts w:ascii="Arial Narrow" w:hAnsi="Arial Narrow"/>
          <w:bCs/>
          <w:color w:val="000000" w:themeColor="text1"/>
          <w:sz w:val="24"/>
          <w:szCs w:val="24"/>
        </w:rPr>
        <w:t xml:space="preserve">głosów </w:t>
      </w:r>
      <w:r w:rsidR="00D05F99" w:rsidRPr="003A2214">
        <w:rPr>
          <w:rFonts w:ascii="Arial Narrow" w:hAnsi="Arial Narrow"/>
          <w:bCs/>
          <w:color w:val="000000" w:themeColor="text1"/>
          <w:sz w:val="24"/>
          <w:szCs w:val="24"/>
        </w:rPr>
        <w:t>zdobyła kawiarnia "Miodnia" funkcjonująca przy ul. 3 Maja 1</w:t>
      </w:r>
      <w:r w:rsidR="003A2214">
        <w:rPr>
          <w:rFonts w:ascii="Arial Narrow" w:hAnsi="Arial Narrow"/>
          <w:bCs/>
          <w:color w:val="000000" w:themeColor="text1"/>
          <w:sz w:val="24"/>
          <w:szCs w:val="24"/>
        </w:rPr>
        <w:t>. W</w:t>
      </w:r>
      <w:r w:rsidR="00A047FD" w:rsidRPr="003A2214">
        <w:rPr>
          <w:rFonts w:ascii="Arial Narrow" w:hAnsi="Arial Narrow"/>
          <w:bCs/>
          <w:color w:val="000000" w:themeColor="text1"/>
          <w:sz w:val="24"/>
          <w:szCs w:val="24"/>
        </w:rPr>
        <w:t xml:space="preserve">łaściciel otrzymał voucher </w:t>
      </w:r>
      <w:r w:rsidR="003A2214">
        <w:rPr>
          <w:rFonts w:ascii="Arial Narrow" w:hAnsi="Arial Narrow"/>
          <w:bCs/>
          <w:color w:val="000000" w:themeColor="text1"/>
          <w:sz w:val="24"/>
          <w:szCs w:val="24"/>
        </w:rPr>
        <w:br/>
      </w:r>
      <w:r w:rsidR="00A047FD" w:rsidRPr="003A2214">
        <w:rPr>
          <w:rFonts w:ascii="Arial Narrow" w:hAnsi="Arial Narrow"/>
          <w:bCs/>
          <w:color w:val="000000" w:themeColor="text1"/>
          <w:sz w:val="24"/>
          <w:szCs w:val="24"/>
        </w:rPr>
        <w:t xml:space="preserve">na usługi promocyjne w lokalnych mediach i certyfikat wraz z oznaczeniem na </w:t>
      </w:r>
      <w:r w:rsidR="00A047FD" w:rsidRPr="00C7321A">
        <w:rPr>
          <w:rFonts w:ascii="Arial Narrow" w:hAnsi="Arial Narrow"/>
          <w:bCs/>
          <w:color w:val="000000" w:themeColor="text1"/>
          <w:sz w:val="24"/>
          <w:szCs w:val="24"/>
        </w:rPr>
        <w:t>witrynie</w:t>
      </w:r>
      <w:r w:rsidR="00EE0910" w:rsidRPr="00C7321A">
        <w:rPr>
          <w:rFonts w:ascii="Arial Narrow" w:hAnsi="Arial Narrow"/>
          <w:bCs/>
          <w:color w:val="000000" w:themeColor="text1"/>
          <w:sz w:val="24"/>
          <w:szCs w:val="24"/>
        </w:rPr>
        <w:t xml:space="preserve"> (fot. 1</w:t>
      </w:r>
      <w:r w:rsidR="00023C15" w:rsidRPr="00C7321A">
        <w:rPr>
          <w:rFonts w:ascii="Arial Narrow" w:hAnsi="Arial Narrow"/>
          <w:bCs/>
          <w:color w:val="000000" w:themeColor="text1"/>
          <w:sz w:val="24"/>
          <w:szCs w:val="24"/>
        </w:rPr>
        <w:t>6</w:t>
      </w:r>
      <w:r w:rsidR="00EE0910" w:rsidRPr="00C7321A">
        <w:rPr>
          <w:rFonts w:ascii="Arial Narrow" w:hAnsi="Arial Narrow"/>
          <w:bCs/>
          <w:color w:val="000000" w:themeColor="text1"/>
          <w:sz w:val="24"/>
          <w:szCs w:val="24"/>
        </w:rPr>
        <w:t>.)</w:t>
      </w:r>
      <w:r w:rsidR="00A047FD" w:rsidRPr="00C7321A">
        <w:rPr>
          <w:rFonts w:ascii="Arial Narrow" w:hAnsi="Arial Narrow"/>
          <w:bCs/>
          <w:color w:val="000000" w:themeColor="text1"/>
          <w:sz w:val="24"/>
          <w:szCs w:val="24"/>
        </w:rPr>
        <w:t>.</w:t>
      </w:r>
    </w:p>
    <w:p w14:paraId="1DC64489" w14:textId="0FA2AE3B" w:rsidR="00A047FD" w:rsidRPr="003A2214" w:rsidRDefault="00023C15" w:rsidP="003A2214">
      <w:pPr>
        <w:pStyle w:val="Akapitzlist1"/>
        <w:tabs>
          <w:tab w:val="left" w:pos="851"/>
        </w:tabs>
        <w:spacing w:after="0" w:line="257" w:lineRule="auto"/>
        <w:ind w:left="0"/>
        <w:jc w:val="both"/>
        <w:rPr>
          <w:rFonts w:ascii="Arial Narrow" w:hAnsi="Arial Narrow"/>
          <w:bCs/>
          <w:color w:val="000000" w:themeColor="text1"/>
          <w:sz w:val="24"/>
          <w:szCs w:val="24"/>
        </w:rPr>
      </w:pPr>
      <w:r>
        <w:rPr>
          <w:sz w:val="6"/>
          <w:szCs w:val="6"/>
        </w:rPr>
        <w:tab/>
      </w:r>
      <w:r w:rsidR="00A047FD" w:rsidRPr="003A2214">
        <w:rPr>
          <w:rFonts w:ascii="Arial Narrow" w:hAnsi="Arial Narrow"/>
          <w:bCs/>
          <w:color w:val="000000" w:themeColor="text1"/>
          <w:sz w:val="24"/>
          <w:szCs w:val="24"/>
        </w:rPr>
        <w:t xml:space="preserve">Koszty </w:t>
      </w:r>
      <w:r w:rsidR="003A2214" w:rsidRPr="003A2214">
        <w:rPr>
          <w:rFonts w:ascii="Arial Narrow" w:hAnsi="Arial Narrow"/>
          <w:bCs/>
          <w:color w:val="000000" w:themeColor="text1"/>
          <w:sz w:val="24"/>
          <w:szCs w:val="24"/>
        </w:rPr>
        <w:t>poniesione na realizację przedsięwzięcia w 2019 r. wyniosły 5 621,50 zł.</w:t>
      </w:r>
    </w:p>
    <w:p w14:paraId="6D4CDC13" w14:textId="2BA648EB" w:rsidR="003A2214" w:rsidRPr="003A2214" w:rsidRDefault="003A2214" w:rsidP="003A2214">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Pr="003A2214">
        <w:rPr>
          <w:rFonts w:ascii="Arial Narrow" w:hAnsi="Arial Narrow"/>
          <w:bCs/>
          <w:color w:val="000000" w:themeColor="text1"/>
          <w:sz w:val="24"/>
          <w:szCs w:val="24"/>
        </w:rPr>
        <w:t>Szacunkowa wartość na przedsięwzięcia na cały jego okres realizacji, tj. lata 2019-2028 wynosi 200 000,00 zł.</w:t>
      </w:r>
    </w:p>
    <w:p w14:paraId="6F9A1F1A" w14:textId="5535A9BB" w:rsidR="00224A9F" w:rsidRPr="00090747" w:rsidRDefault="00224A9F" w:rsidP="00D05F99">
      <w:pPr>
        <w:pStyle w:val="Akapitzlist1"/>
        <w:tabs>
          <w:tab w:val="left" w:pos="851"/>
        </w:tabs>
        <w:ind w:left="0"/>
        <w:rPr>
          <w:rFonts w:ascii="Arial Narrow" w:hAnsi="Arial Narrow"/>
          <w:bCs/>
          <w:i/>
          <w:iCs/>
          <w:color w:val="000000" w:themeColor="text1"/>
          <w:sz w:val="24"/>
          <w:szCs w:val="24"/>
        </w:rPr>
      </w:pPr>
    </w:p>
    <w:p w14:paraId="3F75E612" w14:textId="33B176C5" w:rsidR="00775E84" w:rsidRPr="00A125DE" w:rsidRDefault="00775E84" w:rsidP="00A125DE">
      <w:pPr>
        <w:pStyle w:val="Nagwek2"/>
        <w:numPr>
          <w:ilvl w:val="1"/>
          <w:numId w:val="42"/>
        </w:numPr>
      </w:pPr>
      <w:bookmarkStart w:id="80" w:name="_Toc36106121"/>
      <w:r w:rsidRPr="00A125DE">
        <w:t>Wzmocnienie potencjału lokalnych przedsiębiorców (2.1.6.1.)</w:t>
      </w:r>
      <w:bookmarkEnd w:id="80"/>
    </w:p>
    <w:p w14:paraId="5010E65B" w14:textId="38575B69" w:rsidR="005A09F1" w:rsidRPr="00090747" w:rsidRDefault="000F418A" w:rsidP="005A09F1">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
          <w:iCs/>
          <w:color w:val="FF0000"/>
          <w:sz w:val="24"/>
          <w:szCs w:val="24"/>
        </w:rPr>
        <w:tab/>
      </w:r>
      <w:r w:rsidR="00CA4CC6" w:rsidRPr="00090747">
        <w:rPr>
          <w:rFonts w:ascii="Arial Narrow" w:hAnsi="Arial Narrow"/>
          <w:bCs/>
          <w:iCs/>
          <w:color w:val="000000" w:themeColor="text1"/>
          <w:sz w:val="24"/>
          <w:szCs w:val="24"/>
        </w:rPr>
        <w:t xml:space="preserve">Projekt </w:t>
      </w:r>
      <w:r w:rsidR="00943061" w:rsidRPr="00090747">
        <w:rPr>
          <w:rFonts w:ascii="Arial Narrow" w:hAnsi="Arial Narrow"/>
          <w:bCs/>
          <w:iCs/>
          <w:color w:val="000000" w:themeColor="text1"/>
          <w:sz w:val="24"/>
          <w:szCs w:val="24"/>
        </w:rPr>
        <w:t xml:space="preserve">zaplanowany do </w:t>
      </w:r>
      <w:r w:rsidR="00CA4CC6" w:rsidRPr="00090747">
        <w:rPr>
          <w:rFonts w:ascii="Arial Narrow" w:hAnsi="Arial Narrow"/>
          <w:bCs/>
          <w:iCs/>
          <w:color w:val="000000" w:themeColor="text1"/>
          <w:sz w:val="24"/>
          <w:szCs w:val="24"/>
        </w:rPr>
        <w:t>realiz</w:t>
      </w:r>
      <w:r w:rsidR="00943061" w:rsidRPr="00090747">
        <w:rPr>
          <w:rFonts w:ascii="Arial Narrow" w:hAnsi="Arial Narrow"/>
          <w:bCs/>
          <w:iCs/>
          <w:color w:val="000000" w:themeColor="text1"/>
          <w:sz w:val="24"/>
          <w:szCs w:val="24"/>
        </w:rPr>
        <w:t>acji</w:t>
      </w:r>
      <w:r w:rsidR="00CA4CC6" w:rsidRPr="00090747">
        <w:rPr>
          <w:rFonts w:ascii="Arial Narrow" w:hAnsi="Arial Narrow"/>
          <w:bCs/>
          <w:iCs/>
          <w:color w:val="000000" w:themeColor="text1"/>
          <w:sz w:val="24"/>
          <w:szCs w:val="24"/>
        </w:rPr>
        <w:t xml:space="preserve"> w </w:t>
      </w:r>
      <w:r w:rsidR="00943061" w:rsidRPr="00090747">
        <w:rPr>
          <w:rFonts w:ascii="Arial Narrow" w:hAnsi="Arial Narrow"/>
          <w:bCs/>
          <w:iCs/>
          <w:color w:val="000000" w:themeColor="text1"/>
          <w:sz w:val="24"/>
          <w:szCs w:val="24"/>
        </w:rPr>
        <w:t xml:space="preserve">latach </w:t>
      </w:r>
      <w:r w:rsidR="00CA4CC6" w:rsidRPr="00090747">
        <w:rPr>
          <w:rFonts w:ascii="Arial Narrow" w:hAnsi="Arial Narrow"/>
          <w:bCs/>
          <w:iCs/>
          <w:color w:val="000000" w:themeColor="text1"/>
          <w:sz w:val="24"/>
          <w:szCs w:val="24"/>
        </w:rPr>
        <w:t>2019</w:t>
      </w:r>
      <w:r w:rsidR="00943061" w:rsidRPr="00090747">
        <w:rPr>
          <w:rFonts w:ascii="Arial Narrow" w:hAnsi="Arial Narrow"/>
          <w:bCs/>
          <w:iCs/>
          <w:color w:val="000000" w:themeColor="text1"/>
          <w:sz w:val="24"/>
          <w:szCs w:val="24"/>
        </w:rPr>
        <w:t>-2028</w:t>
      </w:r>
      <w:r w:rsidR="00CA4CC6" w:rsidRPr="00090747">
        <w:rPr>
          <w:rFonts w:ascii="Arial Narrow" w:hAnsi="Arial Narrow"/>
          <w:bCs/>
          <w:iCs/>
          <w:color w:val="000000" w:themeColor="text1"/>
          <w:sz w:val="24"/>
          <w:szCs w:val="24"/>
        </w:rPr>
        <w:t xml:space="preserve"> </w:t>
      </w:r>
      <w:r w:rsidR="00C709FF" w:rsidRPr="00090747">
        <w:rPr>
          <w:rFonts w:ascii="Arial Narrow" w:hAnsi="Arial Narrow"/>
          <w:bCs/>
          <w:iCs/>
          <w:color w:val="000000" w:themeColor="text1"/>
          <w:sz w:val="24"/>
          <w:szCs w:val="24"/>
        </w:rPr>
        <w:t xml:space="preserve">przez Włocławskie Centrum Biznesu </w:t>
      </w:r>
      <w:r w:rsidR="00C709FF">
        <w:rPr>
          <w:rFonts w:ascii="Arial Narrow" w:hAnsi="Arial Narrow"/>
          <w:bCs/>
          <w:iCs/>
          <w:color w:val="000000" w:themeColor="text1"/>
          <w:sz w:val="24"/>
          <w:szCs w:val="24"/>
        </w:rPr>
        <w:br/>
      </w:r>
      <w:r w:rsidR="00CA4CC6" w:rsidRPr="00090747">
        <w:rPr>
          <w:rFonts w:ascii="Arial Narrow" w:hAnsi="Arial Narrow"/>
          <w:bCs/>
          <w:iCs/>
          <w:color w:val="000000" w:themeColor="text1"/>
          <w:sz w:val="24"/>
          <w:szCs w:val="24"/>
        </w:rPr>
        <w:t xml:space="preserve">w ramach Systemu wsparcia przedsiębiorcy (2.1.6.) </w:t>
      </w:r>
      <w:r w:rsidR="00A943AF" w:rsidRPr="00090747">
        <w:rPr>
          <w:rFonts w:ascii="Arial Narrow" w:hAnsi="Arial Narrow"/>
          <w:bCs/>
          <w:iCs/>
          <w:color w:val="000000" w:themeColor="text1"/>
          <w:sz w:val="24"/>
          <w:szCs w:val="24"/>
        </w:rPr>
        <w:t>w związku z niskim poziomem gospodarczym obszaru rewitalizacji. Jego odbiorcami są przedsiębiorcy prowadzący lub zamierzający prowadzić działalność gospodarczą w tym obszarze. Jest to pakiet działań skierowanych do przedsiębiorców prowadzących działalność w obszarze</w:t>
      </w:r>
      <w:r w:rsidRPr="00090747">
        <w:rPr>
          <w:rFonts w:ascii="Arial Narrow" w:hAnsi="Arial Narrow"/>
          <w:bCs/>
          <w:iCs/>
          <w:color w:val="000000" w:themeColor="text1"/>
          <w:sz w:val="24"/>
          <w:szCs w:val="24"/>
        </w:rPr>
        <w:t xml:space="preserve"> rewitalizacji</w:t>
      </w:r>
      <w:r w:rsidR="005A09F1" w:rsidRPr="00090747">
        <w:rPr>
          <w:rFonts w:ascii="Arial Narrow" w:hAnsi="Arial Narrow"/>
          <w:bCs/>
          <w:iCs/>
          <w:color w:val="000000" w:themeColor="text1"/>
          <w:sz w:val="24"/>
          <w:szCs w:val="24"/>
        </w:rPr>
        <w:t>, w tym organizacja:</w:t>
      </w:r>
    </w:p>
    <w:p w14:paraId="33621683" w14:textId="7D55B388" w:rsidR="005A09F1" w:rsidRPr="00090747" w:rsidRDefault="005A09F1" w:rsidP="000D11C0">
      <w:pPr>
        <w:pStyle w:val="Akapitzlist1"/>
        <w:numPr>
          <w:ilvl w:val="0"/>
          <w:numId w:val="16"/>
        </w:numPr>
        <w:tabs>
          <w:tab w:val="left" w:pos="851"/>
        </w:tabs>
        <w:spacing w:after="0" w:line="257" w:lineRule="auto"/>
        <w:jc w:val="both"/>
        <w:rPr>
          <w:rFonts w:ascii="Arial Narrow" w:hAnsi="Arial Narrow"/>
          <w:bCs/>
          <w:iCs/>
          <w:color w:val="000000" w:themeColor="text1"/>
          <w:sz w:val="24"/>
          <w:szCs w:val="24"/>
        </w:rPr>
      </w:pPr>
      <w:r w:rsidRPr="00090747">
        <w:rPr>
          <w:rFonts w:ascii="Arial Narrow" w:hAnsi="Arial Narrow"/>
          <w:bCs/>
          <w:iCs/>
          <w:color w:val="000000" w:themeColor="text1"/>
          <w:sz w:val="24"/>
          <w:szCs w:val="24"/>
        </w:rPr>
        <w:t>cyklicznych spotkań ze specjalistami w zakresie rynku pracy i aktywizacji zawodowej (porady prawne i podatkowe, dot. dotacji i pożyczek, tworzenia biznesplanów i marketingu firmy;</w:t>
      </w:r>
    </w:p>
    <w:p w14:paraId="5506772E" w14:textId="3D5BDFB5" w:rsidR="005A09F1" w:rsidRPr="00090747" w:rsidRDefault="005A09F1" w:rsidP="000D11C0">
      <w:pPr>
        <w:pStyle w:val="Akapitzlist1"/>
        <w:numPr>
          <w:ilvl w:val="0"/>
          <w:numId w:val="16"/>
        </w:numPr>
        <w:tabs>
          <w:tab w:val="left" w:pos="851"/>
        </w:tabs>
        <w:spacing w:after="0" w:line="257" w:lineRule="auto"/>
        <w:jc w:val="both"/>
        <w:rPr>
          <w:rFonts w:ascii="Arial Narrow" w:hAnsi="Arial Narrow"/>
          <w:bCs/>
          <w:iCs/>
          <w:color w:val="000000" w:themeColor="text1"/>
          <w:sz w:val="24"/>
          <w:szCs w:val="24"/>
        </w:rPr>
      </w:pPr>
      <w:r w:rsidRPr="00090747">
        <w:rPr>
          <w:rFonts w:ascii="Arial Narrow" w:hAnsi="Arial Narrow"/>
          <w:bCs/>
          <w:iCs/>
          <w:color w:val="000000" w:themeColor="text1"/>
          <w:sz w:val="24"/>
          <w:szCs w:val="24"/>
        </w:rPr>
        <w:t>cyklicznych spotkań z lokalnymi liderami biznesu, których celem będzie wymiana doświadczeń między przedsiębiorcami oraz pokazywanie lokalnych dobrych wzorców;</w:t>
      </w:r>
    </w:p>
    <w:p w14:paraId="74170682" w14:textId="216C2E24" w:rsidR="005A09F1" w:rsidRPr="00090747" w:rsidRDefault="005A09F1" w:rsidP="000D11C0">
      <w:pPr>
        <w:pStyle w:val="Akapitzlist1"/>
        <w:numPr>
          <w:ilvl w:val="0"/>
          <w:numId w:val="16"/>
        </w:numPr>
        <w:tabs>
          <w:tab w:val="left" w:pos="851"/>
        </w:tabs>
        <w:spacing w:after="0" w:line="257" w:lineRule="auto"/>
        <w:jc w:val="both"/>
        <w:rPr>
          <w:rFonts w:ascii="Arial Narrow" w:hAnsi="Arial Narrow"/>
          <w:bCs/>
          <w:iCs/>
          <w:color w:val="000000" w:themeColor="text1"/>
          <w:sz w:val="24"/>
          <w:szCs w:val="24"/>
        </w:rPr>
      </w:pPr>
      <w:r w:rsidRPr="00090747">
        <w:rPr>
          <w:rFonts w:ascii="Arial Narrow" w:hAnsi="Arial Narrow"/>
          <w:bCs/>
          <w:iCs/>
          <w:color w:val="000000" w:themeColor="text1"/>
          <w:sz w:val="24"/>
          <w:szCs w:val="24"/>
        </w:rPr>
        <w:t>szkoleń i kursów związanych z umiejętnościami przydatnymi na rynku pracy i w prowadzeniu własnego przedsiębiorstwa oraz doradztwo i coaching w prowadzeniu biznesu;</w:t>
      </w:r>
    </w:p>
    <w:p w14:paraId="455A62CB" w14:textId="442D8754" w:rsidR="000F418A" w:rsidRPr="00090747" w:rsidRDefault="005A09F1" w:rsidP="000D11C0">
      <w:pPr>
        <w:pStyle w:val="Akapitzlist1"/>
        <w:numPr>
          <w:ilvl w:val="0"/>
          <w:numId w:val="16"/>
        </w:numPr>
        <w:tabs>
          <w:tab w:val="left" w:pos="851"/>
        </w:tabs>
        <w:spacing w:after="0" w:line="257" w:lineRule="auto"/>
        <w:jc w:val="both"/>
        <w:rPr>
          <w:rFonts w:ascii="Arial Narrow" w:hAnsi="Arial Narrow"/>
          <w:bCs/>
          <w:iCs/>
          <w:color w:val="000000" w:themeColor="text1"/>
          <w:sz w:val="24"/>
          <w:szCs w:val="24"/>
        </w:rPr>
      </w:pPr>
      <w:r w:rsidRPr="00090747">
        <w:rPr>
          <w:rFonts w:ascii="Arial Narrow" w:hAnsi="Arial Narrow"/>
          <w:bCs/>
          <w:iCs/>
          <w:color w:val="000000" w:themeColor="text1"/>
          <w:sz w:val="24"/>
          <w:szCs w:val="24"/>
        </w:rPr>
        <w:t>wsparcia procesu sieciowania przedsiębiorców, zawiązywania współpracy poprzez udostępnienie infrastruktury do spotkań roboczych oraz wsparcie organizacyjne w nawiązaniu pierwszych kontaktów.</w:t>
      </w:r>
    </w:p>
    <w:p w14:paraId="21AD786F" w14:textId="77777777" w:rsidR="005A09F1" w:rsidRPr="00090747" w:rsidRDefault="005A09F1" w:rsidP="00090747">
      <w:pPr>
        <w:pStyle w:val="Akapitzlist1"/>
        <w:tabs>
          <w:tab w:val="left" w:pos="851"/>
        </w:tabs>
        <w:spacing w:after="0" w:line="257" w:lineRule="auto"/>
        <w:jc w:val="both"/>
        <w:rPr>
          <w:rFonts w:ascii="Arial Narrow" w:hAnsi="Arial Narrow"/>
          <w:bCs/>
          <w:iCs/>
          <w:color w:val="000000" w:themeColor="text1"/>
          <w:sz w:val="10"/>
          <w:szCs w:val="10"/>
        </w:rPr>
      </w:pPr>
    </w:p>
    <w:p w14:paraId="443DF702" w14:textId="70D08817" w:rsidR="005A09F1" w:rsidRPr="00090747" w:rsidRDefault="005A09F1" w:rsidP="00090747">
      <w:pPr>
        <w:pStyle w:val="Akapitzlist1"/>
        <w:tabs>
          <w:tab w:val="left" w:pos="851"/>
        </w:tabs>
        <w:spacing w:after="0"/>
        <w:ind w:left="0"/>
        <w:jc w:val="both"/>
        <w:rPr>
          <w:rFonts w:ascii="Arial Narrow" w:hAnsi="Arial Narrow"/>
          <w:bCs/>
          <w:iCs/>
          <w:color w:val="000000" w:themeColor="text1"/>
          <w:sz w:val="24"/>
          <w:szCs w:val="24"/>
        </w:rPr>
      </w:pPr>
      <w:r w:rsidRPr="00090747">
        <w:rPr>
          <w:rFonts w:ascii="Arial Narrow" w:hAnsi="Arial Narrow"/>
          <w:bCs/>
          <w:iCs/>
          <w:color w:val="000000" w:themeColor="text1"/>
          <w:sz w:val="24"/>
          <w:szCs w:val="24"/>
        </w:rPr>
        <w:tab/>
      </w:r>
      <w:r w:rsidR="000F418A" w:rsidRPr="00090747">
        <w:rPr>
          <w:rFonts w:ascii="Arial Narrow" w:hAnsi="Arial Narrow"/>
          <w:bCs/>
          <w:iCs/>
          <w:color w:val="000000" w:themeColor="text1"/>
          <w:sz w:val="24"/>
          <w:szCs w:val="24"/>
        </w:rPr>
        <w:t xml:space="preserve">W 2019 r. przeprowadzono 4 szkolenia (16 godzin) </w:t>
      </w:r>
      <w:r w:rsidRPr="00090747">
        <w:rPr>
          <w:rFonts w:ascii="Arial Narrow" w:hAnsi="Arial Narrow"/>
          <w:bCs/>
          <w:iCs/>
          <w:color w:val="000000" w:themeColor="text1"/>
          <w:sz w:val="24"/>
          <w:szCs w:val="24"/>
        </w:rPr>
        <w:t xml:space="preserve">pn.: „Jak skutecznie prowadzić działalność </w:t>
      </w:r>
      <w:r w:rsidR="00090747">
        <w:rPr>
          <w:rFonts w:ascii="Arial Narrow" w:hAnsi="Arial Narrow"/>
          <w:bCs/>
          <w:iCs/>
          <w:color w:val="000000" w:themeColor="text1"/>
          <w:sz w:val="24"/>
          <w:szCs w:val="24"/>
        </w:rPr>
        <w:br/>
      </w:r>
      <w:r w:rsidRPr="00090747">
        <w:rPr>
          <w:rFonts w:ascii="Arial Narrow" w:hAnsi="Arial Narrow"/>
          <w:bCs/>
          <w:iCs/>
          <w:color w:val="000000" w:themeColor="text1"/>
          <w:sz w:val="24"/>
          <w:szCs w:val="24"/>
        </w:rPr>
        <w:t xml:space="preserve">w obszarze rewitalizacji”. Szkolenia, </w:t>
      </w:r>
      <w:r w:rsidR="000F418A" w:rsidRPr="00090747">
        <w:rPr>
          <w:rFonts w:ascii="Arial Narrow" w:hAnsi="Arial Narrow"/>
          <w:bCs/>
          <w:iCs/>
          <w:color w:val="000000" w:themeColor="text1"/>
          <w:sz w:val="24"/>
          <w:szCs w:val="24"/>
        </w:rPr>
        <w:t>w których udział wzięło łącznie 61 osób</w:t>
      </w:r>
      <w:r w:rsidRPr="00090747">
        <w:rPr>
          <w:rFonts w:ascii="Arial Narrow" w:hAnsi="Arial Narrow"/>
          <w:bCs/>
          <w:iCs/>
          <w:color w:val="000000" w:themeColor="text1"/>
          <w:sz w:val="24"/>
          <w:szCs w:val="24"/>
        </w:rPr>
        <w:t xml:space="preserve"> (11 osób uczestniczyło w kilku spotkaniach),</w:t>
      </w:r>
      <w:r w:rsidR="000F418A" w:rsidRPr="00090747">
        <w:rPr>
          <w:rFonts w:ascii="Arial Narrow" w:hAnsi="Arial Narrow"/>
          <w:bCs/>
          <w:iCs/>
          <w:color w:val="000000" w:themeColor="text1"/>
          <w:sz w:val="24"/>
          <w:szCs w:val="24"/>
        </w:rPr>
        <w:t xml:space="preserve"> </w:t>
      </w:r>
      <w:r w:rsidRPr="00090747">
        <w:rPr>
          <w:rFonts w:ascii="Arial Narrow" w:hAnsi="Arial Narrow"/>
          <w:bCs/>
          <w:iCs/>
          <w:color w:val="000000" w:themeColor="text1"/>
          <w:sz w:val="24"/>
          <w:szCs w:val="24"/>
        </w:rPr>
        <w:t>organizowane były w Centrum Konferencyjno-Szkoleniowym przy ul. Młynarskiej 1a (28.09.2019 r.), oraz w Włocławskim Inkubatorze Innowacji i Przedsiębiorczości przy ul. Toruńskiej 148 (12.10, 26.10, 30.11.2019 r.).</w:t>
      </w:r>
      <w:r w:rsidR="00090747">
        <w:rPr>
          <w:rFonts w:ascii="Arial Narrow" w:hAnsi="Arial Narrow"/>
          <w:bCs/>
          <w:iCs/>
          <w:color w:val="000000" w:themeColor="text1"/>
          <w:sz w:val="24"/>
          <w:szCs w:val="24"/>
        </w:rPr>
        <w:t xml:space="preserve"> 2 szkolenia odbyły się pod dodatkowymi podtytułami „Reklama i promocja firmy w Internecie” i Identyfikacja wizualizacja firmy i podstawy grafiki użytkowej”.</w:t>
      </w:r>
    </w:p>
    <w:p w14:paraId="16B254BF" w14:textId="0A5AAB48" w:rsidR="00A943AF" w:rsidRDefault="00943061" w:rsidP="00090747">
      <w:pPr>
        <w:pStyle w:val="Akapitzlist1"/>
        <w:tabs>
          <w:tab w:val="left" w:pos="851"/>
        </w:tabs>
        <w:spacing w:after="0"/>
        <w:ind w:left="0"/>
        <w:jc w:val="both"/>
        <w:rPr>
          <w:rFonts w:ascii="Arial Narrow" w:hAnsi="Arial Narrow"/>
          <w:bCs/>
          <w:iCs/>
          <w:color w:val="000000" w:themeColor="text1"/>
          <w:sz w:val="24"/>
          <w:szCs w:val="24"/>
        </w:rPr>
      </w:pPr>
      <w:r w:rsidRPr="00090747">
        <w:rPr>
          <w:rFonts w:ascii="Arial Narrow" w:hAnsi="Arial Narrow"/>
          <w:bCs/>
          <w:iCs/>
          <w:color w:val="000000" w:themeColor="text1"/>
          <w:sz w:val="24"/>
          <w:szCs w:val="24"/>
        </w:rPr>
        <w:tab/>
      </w:r>
      <w:r w:rsidR="005A09F1" w:rsidRPr="00090747">
        <w:rPr>
          <w:rFonts w:ascii="Arial Narrow" w:hAnsi="Arial Narrow"/>
          <w:bCs/>
          <w:iCs/>
          <w:color w:val="000000" w:themeColor="text1"/>
          <w:sz w:val="24"/>
          <w:szCs w:val="24"/>
        </w:rPr>
        <w:t xml:space="preserve">W II półroczu 2019 r. zostały zorganizowane 4 doradztwa biznesowe dla 4 osób. Tematyka doradztw dotyczyła wsparcia w pisaniu biznesplanu, konsultowaniu wniosków o dofinansowanie działalności </w:t>
      </w:r>
      <w:r w:rsidRPr="00090747">
        <w:rPr>
          <w:rFonts w:ascii="Arial Narrow" w:hAnsi="Arial Narrow"/>
          <w:bCs/>
          <w:iCs/>
          <w:color w:val="000000" w:themeColor="text1"/>
          <w:sz w:val="24"/>
          <w:szCs w:val="24"/>
        </w:rPr>
        <w:t xml:space="preserve">gospodarczej, doradztwa lokalizacyjnego (doradztwo dla osób poszukujących miejsca do otwarcia </w:t>
      </w:r>
      <w:r w:rsidR="00090747">
        <w:rPr>
          <w:rFonts w:ascii="Arial Narrow" w:hAnsi="Arial Narrow"/>
          <w:bCs/>
          <w:iCs/>
          <w:color w:val="000000" w:themeColor="text1"/>
          <w:sz w:val="24"/>
          <w:szCs w:val="24"/>
        </w:rPr>
        <w:br/>
      </w:r>
      <w:r w:rsidRPr="00090747">
        <w:rPr>
          <w:rFonts w:ascii="Arial Narrow" w:hAnsi="Arial Narrow"/>
          <w:bCs/>
          <w:iCs/>
          <w:color w:val="000000" w:themeColor="text1"/>
          <w:sz w:val="24"/>
          <w:szCs w:val="24"/>
        </w:rPr>
        <w:t>lub przeniesienia działalności na teren obszaru rewitalizacji).</w:t>
      </w:r>
      <w:r w:rsidR="005A09F1" w:rsidRPr="00090747">
        <w:rPr>
          <w:rFonts w:ascii="Arial Narrow" w:hAnsi="Arial Narrow"/>
          <w:bCs/>
          <w:iCs/>
          <w:color w:val="000000" w:themeColor="text1"/>
          <w:sz w:val="24"/>
          <w:szCs w:val="24"/>
        </w:rPr>
        <w:t xml:space="preserve"> </w:t>
      </w:r>
    </w:p>
    <w:p w14:paraId="53699E5B" w14:textId="2A6EF866" w:rsidR="00C709FF" w:rsidRPr="00090747" w:rsidRDefault="00824FD5" w:rsidP="00090747">
      <w:pPr>
        <w:pStyle w:val="Akapitzlist1"/>
        <w:tabs>
          <w:tab w:val="left" w:pos="851"/>
        </w:tabs>
        <w:spacing w:after="0"/>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C709FF">
        <w:rPr>
          <w:rFonts w:ascii="Arial Narrow" w:hAnsi="Arial Narrow"/>
          <w:bCs/>
          <w:iCs/>
          <w:color w:val="000000" w:themeColor="text1"/>
          <w:sz w:val="24"/>
          <w:szCs w:val="24"/>
        </w:rPr>
        <w:t xml:space="preserve">Zakłada się, że łącznie zorganizowanych zostanie </w:t>
      </w:r>
      <w:r w:rsidR="004B29FE" w:rsidRPr="004B29FE">
        <w:rPr>
          <w:rFonts w:ascii="Arial Narrow" w:hAnsi="Arial Narrow"/>
          <w:bCs/>
          <w:iCs/>
          <w:color w:val="000000" w:themeColor="text1"/>
          <w:sz w:val="24"/>
          <w:szCs w:val="24"/>
        </w:rPr>
        <w:t>60 spotkań i 20 szkoleń, a wsparciem ma być objętych 500 przedsiębiorców, w tym 100 w zakresie doradztwa specjalistycznego.</w:t>
      </w:r>
    </w:p>
    <w:p w14:paraId="294D9C50" w14:textId="2697CF4D" w:rsidR="00943061" w:rsidRPr="00090747" w:rsidRDefault="00090747" w:rsidP="00090747">
      <w:pPr>
        <w:pStyle w:val="Akapitzlist1"/>
        <w:tabs>
          <w:tab w:val="left" w:pos="851"/>
        </w:tabs>
        <w:spacing w:after="0"/>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943061" w:rsidRPr="00090747">
        <w:rPr>
          <w:rFonts w:ascii="Arial Narrow" w:hAnsi="Arial Narrow"/>
          <w:bCs/>
          <w:iCs/>
          <w:color w:val="000000" w:themeColor="text1"/>
          <w:sz w:val="24"/>
          <w:szCs w:val="24"/>
        </w:rPr>
        <w:t xml:space="preserve">Na powyższe działania wydatkowano </w:t>
      </w:r>
      <w:r w:rsidR="000960EA">
        <w:rPr>
          <w:rFonts w:ascii="Arial Narrow" w:hAnsi="Arial Narrow"/>
          <w:bCs/>
          <w:iCs/>
          <w:color w:val="000000" w:themeColor="text1"/>
          <w:sz w:val="24"/>
          <w:szCs w:val="24"/>
        </w:rPr>
        <w:t>52 405,78</w:t>
      </w:r>
      <w:r w:rsidR="00943061" w:rsidRPr="00090747">
        <w:rPr>
          <w:rFonts w:ascii="Arial Narrow" w:hAnsi="Arial Narrow"/>
          <w:bCs/>
          <w:iCs/>
          <w:color w:val="000000" w:themeColor="text1"/>
          <w:sz w:val="24"/>
          <w:szCs w:val="24"/>
        </w:rPr>
        <w:t xml:space="preserve"> zł. </w:t>
      </w:r>
    </w:p>
    <w:p w14:paraId="714B9C61" w14:textId="23BB292E" w:rsidR="00943061" w:rsidRDefault="00090747" w:rsidP="00090747">
      <w:pPr>
        <w:pStyle w:val="Akapitzlist1"/>
        <w:tabs>
          <w:tab w:val="left" w:pos="851"/>
        </w:tabs>
        <w:spacing w:after="0"/>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943061" w:rsidRPr="00090747">
        <w:rPr>
          <w:rFonts w:ascii="Arial Narrow" w:hAnsi="Arial Narrow"/>
          <w:bCs/>
          <w:iCs/>
          <w:color w:val="000000" w:themeColor="text1"/>
          <w:sz w:val="24"/>
          <w:szCs w:val="24"/>
        </w:rPr>
        <w:t>Szacowany koszt przedsięwzięcia 390 000,00 zł.</w:t>
      </w:r>
    </w:p>
    <w:p w14:paraId="5E279949" w14:textId="77777777" w:rsidR="00090747" w:rsidRPr="00090747" w:rsidRDefault="00090747" w:rsidP="00090747">
      <w:pPr>
        <w:pStyle w:val="Akapitzlist1"/>
        <w:tabs>
          <w:tab w:val="left" w:pos="851"/>
        </w:tabs>
        <w:spacing w:after="0"/>
        <w:ind w:left="0"/>
        <w:jc w:val="both"/>
        <w:rPr>
          <w:rFonts w:ascii="Arial Narrow" w:hAnsi="Arial Narrow"/>
          <w:bCs/>
          <w:iCs/>
          <w:color w:val="000000" w:themeColor="text1"/>
          <w:sz w:val="24"/>
          <w:szCs w:val="24"/>
        </w:rPr>
      </w:pPr>
    </w:p>
    <w:p w14:paraId="290820D3" w14:textId="56A6A790" w:rsidR="00775E84" w:rsidRPr="00A125DE" w:rsidRDefault="00775E84" w:rsidP="00A125DE">
      <w:pPr>
        <w:pStyle w:val="Nagwek2"/>
        <w:numPr>
          <w:ilvl w:val="1"/>
          <w:numId w:val="42"/>
        </w:numPr>
      </w:pPr>
      <w:bookmarkStart w:id="81" w:name="_Toc36106122"/>
      <w:r w:rsidRPr="00A125DE">
        <w:t>Poradnik Przedsiębiorcy (2.1.6.2.)</w:t>
      </w:r>
      <w:bookmarkEnd w:id="81"/>
    </w:p>
    <w:p w14:paraId="2C40A039" w14:textId="5F9778FD" w:rsidR="00C709FF" w:rsidRDefault="003A58A3" w:rsidP="00824FD5">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
          <w:iCs/>
          <w:color w:val="FF0000"/>
          <w:sz w:val="24"/>
          <w:szCs w:val="24"/>
        </w:rPr>
        <w:tab/>
      </w:r>
      <w:r w:rsidRPr="008F5737">
        <w:rPr>
          <w:rFonts w:ascii="Arial Narrow" w:hAnsi="Arial Narrow"/>
          <w:bCs/>
          <w:iCs/>
          <w:color w:val="000000" w:themeColor="text1"/>
          <w:sz w:val="24"/>
          <w:szCs w:val="24"/>
        </w:rPr>
        <w:t xml:space="preserve">Celem projektu </w:t>
      </w:r>
      <w:r w:rsidR="008F5737">
        <w:rPr>
          <w:rFonts w:ascii="Arial Narrow" w:hAnsi="Arial Narrow"/>
          <w:bCs/>
          <w:iCs/>
          <w:color w:val="000000" w:themeColor="text1"/>
          <w:sz w:val="24"/>
          <w:szCs w:val="24"/>
        </w:rPr>
        <w:t>było</w:t>
      </w:r>
      <w:r w:rsidRPr="008F5737">
        <w:rPr>
          <w:rFonts w:ascii="Arial Narrow" w:hAnsi="Arial Narrow"/>
          <w:bCs/>
          <w:iCs/>
          <w:color w:val="000000" w:themeColor="text1"/>
          <w:sz w:val="24"/>
          <w:szCs w:val="24"/>
        </w:rPr>
        <w:t xml:space="preserve"> wsparcie przedsiębiorczości i prowadzenia działalności gospodarczej </w:t>
      </w:r>
      <w:r w:rsidR="008F5737" w:rsidRPr="008F5737">
        <w:rPr>
          <w:rFonts w:ascii="Arial Narrow" w:hAnsi="Arial Narrow"/>
          <w:bCs/>
          <w:iCs/>
          <w:color w:val="000000" w:themeColor="text1"/>
          <w:sz w:val="24"/>
          <w:szCs w:val="24"/>
        </w:rPr>
        <w:br/>
      </w:r>
      <w:r w:rsidRPr="008F5737">
        <w:rPr>
          <w:rFonts w:ascii="Arial Narrow" w:hAnsi="Arial Narrow"/>
          <w:bCs/>
          <w:iCs/>
          <w:color w:val="000000" w:themeColor="text1"/>
          <w:sz w:val="24"/>
          <w:szCs w:val="24"/>
        </w:rPr>
        <w:t xml:space="preserve">w obszarze rewitalizacji. W 2019 r. przez Centrum Obsługi Inwestora Urzędu Miasta Włocławek został </w:t>
      </w:r>
      <w:r w:rsidRPr="008F5737">
        <w:rPr>
          <w:rFonts w:ascii="Arial Narrow" w:hAnsi="Arial Narrow"/>
          <w:bCs/>
          <w:iCs/>
          <w:color w:val="000000" w:themeColor="text1"/>
          <w:sz w:val="24"/>
          <w:szCs w:val="24"/>
        </w:rPr>
        <w:lastRenderedPageBreak/>
        <w:t xml:space="preserve">opracowany „Poradnik Przedsiębiorcy”, w którym zawarte zostały informacje o ścieżce administracyjnej, ulgach podatkowych, formach wsparcia przedsiębiorcy prowadzącego lub chcącego prowadzić działalność na obszarze rewitalizacji. </w:t>
      </w:r>
      <w:r w:rsidR="004B3588">
        <w:rPr>
          <w:rFonts w:ascii="Arial Narrow" w:hAnsi="Arial Narrow"/>
          <w:bCs/>
          <w:iCs/>
          <w:color w:val="000000" w:themeColor="text1"/>
          <w:sz w:val="24"/>
          <w:szCs w:val="24"/>
        </w:rPr>
        <w:t xml:space="preserve">Poradnik jest </w:t>
      </w:r>
      <w:r w:rsidR="004B3588" w:rsidRPr="008F5737">
        <w:rPr>
          <w:rFonts w:ascii="Arial Narrow" w:hAnsi="Arial Narrow"/>
          <w:bCs/>
          <w:iCs/>
          <w:color w:val="000000" w:themeColor="text1"/>
          <w:sz w:val="24"/>
          <w:szCs w:val="24"/>
        </w:rPr>
        <w:t xml:space="preserve">dostępny w wersji elektronicznej na stronie Urzędu Miasta Włocławek pod adresem </w:t>
      </w:r>
      <w:hyperlink r:id="rId28" w:history="1">
        <w:r w:rsidR="004B3588" w:rsidRPr="00ED1D9C">
          <w:rPr>
            <w:rStyle w:val="Hipercze"/>
            <w:rFonts w:ascii="Arial Narrow" w:hAnsi="Arial Narrow"/>
            <w:sz w:val="24"/>
            <w:szCs w:val="24"/>
          </w:rPr>
          <w:t>http://www.wloclawek.pl/pl/artykul/151/326/wloclawski-poradnik-inwestora</w:t>
        </w:r>
      </w:hyperlink>
      <w:r w:rsidR="004B3588">
        <w:rPr>
          <w:rFonts w:ascii="Arial Narrow" w:hAnsi="Arial Narrow"/>
          <w:bCs/>
          <w:iCs/>
          <w:color w:val="000000" w:themeColor="text1"/>
          <w:sz w:val="24"/>
          <w:szCs w:val="24"/>
        </w:rPr>
        <w:t xml:space="preserve">. </w:t>
      </w:r>
      <w:r w:rsidRPr="008F5737">
        <w:rPr>
          <w:rFonts w:ascii="Arial Narrow" w:hAnsi="Arial Narrow"/>
          <w:bCs/>
          <w:iCs/>
          <w:color w:val="000000" w:themeColor="text1"/>
          <w:sz w:val="24"/>
          <w:szCs w:val="24"/>
        </w:rPr>
        <w:t>Po</w:t>
      </w:r>
      <w:r w:rsidR="004B3588">
        <w:rPr>
          <w:rFonts w:ascii="Arial Narrow" w:hAnsi="Arial Narrow"/>
          <w:bCs/>
          <w:iCs/>
          <w:color w:val="000000" w:themeColor="text1"/>
          <w:sz w:val="24"/>
          <w:szCs w:val="24"/>
        </w:rPr>
        <w:t>nadto</w:t>
      </w:r>
      <w:r w:rsidRPr="008F5737">
        <w:rPr>
          <w:rFonts w:ascii="Arial Narrow" w:hAnsi="Arial Narrow"/>
          <w:bCs/>
          <w:iCs/>
          <w:color w:val="000000" w:themeColor="text1"/>
          <w:sz w:val="24"/>
          <w:szCs w:val="24"/>
        </w:rPr>
        <w:t xml:space="preserve"> został</w:t>
      </w:r>
      <w:r w:rsidR="00E40717">
        <w:rPr>
          <w:rFonts w:ascii="Arial Narrow" w:hAnsi="Arial Narrow"/>
          <w:bCs/>
          <w:iCs/>
          <w:color w:val="000000" w:themeColor="text1"/>
          <w:sz w:val="24"/>
          <w:szCs w:val="24"/>
        </w:rPr>
        <w:t xml:space="preserve">a wydrukowana broszura informacyjna </w:t>
      </w:r>
      <w:r w:rsidRPr="008F5737">
        <w:rPr>
          <w:rFonts w:ascii="Arial Narrow" w:hAnsi="Arial Narrow"/>
          <w:bCs/>
          <w:iCs/>
          <w:color w:val="000000" w:themeColor="text1"/>
          <w:sz w:val="24"/>
          <w:szCs w:val="24"/>
        </w:rPr>
        <w:t xml:space="preserve">w ilości 5000 sztuk egzemplarzy </w:t>
      </w:r>
      <w:r w:rsidR="008F5737" w:rsidRPr="008F5737">
        <w:rPr>
          <w:rFonts w:ascii="Arial Narrow" w:hAnsi="Arial Narrow"/>
          <w:bCs/>
          <w:iCs/>
          <w:color w:val="000000" w:themeColor="text1"/>
          <w:sz w:val="24"/>
          <w:szCs w:val="24"/>
        </w:rPr>
        <w:t>za kwotę</w:t>
      </w:r>
      <w:r w:rsidR="004B3588">
        <w:rPr>
          <w:rFonts w:ascii="Arial Narrow" w:hAnsi="Arial Narrow"/>
          <w:bCs/>
          <w:iCs/>
          <w:color w:val="000000" w:themeColor="text1"/>
          <w:sz w:val="24"/>
          <w:szCs w:val="24"/>
        </w:rPr>
        <w:t xml:space="preserve"> </w:t>
      </w:r>
      <w:r w:rsidR="008F5737" w:rsidRPr="008F5737">
        <w:rPr>
          <w:rFonts w:ascii="Arial Narrow" w:hAnsi="Arial Narrow"/>
          <w:bCs/>
          <w:iCs/>
          <w:color w:val="000000" w:themeColor="text1"/>
          <w:sz w:val="24"/>
          <w:szCs w:val="24"/>
        </w:rPr>
        <w:t>2 583,00 zł</w:t>
      </w:r>
      <w:r w:rsidR="0022686A">
        <w:rPr>
          <w:rFonts w:ascii="Arial Narrow" w:hAnsi="Arial Narrow"/>
          <w:bCs/>
          <w:iCs/>
          <w:color w:val="000000" w:themeColor="text1"/>
          <w:sz w:val="24"/>
          <w:szCs w:val="24"/>
        </w:rPr>
        <w:t xml:space="preserve"> (szacowano wartość na 200 000,00 z</w:t>
      </w:r>
      <w:r w:rsidR="004B3588">
        <w:rPr>
          <w:rFonts w:ascii="Arial Narrow" w:hAnsi="Arial Narrow"/>
          <w:bCs/>
          <w:iCs/>
          <w:color w:val="000000" w:themeColor="text1"/>
          <w:sz w:val="24"/>
          <w:szCs w:val="24"/>
        </w:rPr>
        <w:t>ł</w:t>
      </w:r>
      <w:r w:rsidR="0022686A">
        <w:rPr>
          <w:rFonts w:ascii="Arial Narrow" w:hAnsi="Arial Narrow"/>
          <w:bCs/>
          <w:iCs/>
          <w:color w:val="000000" w:themeColor="text1"/>
          <w:sz w:val="24"/>
          <w:szCs w:val="24"/>
        </w:rPr>
        <w:t>).</w:t>
      </w:r>
      <w:r w:rsidR="008F5737" w:rsidRPr="008F5737">
        <w:rPr>
          <w:rFonts w:ascii="Arial Narrow" w:hAnsi="Arial Narrow"/>
          <w:bCs/>
          <w:iCs/>
          <w:color w:val="000000" w:themeColor="text1"/>
          <w:sz w:val="24"/>
          <w:szCs w:val="24"/>
        </w:rPr>
        <w:t xml:space="preserve"> </w:t>
      </w:r>
    </w:p>
    <w:p w14:paraId="7EEC22DB" w14:textId="5F91C8E6" w:rsidR="00824FD5" w:rsidRDefault="00824FD5" w:rsidP="00824FD5">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t>Projekt został zakończony w 2019 r. zgodnie z harmonogramem.</w:t>
      </w:r>
    </w:p>
    <w:p w14:paraId="76D50BAC" w14:textId="77777777" w:rsidR="00824FD5" w:rsidRPr="0022686A" w:rsidRDefault="00824FD5" w:rsidP="00824FD5">
      <w:pPr>
        <w:pStyle w:val="Akapitzlist1"/>
        <w:tabs>
          <w:tab w:val="left" w:pos="851"/>
        </w:tabs>
        <w:spacing w:after="0" w:line="257" w:lineRule="auto"/>
        <w:ind w:left="0"/>
        <w:jc w:val="both"/>
        <w:rPr>
          <w:rFonts w:ascii="Arial Narrow" w:hAnsi="Arial Narrow"/>
          <w:bCs/>
          <w:iCs/>
          <w:color w:val="000000" w:themeColor="text1"/>
          <w:sz w:val="24"/>
          <w:szCs w:val="24"/>
        </w:rPr>
      </w:pPr>
    </w:p>
    <w:p w14:paraId="37E001CA" w14:textId="3B515C4B" w:rsidR="00775E84" w:rsidRPr="00A125DE" w:rsidRDefault="00775E84" w:rsidP="00A125DE">
      <w:pPr>
        <w:pStyle w:val="Nagwek2"/>
        <w:numPr>
          <w:ilvl w:val="1"/>
          <w:numId w:val="42"/>
        </w:numPr>
      </w:pPr>
      <w:bookmarkStart w:id="82" w:name="_Toc36106123"/>
      <w:r w:rsidRPr="00A125DE">
        <w:t>Wsparcie w aranżacji i dostosowaniu lokali (2.1.6.3.)</w:t>
      </w:r>
      <w:bookmarkEnd w:id="82"/>
    </w:p>
    <w:p w14:paraId="1D835DF7" w14:textId="3BC62768" w:rsidR="00E13F1F" w:rsidRPr="004E2C94" w:rsidRDefault="00CA4CC6" w:rsidP="00CA4CC6">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bookmarkStart w:id="83" w:name="_Hlk34297639"/>
      <w:r>
        <w:rPr>
          <w:rFonts w:ascii="Arial Narrow" w:hAnsi="Arial Narrow"/>
          <w:bCs/>
          <w:iCs/>
          <w:color w:val="000000" w:themeColor="text1"/>
          <w:sz w:val="24"/>
          <w:szCs w:val="24"/>
        </w:rPr>
        <w:t>Projekt</w:t>
      </w:r>
      <w:r w:rsidR="00A943AF" w:rsidRPr="004E2C94">
        <w:rPr>
          <w:rFonts w:ascii="Arial Narrow" w:hAnsi="Arial Narrow"/>
          <w:bCs/>
          <w:iCs/>
          <w:color w:val="000000" w:themeColor="text1"/>
          <w:sz w:val="24"/>
          <w:szCs w:val="24"/>
        </w:rPr>
        <w:t xml:space="preserve"> </w:t>
      </w:r>
      <w:r w:rsidR="00824FD5">
        <w:rPr>
          <w:rFonts w:ascii="Arial Narrow" w:hAnsi="Arial Narrow"/>
          <w:bCs/>
          <w:iCs/>
          <w:color w:val="000000" w:themeColor="text1"/>
          <w:sz w:val="24"/>
          <w:szCs w:val="24"/>
        </w:rPr>
        <w:t>z</w:t>
      </w:r>
      <w:r w:rsidR="00A943AF" w:rsidRPr="004E2C94">
        <w:rPr>
          <w:rFonts w:ascii="Arial Narrow" w:hAnsi="Arial Narrow"/>
          <w:bCs/>
          <w:iCs/>
          <w:color w:val="000000" w:themeColor="text1"/>
          <w:sz w:val="24"/>
          <w:szCs w:val="24"/>
        </w:rPr>
        <w:t>realizowan</w:t>
      </w:r>
      <w:r>
        <w:rPr>
          <w:rFonts w:ascii="Arial Narrow" w:hAnsi="Arial Narrow"/>
          <w:bCs/>
          <w:iCs/>
          <w:color w:val="000000" w:themeColor="text1"/>
          <w:sz w:val="24"/>
          <w:szCs w:val="24"/>
        </w:rPr>
        <w:t>y</w:t>
      </w:r>
      <w:r w:rsidR="00A943AF" w:rsidRPr="004E2C94">
        <w:rPr>
          <w:rFonts w:ascii="Arial Narrow" w:hAnsi="Arial Narrow"/>
          <w:bCs/>
          <w:iCs/>
          <w:color w:val="000000" w:themeColor="text1"/>
          <w:sz w:val="24"/>
          <w:szCs w:val="24"/>
        </w:rPr>
        <w:t xml:space="preserve"> </w:t>
      </w:r>
      <w:r>
        <w:rPr>
          <w:rFonts w:ascii="Arial Narrow" w:hAnsi="Arial Narrow"/>
          <w:bCs/>
          <w:iCs/>
          <w:color w:val="000000" w:themeColor="text1"/>
          <w:sz w:val="24"/>
          <w:szCs w:val="24"/>
        </w:rPr>
        <w:t xml:space="preserve">w ramach Systemu wsparcia przedsiębiorcy (2.1.6.) </w:t>
      </w:r>
      <w:r w:rsidR="008F5737" w:rsidRPr="004E2C94">
        <w:rPr>
          <w:rFonts w:ascii="Arial Narrow" w:hAnsi="Arial Narrow"/>
          <w:bCs/>
          <w:iCs/>
          <w:color w:val="000000" w:themeColor="text1"/>
          <w:sz w:val="24"/>
          <w:szCs w:val="24"/>
        </w:rPr>
        <w:t>przez</w:t>
      </w:r>
      <w:bookmarkEnd w:id="83"/>
      <w:r w:rsidR="008F5737" w:rsidRPr="004E2C94">
        <w:rPr>
          <w:rFonts w:ascii="Arial Narrow" w:hAnsi="Arial Narrow"/>
          <w:bCs/>
          <w:iCs/>
          <w:color w:val="000000" w:themeColor="text1"/>
          <w:sz w:val="24"/>
          <w:szCs w:val="24"/>
        </w:rPr>
        <w:t xml:space="preserve"> Wydział Urbanistyki i Architektury Urzędu Miasta Włocławek </w:t>
      </w:r>
      <w:r w:rsidR="009A747F" w:rsidRPr="004E2C94">
        <w:rPr>
          <w:rFonts w:ascii="Arial Narrow" w:hAnsi="Arial Narrow"/>
          <w:bCs/>
          <w:iCs/>
          <w:color w:val="000000" w:themeColor="text1"/>
          <w:sz w:val="24"/>
          <w:szCs w:val="24"/>
        </w:rPr>
        <w:t xml:space="preserve">w celu </w:t>
      </w:r>
      <w:r w:rsidR="00E13F1F" w:rsidRPr="004E2C94">
        <w:rPr>
          <w:rFonts w:ascii="Arial Narrow" w:hAnsi="Arial Narrow"/>
          <w:bCs/>
          <w:iCs/>
          <w:color w:val="000000" w:themeColor="text1"/>
          <w:sz w:val="24"/>
          <w:szCs w:val="24"/>
        </w:rPr>
        <w:t xml:space="preserve">wsparcia przedsiębiorców z obszaru rewitalizacji w poprawie estetyki jego przestrzeni i wzrostu standardu technicznego lokali użytkowych. </w:t>
      </w:r>
      <w:r w:rsidR="009A747F" w:rsidRPr="004E2C94">
        <w:rPr>
          <w:rFonts w:ascii="Arial Narrow" w:hAnsi="Arial Narrow"/>
          <w:bCs/>
          <w:iCs/>
          <w:color w:val="000000" w:themeColor="text1"/>
          <w:sz w:val="24"/>
          <w:szCs w:val="24"/>
        </w:rPr>
        <w:t xml:space="preserve">Zgodnie z założeniami </w:t>
      </w:r>
      <w:r w:rsidR="00A943AF" w:rsidRPr="004E2C94">
        <w:rPr>
          <w:rFonts w:ascii="Arial Narrow" w:hAnsi="Arial Narrow"/>
          <w:bCs/>
          <w:iCs/>
          <w:color w:val="000000" w:themeColor="text1"/>
          <w:sz w:val="24"/>
          <w:szCs w:val="24"/>
        </w:rPr>
        <w:t>przeprowadz</w:t>
      </w:r>
      <w:r w:rsidR="009A747F" w:rsidRPr="004E2C94">
        <w:rPr>
          <w:rFonts w:ascii="Arial Narrow" w:hAnsi="Arial Narrow"/>
          <w:bCs/>
          <w:iCs/>
          <w:color w:val="000000" w:themeColor="text1"/>
          <w:sz w:val="24"/>
          <w:szCs w:val="24"/>
        </w:rPr>
        <w:t>ono</w:t>
      </w:r>
      <w:r w:rsidR="00A943AF" w:rsidRPr="004E2C94">
        <w:rPr>
          <w:rFonts w:ascii="Arial Narrow" w:hAnsi="Arial Narrow"/>
          <w:bCs/>
          <w:iCs/>
          <w:color w:val="000000" w:themeColor="text1"/>
          <w:sz w:val="24"/>
          <w:szCs w:val="24"/>
        </w:rPr>
        <w:t xml:space="preserve"> 12 spotkań z projektantem</w:t>
      </w:r>
      <w:r w:rsidR="004E2C94" w:rsidRPr="004E2C94">
        <w:rPr>
          <w:rFonts w:ascii="Arial Narrow" w:hAnsi="Arial Narrow"/>
          <w:bCs/>
          <w:iCs/>
          <w:color w:val="000000" w:themeColor="text1"/>
          <w:sz w:val="24"/>
          <w:szCs w:val="24"/>
        </w:rPr>
        <w:t xml:space="preserve"> z wykorzystaniem opracowanego w ramach przedsięwzięcia </w:t>
      </w:r>
      <w:r w:rsidR="00824FD5">
        <w:rPr>
          <w:rFonts w:ascii="Arial Narrow" w:hAnsi="Arial Narrow"/>
          <w:bCs/>
          <w:iCs/>
          <w:color w:val="000000" w:themeColor="text1"/>
          <w:sz w:val="24"/>
          <w:szCs w:val="24"/>
        </w:rPr>
        <w:br/>
      </w:r>
      <w:r w:rsidR="00B65973">
        <w:rPr>
          <w:rFonts w:ascii="Arial Narrow" w:hAnsi="Arial Narrow"/>
          <w:bCs/>
          <w:iCs/>
          <w:color w:val="000000" w:themeColor="text1"/>
          <w:sz w:val="24"/>
          <w:szCs w:val="24"/>
        </w:rPr>
        <w:t xml:space="preserve">pn.: </w:t>
      </w:r>
      <w:r w:rsidR="004E2C94" w:rsidRPr="004E2C94">
        <w:rPr>
          <w:rFonts w:ascii="Arial Narrow" w:hAnsi="Arial Narrow"/>
          <w:bCs/>
          <w:iCs/>
          <w:color w:val="000000" w:themeColor="text1"/>
          <w:sz w:val="24"/>
          <w:szCs w:val="24"/>
        </w:rPr>
        <w:t xml:space="preserve">Wsparcie merytoryczne dla właścicieli i wspólnot mieszkaniowych </w:t>
      </w:r>
      <w:r w:rsidR="00B65973">
        <w:rPr>
          <w:rFonts w:ascii="Arial Narrow" w:hAnsi="Arial Narrow"/>
          <w:bCs/>
          <w:iCs/>
          <w:color w:val="000000" w:themeColor="text1"/>
          <w:sz w:val="24"/>
          <w:szCs w:val="24"/>
        </w:rPr>
        <w:t xml:space="preserve">(nr </w:t>
      </w:r>
      <w:r w:rsidR="00B65973" w:rsidRPr="004E2C94">
        <w:rPr>
          <w:rFonts w:ascii="Arial Narrow" w:hAnsi="Arial Narrow"/>
          <w:bCs/>
          <w:iCs/>
          <w:color w:val="000000" w:themeColor="text1"/>
          <w:sz w:val="24"/>
          <w:szCs w:val="24"/>
        </w:rPr>
        <w:t>4.1.3.</w:t>
      </w:r>
      <w:r w:rsidR="00B65973">
        <w:rPr>
          <w:rFonts w:ascii="Arial Narrow" w:hAnsi="Arial Narrow"/>
          <w:bCs/>
          <w:iCs/>
          <w:color w:val="000000" w:themeColor="text1"/>
          <w:sz w:val="24"/>
          <w:szCs w:val="24"/>
        </w:rPr>
        <w:t>)</w:t>
      </w:r>
      <w:r w:rsidR="00B65973" w:rsidRPr="004E2C94">
        <w:rPr>
          <w:rFonts w:ascii="Arial Narrow" w:hAnsi="Arial Narrow"/>
          <w:bCs/>
          <w:iCs/>
          <w:color w:val="000000" w:themeColor="text1"/>
          <w:sz w:val="24"/>
          <w:szCs w:val="24"/>
        </w:rPr>
        <w:t xml:space="preserve"> </w:t>
      </w:r>
      <w:r w:rsidR="004E2C94" w:rsidRPr="004E2C94">
        <w:rPr>
          <w:rFonts w:ascii="Arial Narrow" w:hAnsi="Arial Narrow"/>
          <w:bCs/>
          <w:iCs/>
          <w:color w:val="000000" w:themeColor="text1"/>
          <w:sz w:val="24"/>
          <w:szCs w:val="24"/>
        </w:rPr>
        <w:t xml:space="preserve">Poradnika Inwestora </w:t>
      </w:r>
      <w:r w:rsidR="00824FD5">
        <w:rPr>
          <w:rFonts w:ascii="Arial Narrow" w:hAnsi="Arial Narrow"/>
          <w:bCs/>
          <w:iCs/>
          <w:color w:val="000000" w:themeColor="text1"/>
          <w:sz w:val="24"/>
          <w:szCs w:val="24"/>
        </w:rPr>
        <w:br/>
      </w:r>
      <w:r w:rsidR="004E2C94" w:rsidRPr="004E2C94">
        <w:rPr>
          <w:rFonts w:ascii="Arial Narrow" w:hAnsi="Arial Narrow"/>
          <w:bCs/>
          <w:iCs/>
          <w:color w:val="000000" w:themeColor="text1"/>
          <w:sz w:val="24"/>
          <w:szCs w:val="24"/>
        </w:rPr>
        <w:t>oraz Poradnika Reklamowego. Ze spotkań</w:t>
      </w:r>
      <w:r w:rsidR="00B65973">
        <w:rPr>
          <w:rFonts w:ascii="Arial Narrow" w:hAnsi="Arial Narrow"/>
          <w:bCs/>
          <w:iCs/>
          <w:color w:val="000000" w:themeColor="text1"/>
          <w:sz w:val="24"/>
          <w:szCs w:val="24"/>
        </w:rPr>
        <w:t>, które miały miejsce w kawiarni obywatelskiej Śródmieście Cafe przy ul .3 Maja 9 w listopadzie i grudniu 2019 r.</w:t>
      </w:r>
      <w:r w:rsidR="00E13F1F" w:rsidRPr="004E2C94">
        <w:rPr>
          <w:rFonts w:ascii="Arial Narrow" w:hAnsi="Arial Narrow"/>
          <w:bCs/>
          <w:iCs/>
          <w:color w:val="000000" w:themeColor="text1"/>
          <w:sz w:val="24"/>
          <w:szCs w:val="24"/>
        </w:rPr>
        <w:t xml:space="preserve"> skorzystało 12 osób</w:t>
      </w:r>
      <w:r w:rsidR="004E2C94" w:rsidRPr="004E2C94">
        <w:rPr>
          <w:rFonts w:ascii="Arial Narrow" w:hAnsi="Arial Narrow"/>
          <w:bCs/>
          <w:iCs/>
          <w:color w:val="000000" w:themeColor="text1"/>
          <w:sz w:val="24"/>
          <w:szCs w:val="24"/>
        </w:rPr>
        <w:t>.</w:t>
      </w:r>
    </w:p>
    <w:p w14:paraId="7D86AC1F" w14:textId="77777777" w:rsidR="00824FD5" w:rsidRDefault="00CA4CC6" w:rsidP="004E2C94">
      <w:pPr>
        <w:pStyle w:val="Akapitzlist1"/>
        <w:tabs>
          <w:tab w:val="left" w:pos="851"/>
        </w:tabs>
        <w:spacing w:after="0" w:line="257" w:lineRule="auto"/>
        <w:ind w:left="0"/>
        <w:rPr>
          <w:rFonts w:ascii="Arial Narrow" w:hAnsi="Arial Narrow"/>
          <w:bCs/>
          <w:iCs/>
          <w:color w:val="000000" w:themeColor="text1"/>
          <w:sz w:val="24"/>
          <w:szCs w:val="24"/>
        </w:rPr>
      </w:pPr>
      <w:r>
        <w:rPr>
          <w:rFonts w:ascii="Arial Narrow" w:hAnsi="Arial Narrow"/>
          <w:bCs/>
          <w:iCs/>
          <w:color w:val="000000" w:themeColor="text1"/>
          <w:sz w:val="24"/>
          <w:szCs w:val="24"/>
        </w:rPr>
        <w:tab/>
      </w:r>
      <w:r w:rsidR="00E13F1F" w:rsidRPr="004E2C94">
        <w:rPr>
          <w:rFonts w:ascii="Arial Narrow" w:hAnsi="Arial Narrow"/>
          <w:bCs/>
          <w:iCs/>
          <w:color w:val="000000" w:themeColor="text1"/>
          <w:sz w:val="24"/>
          <w:szCs w:val="24"/>
        </w:rPr>
        <w:t xml:space="preserve">Wartość realizacji </w:t>
      </w:r>
      <w:r>
        <w:rPr>
          <w:rFonts w:ascii="Arial Narrow" w:hAnsi="Arial Narrow"/>
          <w:bCs/>
          <w:iCs/>
          <w:color w:val="000000" w:themeColor="text1"/>
          <w:sz w:val="24"/>
          <w:szCs w:val="24"/>
        </w:rPr>
        <w:t>projektu</w:t>
      </w:r>
      <w:r w:rsidR="00E13F1F" w:rsidRPr="004E2C94">
        <w:rPr>
          <w:rFonts w:ascii="Arial Narrow" w:hAnsi="Arial Narrow"/>
          <w:bCs/>
          <w:iCs/>
          <w:color w:val="000000" w:themeColor="text1"/>
          <w:sz w:val="24"/>
          <w:szCs w:val="24"/>
        </w:rPr>
        <w:t xml:space="preserve"> wyniosła 5 000,00 zł</w:t>
      </w:r>
      <w:r w:rsidR="00B65973">
        <w:rPr>
          <w:rFonts w:ascii="Arial Narrow" w:hAnsi="Arial Narrow"/>
          <w:bCs/>
          <w:iCs/>
          <w:color w:val="000000" w:themeColor="text1"/>
          <w:sz w:val="24"/>
          <w:szCs w:val="24"/>
        </w:rPr>
        <w:t xml:space="preserve"> (szacowana wartość 6 000,00 zł)</w:t>
      </w:r>
      <w:r w:rsidR="00E13F1F" w:rsidRPr="004E2C94">
        <w:rPr>
          <w:rFonts w:ascii="Arial Narrow" w:hAnsi="Arial Narrow"/>
          <w:bCs/>
          <w:iCs/>
          <w:color w:val="000000" w:themeColor="text1"/>
          <w:sz w:val="24"/>
          <w:szCs w:val="24"/>
        </w:rPr>
        <w:t>.</w:t>
      </w:r>
    </w:p>
    <w:p w14:paraId="148B7D56" w14:textId="4AB0EE12" w:rsidR="004E2C94" w:rsidRDefault="00824FD5" w:rsidP="004E2C94">
      <w:pPr>
        <w:pStyle w:val="Akapitzlist1"/>
        <w:tabs>
          <w:tab w:val="left" w:pos="851"/>
        </w:tabs>
        <w:spacing w:after="0" w:line="257" w:lineRule="auto"/>
        <w:ind w:left="0"/>
        <w:rPr>
          <w:rFonts w:ascii="Arial Narrow" w:hAnsi="Arial Narrow"/>
          <w:bCs/>
          <w:iCs/>
          <w:color w:val="000000" w:themeColor="text1"/>
          <w:sz w:val="24"/>
          <w:szCs w:val="24"/>
        </w:rPr>
      </w:pPr>
      <w:r>
        <w:rPr>
          <w:rFonts w:ascii="Arial Narrow" w:hAnsi="Arial Narrow"/>
          <w:bCs/>
          <w:iCs/>
          <w:color w:val="000000" w:themeColor="text1"/>
          <w:sz w:val="24"/>
          <w:szCs w:val="24"/>
        </w:rPr>
        <w:tab/>
        <w:t>Projekt zakończony w 2019 r. zgodnie z harmonogramem.</w:t>
      </w:r>
      <w:r w:rsidR="00A943AF" w:rsidRPr="004E2C94">
        <w:rPr>
          <w:rFonts w:ascii="Arial Narrow" w:hAnsi="Arial Narrow"/>
          <w:bCs/>
          <w:iCs/>
          <w:color w:val="000000" w:themeColor="text1"/>
          <w:sz w:val="24"/>
          <w:szCs w:val="24"/>
        </w:rPr>
        <w:t xml:space="preserve"> </w:t>
      </w:r>
    </w:p>
    <w:p w14:paraId="00AA060E" w14:textId="77777777" w:rsidR="00023C15" w:rsidRPr="004E2C94" w:rsidRDefault="00023C15" w:rsidP="004E2C94">
      <w:pPr>
        <w:pStyle w:val="Akapitzlist1"/>
        <w:tabs>
          <w:tab w:val="left" w:pos="851"/>
        </w:tabs>
        <w:spacing w:after="0" w:line="257" w:lineRule="auto"/>
        <w:ind w:left="0"/>
        <w:rPr>
          <w:rFonts w:ascii="Arial Narrow" w:hAnsi="Arial Narrow"/>
          <w:bCs/>
          <w:iCs/>
          <w:color w:val="000000" w:themeColor="text1"/>
          <w:sz w:val="24"/>
          <w:szCs w:val="24"/>
        </w:rPr>
      </w:pPr>
    </w:p>
    <w:p w14:paraId="27B172A2" w14:textId="33469A4E" w:rsidR="00775E84" w:rsidRPr="00A125DE" w:rsidRDefault="00775E84" w:rsidP="00A125DE">
      <w:pPr>
        <w:pStyle w:val="Nagwek2"/>
        <w:numPr>
          <w:ilvl w:val="1"/>
          <w:numId w:val="42"/>
        </w:numPr>
      </w:pPr>
      <w:bookmarkStart w:id="84" w:name="_Toc36106124"/>
      <w:r w:rsidRPr="00A125DE">
        <w:t>Utworzenie Interaktywnego Centrum Fajansu (2.1.7.)</w:t>
      </w:r>
      <w:bookmarkEnd w:id="84"/>
    </w:p>
    <w:p w14:paraId="1C48D6B4" w14:textId="09057606" w:rsidR="00A943AF" w:rsidRPr="005D3F5C" w:rsidRDefault="00F72F6A" w:rsidP="005D3F5C">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i/>
          <w:iCs/>
          <w:color w:val="FF0000"/>
          <w:sz w:val="24"/>
          <w:szCs w:val="24"/>
        </w:rPr>
        <w:tab/>
      </w:r>
      <w:r w:rsidR="0022686A">
        <w:rPr>
          <w:rFonts w:ascii="Arial Narrow" w:hAnsi="Arial Narrow"/>
          <w:bCs/>
          <w:color w:val="000000" w:themeColor="text1"/>
          <w:sz w:val="24"/>
          <w:szCs w:val="24"/>
        </w:rPr>
        <w:t>Projekt</w:t>
      </w:r>
      <w:r w:rsidR="00A943AF" w:rsidRPr="005D3F5C">
        <w:rPr>
          <w:rFonts w:ascii="Arial Narrow" w:hAnsi="Arial Narrow"/>
          <w:bCs/>
          <w:color w:val="000000" w:themeColor="text1"/>
          <w:sz w:val="24"/>
          <w:szCs w:val="24"/>
        </w:rPr>
        <w:t xml:space="preserve"> realizowan</w:t>
      </w:r>
      <w:r w:rsidR="0022686A">
        <w:rPr>
          <w:rFonts w:ascii="Arial Narrow" w:hAnsi="Arial Narrow"/>
          <w:bCs/>
          <w:color w:val="000000" w:themeColor="text1"/>
          <w:sz w:val="24"/>
          <w:szCs w:val="24"/>
        </w:rPr>
        <w:t>y</w:t>
      </w:r>
      <w:r w:rsidR="00A943AF" w:rsidRPr="005D3F5C">
        <w:rPr>
          <w:rFonts w:ascii="Arial Narrow" w:hAnsi="Arial Narrow"/>
          <w:bCs/>
          <w:color w:val="000000" w:themeColor="text1"/>
          <w:sz w:val="24"/>
          <w:szCs w:val="24"/>
        </w:rPr>
        <w:t xml:space="preserve"> w związku z problemem niewystarczającej infrastruktury turystycznej </w:t>
      </w:r>
      <w:r w:rsidR="0022686A">
        <w:rPr>
          <w:rFonts w:ascii="Arial Narrow" w:hAnsi="Arial Narrow"/>
          <w:bCs/>
          <w:color w:val="000000" w:themeColor="text1"/>
          <w:sz w:val="24"/>
          <w:szCs w:val="24"/>
        </w:rPr>
        <w:br/>
      </w:r>
      <w:r w:rsidR="00A943AF" w:rsidRPr="005D3F5C">
        <w:rPr>
          <w:rFonts w:ascii="Arial Narrow" w:hAnsi="Arial Narrow"/>
          <w:bCs/>
          <w:color w:val="000000" w:themeColor="text1"/>
          <w:sz w:val="24"/>
          <w:szCs w:val="24"/>
        </w:rPr>
        <w:t xml:space="preserve">w obszarze rewitalizacji oraz problemem dziedziczenia biernej postawy wobec życia przez mieszkańców. Polega na przebudowie zabytkowego obiektu wraz z zagospodarowaniem przyległego otoczenia na potrzeby utworzenia „Interaktywnego Centrum Fajansu” wraz z kawiarnią i sklepem z pamiątkami. W Centrum będą działać stałe sekcje plastyczne oraz warsztaty ceramiczne. </w:t>
      </w:r>
    </w:p>
    <w:p w14:paraId="31616878" w14:textId="7F066B1A" w:rsidR="00A943AF" w:rsidRPr="005D3F5C" w:rsidRDefault="005D3F5C" w:rsidP="005D3F5C">
      <w:pPr>
        <w:pStyle w:val="Akapitzlist1"/>
        <w:tabs>
          <w:tab w:val="left" w:pos="851"/>
        </w:tabs>
        <w:spacing w:after="0" w:line="257" w:lineRule="auto"/>
        <w:ind w:left="0"/>
        <w:jc w:val="both"/>
        <w:rPr>
          <w:rFonts w:ascii="Arial Narrow" w:hAnsi="Arial Narrow"/>
          <w:bCs/>
          <w:color w:val="000000" w:themeColor="text1"/>
          <w:sz w:val="24"/>
          <w:szCs w:val="24"/>
        </w:rPr>
      </w:pPr>
      <w:r w:rsidRPr="005D3F5C">
        <w:rPr>
          <w:rFonts w:ascii="Arial Narrow" w:hAnsi="Arial Narrow"/>
          <w:bCs/>
          <w:color w:val="000000" w:themeColor="text1"/>
          <w:sz w:val="24"/>
          <w:szCs w:val="24"/>
        </w:rPr>
        <w:t>W I</w:t>
      </w:r>
      <w:r w:rsidR="00A943AF" w:rsidRPr="005D3F5C">
        <w:rPr>
          <w:rFonts w:ascii="Arial Narrow" w:hAnsi="Arial Narrow"/>
          <w:bCs/>
          <w:color w:val="000000" w:themeColor="text1"/>
          <w:sz w:val="24"/>
          <w:szCs w:val="24"/>
        </w:rPr>
        <w:t>nteraktywn</w:t>
      </w:r>
      <w:r w:rsidRPr="005D3F5C">
        <w:rPr>
          <w:rFonts w:ascii="Arial Narrow" w:hAnsi="Arial Narrow"/>
          <w:bCs/>
          <w:color w:val="000000" w:themeColor="text1"/>
          <w:sz w:val="24"/>
          <w:szCs w:val="24"/>
        </w:rPr>
        <w:t>ym</w:t>
      </w:r>
      <w:r w:rsidR="00A943AF" w:rsidRPr="005D3F5C">
        <w:rPr>
          <w:rFonts w:ascii="Arial Narrow" w:hAnsi="Arial Narrow"/>
          <w:bCs/>
          <w:color w:val="000000" w:themeColor="text1"/>
          <w:sz w:val="24"/>
          <w:szCs w:val="24"/>
        </w:rPr>
        <w:t xml:space="preserve"> Centrum Fajansu </w:t>
      </w:r>
      <w:r w:rsidRPr="005D3F5C">
        <w:rPr>
          <w:rFonts w:ascii="Arial Narrow" w:hAnsi="Arial Narrow"/>
          <w:bCs/>
          <w:color w:val="000000" w:themeColor="text1"/>
          <w:sz w:val="24"/>
          <w:szCs w:val="24"/>
        </w:rPr>
        <w:t>przewiduje się</w:t>
      </w:r>
      <w:r w:rsidR="00A943AF" w:rsidRPr="005D3F5C">
        <w:rPr>
          <w:rFonts w:ascii="Arial Narrow" w:hAnsi="Arial Narrow"/>
          <w:bCs/>
          <w:color w:val="000000" w:themeColor="text1"/>
          <w:sz w:val="24"/>
          <w:szCs w:val="24"/>
        </w:rPr>
        <w:t xml:space="preserve"> czter</w:t>
      </w:r>
      <w:r w:rsidRPr="005D3F5C">
        <w:rPr>
          <w:rFonts w:ascii="Arial Narrow" w:hAnsi="Arial Narrow"/>
          <w:bCs/>
          <w:color w:val="000000" w:themeColor="text1"/>
          <w:sz w:val="24"/>
          <w:szCs w:val="24"/>
        </w:rPr>
        <w:t>y</w:t>
      </w:r>
      <w:r w:rsidR="00A943AF" w:rsidRPr="005D3F5C">
        <w:rPr>
          <w:rFonts w:ascii="Arial Narrow" w:hAnsi="Arial Narrow"/>
          <w:bCs/>
          <w:color w:val="000000" w:themeColor="text1"/>
          <w:sz w:val="24"/>
          <w:szCs w:val="24"/>
        </w:rPr>
        <w:t xml:space="preserve"> podstawo</w:t>
      </w:r>
      <w:r w:rsidRPr="005D3F5C">
        <w:rPr>
          <w:rFonts w:ascii="Arial Narrow" w:hAnsi="Arial Narrow"/>
          <w:bCs/>
          <w:color w:val="000000" w:themeColor="text1"/>
          <w:sz w:val="24"/>
          <w:szCs w:val="24"/>
        </w:rPr>
        <w:t>we</w:t>
      </w:r>
      <w:r w:rsidR="00A943AF" w:rsidRPr="005D3F5C">
        <w:rPr>
          <w:rFonts w:ascii="Arial Narrow" w:hAnsi="Arial Narrow"/>
          <w:bCs/>
          <w:color w:val="000000" w:themeColor="text1"/>
          <w:sz w:val="24"/>
          <w:szCs w:val="24"/>
        </w:rPr>
        <w:t xml:space="preserve"> stref</w:t>
      </w:r>
      <w:r w:rsidRPr="005D3F5C">
        <w:rPr>
          <w:rFonts w:ascii="Arial Narrow" w:hAnsi="Arial Narrow"/>
          <w:bCs/>
          <w:color w:val="000000" w:themeColor="text1"/>
          <w:sz w:val="24"/>
          <w:szCs w:val="24"/>
        </w:rPr>
        <w:t>y</w:t>
      </w:r>
      <w:r w:rsidR="00A943AF" w:rsidRPr="005D3F5C">
        <w:rPr>
          <w:rFonts w:ascii="Arial Narrow" w:hAnsi="Arial Narrow"/>
          <w:bCs/>
          <w:color w:val="000000" w:themeColor="text1"/>
          <w:sz w:val="24"/>
          <w:szCs w:val="24"/>
        </w:rPr>
        <w:t>:</w:t>
      </w:r>
    </w:p>
    <w:p w14:paraId="00F19C76" w14:textId="231CF7FB" w:rsidR="00A943AF" w:rsidRPr="005D3F5C" w:rsidRDefault="00A943AF" w:rsidP="000D11C0">
      <w:pPr>
        <w:pStyle w:val="Akapitzlist1"/>
        <w:numPr>
          <w:ilvl w:val="0"/>
          <w:numId w:val="12"/>
        </w:numPr>
        <w:tabs>
          <w:tab w:val="left" w:pos="851"/>
        </w:tabs>
        <w:spacing w:after="0" w:line="257" w:lineRule="auto"/>
        <w:jc w:val="both"/>
        <w:rPr>
          <w:rFonts w:ascii="Arial Narrow" w:hAnsi="Arial Narrow"/>
          <w:bCs/>
          <w:color w:val="000000" w:themeColor="text1"/>
          <w:sz w:val="24"/>
          <w:szCs w:val="24"/>
        </w:rPr>
      </w:pPr>
      <w:r w:rsidRPr="005D3F5C">
        <w:rPr>
          <w:rFonts w:ascii="Arial Narrow" w:hAnsi="Arial Narrow"/>
          <w:bCs/>
          <w:color w:val="000000" w:themeColor="text1"/>
          <w:sz w:val="24"/>
          <w:szCs w:val="24"/>
        </w:rPr>
        <w:t>Interaktywna strefa historyczna</w:t>
      </w:r>
    </w:p>
    <w:p w14:paraId="0414EA7A" w14:textId="77777777" w:rsidR="005D3F5C" w:rsidRPr="005D3F5C" w:rsidRDefault="00A943AF" w:rsidP="000D11C0">
      <w:pPr>
        <w:pStyle w:val="Akapitzlist1"/>
        <w:numPr>
          <w:ilvl w:val="0"/>
          <w:numId w:val="12"/>
        </w:numPr>
        <w:tabs>
          <w:tab w:val="left" w:pos="851"/>
        </w:tabs>
        <w:spacing w:after="0" w:line="257" w:lineRule="auto"/>
        <w:jc w:val="both"/>
        <w:rPr>
          <w:rFonts w:ascii="Arial Narrow" w:hAnsi="Arial Narrow"/>
          <w:bCs/>
          <w:color w:val="000000" w:themeColor="text1"/>
          <w:sz w:val="24"/>
          <w:szCs w:val="24"/>
        </w:rPr>
      </w:pPr>
      <w:r w:rsidRPr="005D3F5C">
        <w:rPr>
          <w:rFonts w:ascii="Arial Narrow" w:hAnsi="Arial Narrow"/>
          <w:bCs/>
          <w:color w:val="000000" w:themeColor="text1"/>
          <w:sz w:val="24"/>
          <w:szCs w:val="24"/>
        </w:rPr>
        <w:t>Strefa edukacyjna</w:t>
      </w:r>
    </w:p>
    <w:p w14:paraId="7C01BB72" w14:textId="3EF390B6" w:rsidR="00A943AF" w:rsidRPr="005D3F5C" w:rsidRDefault="00A943AF" w:rsidP="000D11C0">
      <w:pPr>
        <w:pStyle w:val="Akapitzlist1"/>
        <w:numPr>
          <w:ilvl w:val="0"/>
          <w:numId w:val="12"/>
        </w:numPr>
        <w:tabs>
          <w:tab w:val="left" w:pos="851"/>
        </w:tabs>
        <w:spacing w:after="0" w:line="257" w:lineRule="auto"/>
        <w:jc w:val="both"/>
        <w:rPr>
          <w:rFonts w:ascii="Arial Narrow" w:hAnsi="Arial Narrow"/>
          <w:bCs/>
          <w:color w:val="000000" w:themeColor="text1"/>
          <w:sz w:val="24"/>
          <w:szCs w:val="24"/>
        </w:rPr>
      </w:pPr>
      <w:r w:rsidRPr="005D3F5C">
        <w:rPr>
          <w:rFonts w:ascii="Arial Narrow" w:hAnsi="Arial Narrow"/>
          <w:bCs/>
          <w:color w:val="000000" w:themeColor="text1"/>
          <w:sz w:val="24"/>
          <w:szCs w:val="24"/>
        </w:rPr>
        <w:t>Strefa wystawowa/ekspozycyjna</w:t>
      </w:r>
    </w:p>
    <w:p w14:paraId="6980FF98" w14:textId="169B0075" w:rsidR="00A943AF" w:rsidRPr="005D3F5C" w:rsidRDefault="00A943AF" w:rsidP="000D11C0">
      <w:pPr>
        <w:pStyle w:val="Akapitzlist1"/>
        <w:numPr>
          <w:ilvl w:val="0"/>
          <w:numId w:val="12"/>
        </w:numPr>
        <w:tabs>
          <w:tab w:val="left" w:pos="851"/>
        </w:tabs>
        <w:spacing w:after="0" w:line="257" w:lineRule="auto"/>
        <w:jc w:val="both"/>
        <w:rPr>
          <w:rFonts w:ascii="Arial Narrow" w:hAnsi="Arial Narrow"/>
          <w:bCs/>
          <w:color w:val="000000" w:themeColor="text1"/>
          <w:sz w:val="24"/>
          <w:szCs w:val="24"/>
        </w:rPr>
      </w:pPr>
      <w:r w:rsidRPr="005D3F5C">
        <w:rPr>
          <w:rFonts w:ascii="Arial Narrow" w:hAnsi="Arial Narrow"/>
          <w:bCs/>
          <w:color w:val="000000" w:themeColor="text1"/>
          <w:sz w:val="24"/>
          <w:szCs w:val="24"/>
        </w:rPr>
        <w:t>Strefa komercyjna</w:t>
      </w:r>
      <w:r w:rsidR="00C7321A">
        <w:rPr>
          <w:rFonts w:ascii="Arial Narrow" w:hAnsi="Arial Narrow"/>
          <w:bCs/>
          <w:color w:val="000000" w:themeColor="text1"/>
          <w:sz w:val="24"/>
          <w:szCs w:val="24"/>
        </w:rPr>
        <w:t xml:space="preserve"> </w:t>
      </w:r>
      <w:r w:rsidRPr="005D3F5C">
        <w:rPr>
          <w:rFonts w:ascii="Arial Narrow" w:hAnsi="Arial Narrow"/>
          <w:bCs/>
          <w:color w:val="000000" w:themeColor="text1"/>
          <w:sz w:val="24"/>
          <w:szCs w:val="24"/>
        </w:rPr>
        <w:t xml:space="preserve">- sprzedażowa </w:t>
      </w:r>
    </w:p>
    <w:p w14:paraId="14DA5BBD" w14:textId="09654D18" w:rsidR="00A943AF" w:rsidRPr="005D3F5C" w:rsidRDefault="005D3F5C" w:rsidP="005D3F5C">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Pr="005D3F5C">
        <w:rPr>
          <w:rFonts w:ascii="Arial Narrow" w:hAnsi="Arial Narrow"/>
          <w:bCs/>
          <w:color w:val="000000" w:themeColor="text1"/>
          <w:sz w:val="24"/>
          <w:szCs w:val="24"/>
        </w:rPr>
        <w:t>Założeniem</w:t>
      </w:r>
      <w:r w:rsidR="00A943AF" w:rsidRPr="005D3F5C">
        <w:rPr>
          <w:rFonts w:ascii="Arial Narrow" w:hAnsi="Arial Narrow"/>
          <w:bCs/>
          <w:color w:val="000000" w:themeColor="text1"/>
          <w:sz w:val="24"/>
          <w:szCs w:val="24"/>
        </w:rPr>
        <w:t xml:space="preserve"> projektu jest wykorzystanie potencjału włocławskiej tradycji wyrobów fajansowych </w:t>
      </w:r>
      <w:r>
        <w:rPr>
          <w:rFonts w:ascii="Arial Narrow" w:hAnsi="Arial Narrow"/>
          <w:bCs/>
          <w:color w:val="000000" w:themeColor="text1"/>
          <w:sz w:val="24"/>
          <w:szCs w:val="24"/>
        </w:rPr>
        <w:br/>
      </w:r>
      <w:r w:rsidR="00A943AF" w:rsidRPr="005D3F5C">
        <w:rPr>
          <w:rFonts w:ascii="Arial Narrow" w:hAnsi="Arial Narrow"/>
          <w:bCs/>
          <w:color w:val="000000" w:themeColor="text1"/>
          <w:sz w:val="24"/>
          <w:szCs w:val="24"/>
        </w:rPr>
        <w:t xml:space="preserve">dla podniesienia atrakcyjności turystycznej obszaru rewitalizacji. </w:t>
      </w:r>
    </w:p>
    <w:p w14:paraId="2F16CAEA" w14:textId="0E4B3C6E" w:rsidR="005D3F5C" w:rsidRPr="005D3F5C" w:rsidRDefault="005D3F5C" w:rsidP="005D3F5C">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A943AF" w:rsidRPr="005D3F5C">
        <w:rPr>
          <w:rFonts w:ascii="Arial Narrow" w:hAnsi="Arial Narrow"/>
          <w:bCs/>
          <w:color w:val="000000" w:themeColor="text1"/>
          <w:sz w:val="24"/>
          <w:szCs w:val="24"/>
        </w:rPr>
        <w:t xml:space="preserve">Ponadto, w budynku tym mieścić się </w:t>
      </w:r>
      <w:r w:rsidRPr="005D3F5C">
        <w:rPr>
          <w:rFonts w:ascii="Arial Narrow" w:hAnsi="Arial Narrow"/>
          <w:bCs/>
          <w:color w:val="000000" w:themeColor="text1"/>
          <w:sz w:val="24"/>
          <w:szCs w:val="24"/>
        </w:rPr>
        <w:t>ma</w:t>
      </w:r>
      <w:r w:rsidR="00A943AF" w:rsidRPr="005D3F5C">
        <w:rPr>
          <w:rFonts w:ascii="Arial Narrow" w:hAnsi="Arial Narrow"/>
          <w:bCs/>
          <w:color w:val="000000" w:themeColor="text1"/>
          <w:sz w:val="24"/>
          <w:szCs w:val="24"/>
        </w:rPr>
        <w:t xml:space="preserve"> Centrum Kultury i Aktywizacji 3 MAJ SIĘ (przedsięwzięcie 1.2.7.), którego głównym celem działalności będzie aktywizacja społeczna, rozwijanie kreatywności </w:t>
      </w:r>
      <w:r>
        <w:rPr>
          <w:rFonts w:ascii="Arial Narrow" w:hAnsi="Arial Narrow"/>
          <w:bCs/>
          <w:color w:val="000000" w:themeColor="text1"/>
          <w:sz w:val="24"/>
          <w:szCs w:val="24"/>
        </w:rPr>
        <w:br/>
      </w:r>
      <w:r w:rsidR="00A943AF" w:rsidRPr="005D3F5C">
        <w:rPr>
          <w:rFonts w:ascii="Arial Narrow" w:hAnsi="Arial Narrow"/>
          <w:bCs/>
          <w:color w:val="000000" w:themeColor="text1"/>
          <w:sz w:val="24"/>
          <w:szCs w:val="24"/>
        </w:rPr>
        <w:t xml:space="preserve">i zainteresowań artystycznych i budowanie lokalnej tożsamości mieszkańców Śródmieścia oraz założenie inkubatora lokalnej przedsiębiorczości i artystycznego inkubatora. </w:t>
      </w:r>
    </w:p>
    <w:p w14:paraId="3E0CEECE" w14:textId="3626A55A" w:rsidR="005D3F5C" w:rsidRDefault="005D3F5C" w:rsidP="005D3F5C">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Pr="005D3F5C">
        <w:rPr>
          <w:rFonts w:ascii="Arial Narrow" w:hAnsi="Arial Narrow"/>
          <w:bCs/>
          <w:color w:val="000000" w:themeColor="text1"/>
          <w:sz w:val="24"/>
          <w:szCs w:val="24"/>
        </w:rPr>
        <w:t>W 2019 r. nabyto nieruchomość przy ul. Żabiej 2 na kwotę 2 190 000,00 zł</w:t>
      </w:r>
      <w:r w:rsidR="003E378C">
        <w:rPr>
          <w:rFonts w:ascii="Arial Narrow" w:hAnsi="Arial Narrow"/>
          <w:bCs/>
          <w:color w:val="000000" w:themeColor="text1"/>
          <w:sz w:val="24"/>
          <w:szCs w:val="24"/>
        </w:rPr>
        <w:t>.</w:t>
      </w:r>
    </w:p>
    <w:p w14:paraId="71423B35" w14:textId="64624071" w:rsidR="00775E84" w:rsidRDefault="005D3F5C" w:rsidP="005D3F5C">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Pr="005D3F5C">
        <w:rPr>
          <w:rFonts w:ascii="Arial Narrow" w:hAnsi="Arial Narrow"/>
          <w:bCs/>
          <w:color w:val="000000" w:themeColor="text1"/>
          <w:sz w:val="24"/>
          <w:szCs w:val="24"/>
        </w:rPr>
        <w:t xml:space="preserve">Wartość przedsięwzięcia </w:t>
      </w:r>
      <w:r w:rsidR="00E50992">
        <w:rPr>
          <w:rFonts w:ascii="Arial Narrow" w:hAnsi="Arial Narrow"/>
          <w:bCs/>
          <w:color w:val="000000" w:themeColor="text1"/>
          <w:sz w:val="24"/>
          <w:szCs w:val="24"/>
        </w:rPr>
        <w:t xml:space="preserve">zaplanowanego do </w:t>
      </w:r>
      <w:r w:rsidRPr="005D3F5C">
        <w:rPr>
          <w:rFonts w:ascii="Arial Narrow" w:hAnsi="Arial Narrow"/>
          <w:bCs/>
          <w:color w:val="000000" w:themeColor="text1"/>
          <w:sz w:val="24"/>
          <w:szCs w:val="24"/>
        </w:rPr>
        <w:t>realiz</w:t>
      </w:r>
      <w:r w:rsidR="00E50992">
        <w:rPr>
          <w:rFonts w:ascii="Arial Narrow" w:hAnsi="Arial Narrow"/>
          <w:bCs/>
          <w:color w:val="000000" w:themeColor="text1"/>
          <w:sz w:val="24"/>
          <w:szCs w:val="24"/>
        </w:rPr>
        <w:t>acji</w:t>
      </w:r>
      <w:r w:rsidRPr="005D3F5C">
        <w:rPr>
          <w:rFonts w:ascii="Arial Narrow" w:hAnsi="Arial Narrow"/>
          <w:bCs/>
          <w:color w:val="000000" w:themeColor="text1"/>
          <w:sz w:val="24"/>
          <w:szCs w:val="24"/>
        </w:rPr>
        <w:t xml:space="preserve"> w latach 2019-2021 szacuje się na </w:t>
      </w:r>
      <w:r>
        <w:rPr>
          <w:rFonts w:ascii="Arial Narrow" w:hAnsi="Arial Narrow"/>
          <w:bCs/>
          <w:color w:val="000000" w:themeColor="text1"/>
          <w:sz w:val="24"/>
          <w:szCs w:val="24"/>
        </w:rPr>
        <w:t xml:space="preserve">łączną kwotę </w:t>
      </w:r>
      <w:r w:rsidRPr="005D3F5C">
        <w:rPr>
          <w:rFonts w:ascii="Arial Narrow" w:hAnsi="Arial Narrow"/>
          <w:bCs/>
          <w:color w:val="000000" w:themeColor="text1"/>
          <w:sz w:val="24"/>
          <w:szCs w:val="24"/>
        </w:rPr>
        <w:t>7 000 000,00 zł.</w:t>
      </w:r>
      <w:r w:rsidR="00A943AF" w:rsidRPr="005D3F5C">
        <w:rPr>
          <w:rFonts w:ascii="Arial Narrow" w:hAnsi="Arial Narrow"/>
          <w:bCs/>
          <w:color w:val="000000" w:themeColor="text1"/>
          <w:sz w:val="24"/>
          <w:szCs w:val="24"/>
        </w:rPr>
        <w:t xml:space="preserve"> </w:t>
      </w:r>
    </w:p>
    <w:p w14:paraId="6BDCA249" w14:textId="77777777" w:rsidR="005D3F5C" w:rsidRPr="00194994" w:rsidRDefault="005D3F5C" w:rsidP="005D3F5C">
      <w:pPr>
        <w:pStyle w:val="Akapitzlist1"/>
        <w:tabs>
          <w:tab w:val="left" w:pos="851"/>
        </w:tabs>
        <w:spacing w:after="0" w:line="257" w:lineRule="auto"/>
        <w:ind w:left="0"/>
        <w:rPr>
          <w:rFonts w:ascii="Arial Narrow" w:hAnsi="Arial Narrow"/>
          <w:bCs/>
          <w:color w:val="000000" w:themeColor="text1"/>
          <w:sz w:val="6"/>
          <w:szCs w:val="6"/>
        </w:rPr>
      </w:pPr>
    </w:p>
    <w:p w14:paraId="70826930" w14:textId="7FBB11D4" w:rsidR="00B07A30" w:rsidRPr="00A125DE" w:rsidRDefault="00B07A30" w:rsidP="00A125DE">
      <w:pPr>
        <w:pStyle w:val="Nagwek2"/>
        <w:numPr>
          <w:ilvl w:val="1"/>
          <w:numId w:val="42"/>
        </w:numPr>
      </w:pPr>
      <w:bookmarkStart w:id="85" w:name="_Toc36106125"/>
      <w:r w:rsidRPr="00A125DE">
        <w:lastRenderedPageBreak/>
        <w:t>Tu mieszkam - tu pracuję (2.2.1.)</w:t>
      </w:r>
      <w:bookmarkEnd w:id="85"/>
      <w:r w:rsidRPr="00A125DE">
        <w:tab/>
      </w:r>
    </w:p>
    <w:p w14:paraId="560A573D" w14:textId="77777777" w:rsidR="00B07A30" w:rsidRPr="00E00C7A" w:rsidRDefault="00FF2352" w:rsidP="00AD6DEF">
      <w:pPr>
        <w:pStyle w:val="Akapitzlist1"/>
        <w:spacing w:after="0" w:line="257" w:lineRule="auto"/>
        <w:ind w:left="0" w:firstLine="708"/>
        <w:jc w:val="both"/>
        <w:rPr>
          <w:rFonts w:ascii="Arial Narrow" w:hAnsi="Arial Narrow"/>
          <w:sz w:val="24"/>
          <w:szCs w:val="24"/>
        </w:rPr>
      </w:pPr>
      <w:r w:rsidRPr="00E00C7A">
        <w:rPr>
          <w:rFonts w:ascii="Arial Narrow" w:hAnsi="Arial Narrow"/>
          <w:sz w:val="24"/>
          <w:szCs w:val="24"/>
        </w:rPr>
        <w:t>Projekt</w:t>
      </w:r>
      <w:r w:rsidR="00B07A30" w:rsidRPr="00E00C7A">
        <w:rPr>
          <w:rFonts w:ascii="Arial Narrow" w:hAnsi="Arial Narrow"/>
          <w:sz w:val="24"/>
          <w:szCs w:val="24"/>
        </w:rPr>
        <w:t xml:space="preserve"> realizowan</w:t>
      </w:r>
      <w:r w:rsidRPr="00E00C7A">
        <w:rPr>
          <w:rFonts w:ascii="Arial Narrow" w:hAnsi="Arial Narrow"/>
          <w:sz w:val="24"/>
          <w:szCs w:val="24"/>
        </w:rPr>
        <w:t>y</w:t>
      </w:r>
      <w:r w:rsidR="00B07A30" w:rsidRPr="00E00C7A">
        <w:rPr>
          <w:rFonts w:ascii="Arial Narrow" w:hAnsi="Arial Narrow"/>
          <w:sz w:val="24"/>
          <w:szCs w:val="24"/>
        </w:rPr>
        <w:t xml:space="preserve"> </w:t>
      </w:r>
      <w:r w:rsidR="00B75C43" w:rsidRPr="00E00C7A">
        <w:rPr>
          <w:rFonts w:ascii="Arial Narrow" w:hAnsi="Arial Narrow"/>
          <w:sz w:val="24"/>
          <w:szCs w:val="24"/>
        </w:rPr>
        <w:t xml:space="preserve">przez Powiatowy Urząd Pracy </w:t>
      </w:r>
      <w:r w:rsidR="00AD6DEF" w:rsidRPr="00E00C7A">
        <w:rPr>
          <w:rFonts w:ascii="Arial Narrow" w:hAnsi="Arial Narrow"/>
          <w:sz w:val="24"/>
          <w:szCs w:val="24"/>
        </w:rPr>
        <w:t xml:space="preserve">w okresie 2018-2028 </w:t>
      </w:r>
      <w:r w:rsidR="00B07A30" w:rsidRPr="00E00C7A">
        <w:rPr>
          <w:rFonts w:ascii="Arial Narrow" w:hAnsi="Arial Narrow"/>
          <w:sz w:val="24"/>
          <w:szCs w:val="24"/>
        </w:rPr>
        <w:t>w związku z niskim poziomem przedsiębiorczości wśród mieszkańc</w:t>
      </w:r>
      <w:r w:rsidRPr="00E00C7A">
        <w:rPr>
          <w:rFonts w:ascii="Arial Narrow" w:hAnsi="Arial Narrow"/>
          <w:sz w:val="24"/>
          <w:szCs w:val="24"/>
        </w:rPr>
        <w:t>ó</w:t>
      </w:r>
      <w:r w:rsidR="00B07A30" w:rsidRPr="00E00C7A">
        <w:rPr>
          <w:rFonts w:ascii="Arial Narrow" w:hAnsi="Arial Narrow"/>
          <w:sz w:val="24"/>
          <w:szCs w:val="24"/>
        </w:rPr>
        <w:t>w obszaru rewitalizacji. Polega na wsparciu osób bezrobotnych i dotąd nieaktywnych zawodowo zamieszkałych w obszarze rewitalizacji w założeniu własnego przedsiębiorstwa, poprzez:</w:t>
      </w:r>
    </w:p>
    <w:p w14:paraId="65C1A24A" w14:textId="77777777" w:rsidR="00B07A30" w:rsidRPr="00E00C7A" w:rsidRDefault="00B07A30" w:rsidP="000D11C0">
      <w:pPr>
        <w:pStyle w:val="Akapitzlist1"/>
        <w:numPr>
          <w:ilvl w:val="0"/>
          <w:numId w:val="3"/>
        </w:numPr>
        <w:spacing w:after="0" w:line="257" w:lineRule="auto"/>
        <w:ind w:left="1134"/>
        <w:jc w:val="both"/>
        <w:rPr>
          <w:rFonts w:ascii="Arial Narrow" w:hAnsi="Arial Narrow"/>
          <w:sz w:val="24"/>
          <w:szCs w:val="24"/>
        </w:rPr>
      </w:pPr>
      <w:r w:rsidRPr="00E00C7A">
        <w:rPr>
          <w:rFonts w:ascii="Arial Narrow" w:hAnsi="Arial Narrow"/>
          <w:sz w:val="24"/>
          <w:szCs w:val="24"/>
        </w:rPr>
        <w:t>utworzenie lub zaktualizowanie Indywidualnych Planów Działania podczas rozmów z doradcą zawodowym, wsparcie przy tworzeniu wniosku,</w:t>
      </w:r>
    </w:p>
    <w:p w14:paraId="507BD6A2" w14:textId="77777777" w:rsidR="00B07A30" w:rsidRPr="00E00C7A" w:rsidRDefault="00B07A30" w:rsidP="000D11C0">
      <w:pPr>
        <w:pStyle w:val="Akapitzlist1"/>
        <w:numPr>
          <w:ilvl w:val="0"/>
          <w:numId w:val="3"/>
        </w:numPr>
        <w:spacing w:after="0" w:line="257" w:lineRule="auto"/>
        <w:ind w:left="1134"/>
        <w:jc w:val="both"/>
        <w:rPr>
          <w:rFonts w:ascii="Arial Narrow" w:hAnsi="Arial Narrow"/>
          <w:sz w:val="24"/>
          <w:szCs w:val="24"/>
        </w:rPr>
      </w:pPr>
      <w:r w:rsidRPr="00E00C7A">
        <w:rPr>
          <w:rFonts w:ascii="Arial Narrow" w:hAnsi="Arial Narrow"/>
          <w:sz w:val="24"/>
          <w:szCs w:val="24"/>
        </w:rPr>
        <w:t>udzielanie bezzwrotnych dotacji (konkurs wniosków),</w:t>
      </w:r>
    </w:p>
    <w:p w14:paraId="39E5F851" w14:textId="176D142A" w:rsidR="00FF2352" w:rsidRPr="00E00C7A" w:rsidRDefault="00B07A30" w:rsidP="000D11C0">
      <w:pPr>
        <w:pStyle w:val="Akapitzlist1"/>
        <w:numPr>
          <w:ilvl w:val="0"/>
          <w:numId w:val="3"/>
        </w:numPr>
        <w:spacing w:after="0" w:line="257" w:lineRule="auto"/>
        <w:ind w:left="1134"/>
        <w:jc w:val="both"/>
        <w:rPr>
          <w:rFonts w:ascii="Arial Narrow" w:hAnsi="Arial Narrow"/>
          <w:sz w:val="24"/>
          <w:szCs w:val="24"/>
        </w:rPr>
      </w:pPr>
      <w:r w:rsidRPr="00E00C7A">
        <w:rPr>
          <w:rFonts w:ascii="Arial Narrow" w:hAnsi="Arial Narrow"/>
          <w:sz w:val="24"/>
          <w:szCs w:val="24"/>
        </w:rPr>
        <w:t xml:space="preserve">premiowanie wnioskodawców chcących prowadzić działalność na obszarze </w:t>
      </w:r>
      <w:r w:rsidR="00E00C7A" w:rsidRPr="00E00C7A">
        <w:rPr>
          <w:rFonts w:ascii="Arial Narrow" w:hAnsi="Arial Narrow"/>
          <w:sz w:val="24"/>
          <w:szCs w:val="24"/>
        </w:rPr>
        <w:t>Ś</w:t>
      </w:r>
      <w:r w:rsidRPr="00E00C7A">
        <w:rPr>
          <w:rFonts w:ascii="Arial Narrow" w:hAnsi="Arial Narrow"/>
          <w:sz w:val="24"/>
          <w:szCs w:val="24"/>
        </w:rPr>
        <w:t xml:space="preserve">ródmieścia </w:t>
      </w:r>
      <w:r w:rsidR="00E00C7A" w:rsidRPr="00E00C7A">
        <w:rPr>
          <w:rFonts w:ascii="Arial Narrow" w:hAnsi="Arial Narrow"/>
          <w:sz w:val="24"/>
          <w:szCs w:val="24"/>
        </w:rPr>
        <w:br/>
      </w:r>
      <w:r w:rsidRPr="00E00C7A">
        <w:rPr>
          <w:rFonts w:ascii="Arial Narrow" w:hAnsi="Arial Narrow"/>
          <w:sz w:val="24"/>
          <w:szCs w:val="24"/>
        </w:rPr>
        <w:t xml:space="preserve">lub mieszkańców </w:t>
      </w:r>
      <w:r w:rsidR="00E00C7A" w:rsidRPr="00E00C7A">
        <w:rPr>
          <w:rFonts w:ascii="Arial Narrow" w:hAnsi="Arial Narrow"/>
          <w:sz w:val="24"/>
          <w:szCs w:val="24"/>
        </w:rPr>
        <w:t>Ś</w:t>
      </w:r>
      <w:r w:rsidRPr="00E00C7A">
        <w:rPr>
          <w:rFonts w:ascii="Arial Narrow" w:hAnsi="Arial Narrow"/>
          <w:sz w:val="24"/>
          <w:szCs w:val="24"/>
        </w:rPr>
        <w:t xml:space="preserve">ródmieścia chcących prowadzić działalność gospodarczą. </w:t>
      </w:r>
    </w:p>
    <w:p w14:paraId="467411BE" w14:textId="77777777" w:rsidR="00B07A30" w:rsidRPr="00E00C7A" w:rsidRDefault="00FF2352" w:rsidP="00AD6DEF">
      <w:pPr>
        <w:pStyle w:val="Akapitzlist1"/>
        <w:spacing w:after="0" w:line="257" w:lineRule="auto"/>
        <w:ind w:left="0" w:firstLine="708"/>
        <w:jc w:val="both"/>
        <w:rPr>
          <w:rFonts w:ascii="Arial Narrow" w:hAnsi="Arial Narrow"/>
          <w:sz w:val="24"/>
          <w:szCs w:val="24"/>
        </w:rPr>
      </w:pPr>
      <w:r w:rsidRPr="00E00C7A">
        <w:rPr>
          <w:rFonts w:ascii="Arial Narrow" w:hAnsi="Arial Narrow"/>
          <w:sz w:val="24"/>
          <w:szCs w:val="24"/>
        </w:rPr>
        <w:t>Głównym c</w:t>
      </w:r>
      <w:r w:rsidR="00B07A30" w:rsidRPr="00E00C7A">
        <w:rPr>
          <w:rFonts w:ascii="Arial Narrow" w:hAnsi="Arial Narrow"/>
          <w:sz w:val="24"/>
          <w:szCs w:val="24"/>
        </w:rPr>
        <w:t xml:space="preserve">elem </w:t>
      </w:r>
      <w:r w:rsidRPr="00E00C7A">
        <w:rPr>
          <w:rFonts w:ascii="Arial Narrow" w:hAnsi="Arial Narrow"/>
          <w:sz w:val="24"/>
          <w:szCs w:val="24"/>
        </w:rPr>
        <w:t>projektu</w:t>
      </w:r>
      <w:r w:rsidR="00B07A30" w:rsidRPr="00E00C7A">
        <w:rPr>
          <w:rFonts w:ascii="Arial Narrow" w:hAnsi="Arial Narrow"/>
          <w:sz w:val="24"/>
          <w:szCs w:val="24"/>
        </w:rPr>
        <w:t xml:space="preserve"> jest wsparcie mieszkańców obszaru rewitalizacji w realizacji pomysłów </w:t>
      </w:r>
      <w:r w:rsidR="008B69E0" w:rsidRPr="00E00C7A">
        <w:rPr>
          <w:rFonts w:ascii="Arial Narrow" w:hAnsi="Arial Narrow"/>
          <w:sz w:val="24"/>
          <w:szCs w:val="24"/>
        </w:rPr>
        <w:br/>
      </w:r>
      <w:r w:rsidR="00B07A30" w:rsidRPr="00E00C7A">
        <w:rPr>
          <w:rFonts w:ascii="Arial Narrow" w:hAnsi="Arial Narrow"/>
          <w:sz w:val="24"/>
          <w:szCs w:val="24"/>
        </w:rPr>
        <w:t>na biznes i wzmocnienie ich postawy przedsiębiorczej.</w:t>
      </w:r>
    </w:p>
    <w:p w14:paraId="6DD98973" w14:textId="34A94D03" w:rsidR="00C70E90" w:rsidRPr="00E00C7A" w:rsidRDefault="00C70E90" w:rsidP="00AD6DEF">
      <w:pPr>
        <w:pStyle w:val="Akapitzlist1"/>
        <w:spacing w:after="0" w:line="257" w:lineRule="auto"/>
        <w:ind w:left="0"/>
        <w:jc w:val="both"/>
        <w:rPr>
          <w:rFonts w:ascii="Arial Narrow" w:hAnsi="Arial Narrow"/>
          <w:iCs/>
          <w:sz w:val="24"/>
          <w:szCs w:val="24"/>
        </w:rPr>
      </w:pPr>
      <w:r w:rsidRPr="00E00C7A">
        <w:rPr>
          <w:rFonts w:ascii="Arial Narrow" w:hAnsi="Arial Narrow"/>
          <w:sz w:val="24"/>
          <w:szCs w:val="24"/>
        </w:rPr>
        <w:tab/>
      </w:r>
      <w:r w:rsidRPr="00E00C7A">
        <w:rPr>
          <w:rFonts w:ascii="Arial Narrow" w:hAnsi="Arial Narrow"/>
          <w:iCs/>
          <w:sz w:val="24"/>
          <w:szCs w:val="24"/>
        </w:rPr>
        <w:t>W 201</w:t>
      </w:r>
      <w:r w:rsidR="00C710E5" w:rsidRPr="00E00C7A">
        <w:rPr>
          <w:rFonts w:ascii="Arial Narrow" w:hAnsi="Arial Narrow"/>
          <w:iCs/>
          <w:sz w:val="24"/>
          <w:szCs w:val="24"/>
        </w:rPr>
        <w:t>9</w:t>
      </w:r>
      <w:r w:rsidRPr="00E00C7A">
        <w:rPr>
          <w:rFonts w:ascii="Arial Narrow" w:hAnsi="Arial Narrow"/>
          <w:iCs/>
          <w:sz w:val="24"/>
          <w:szCs w:val="24"/>
        </w:rPr>
        <w:t xml:space="preserve"> r. wsparciem objęto</w:t>
      </w:r>
      <w:r w:rsidR="00E00C7A" w:rsidRPr="00E00C7A">
        <w:rPr>
          <w:rFonts w:ascii="Arial Narrow" w:hAnsi="Arial Narrow"/>
          <w:iCs/>
          <w:sz w:val="24"/>
          <w:szCs w:val="24"/>
        </w:rPr>
        <w:t>, podobnie jak w 2018 r.,</w:t>
      </w:r>
      <w:r w:rsidRPr="00E00C7A">
        <w:rPr>
          <w:rFonts w:ascii="Arial Narrow" w:hAnsi="Arial Narrow"/>
          <w:iCs/>
          <w:sz w:val="24"/>
          <w:szCs w:val="24"/>
        </w:rPr>
        <w:t xml:space="preserve"> 9 osób bezrobotnych </w:t>
      </w:r>
      <w:r w:rsidR="00F4286E" w:rsidRPr="00E00C7A">
        <w:rPr>
          <w:rFonts w:ascii="Arial Narrow" w:hAnsi="Arial Narrow"/>
          <w:iCs/>
          <w:sz w:val="24"/>
          <w:szCs w:val="24"/>
        </w:rPr>
        <w:t xml:space="preserve">z obszaru rewitalizacji </w:t>
      </w:r>
      <w:r w:rsidRPr="00E00C7A">
        <w:rPr>
          <w:rFonts w:ascii="Arial Narrow" w:hAnsi="Arial Narrow"/>
          <w:iCs/>
          <w:sz w:val="24"/>
          <w:szCs w:val="24"/>
        </w:rPr>
        <w:t xml:space="preserve">(planowano 3 osoby rocznie przez okres 11 lat). Osoby, które brały udział w projekcie otrzymały wsparcie </w:t>
      </w:r>
      <w:r w:rsidR="00E00C7A" w:rsidRPr="00E00C7A">
        <w:rPr>
          <w:rFonts w:ascii="Arial Narrow" w:hAnsi="Arial Narrow"/>
          <w:iCs/>
          <w:sz w:val="24"/>
          <w:szCs w:val="24"/>
        </w:rPr>
        <w:br/>
      </w:r>
      <w:r w:rsidRPr="00E00C7A">
        <w:rPr>
          <w:rFonts w:ascii="Arial Narrow" w:hAnsi="Arial Narrow"/>
          <w:iCs/>
          <w:sz w:val="24"/>
          <w:szCs w:val="24"/>
        </w:rPr>
        <w:t xml:space="preserve">w postaci jednorazowych środków na podjęcie działalności gospodarczej. </w:t>
      </w:r>
      <w:r w:rsidR="00AD6DEF" w:rsidRPr="00E00C7A">
        <w:rPr>
          <w:rFonts w:ascii="Arial Narrow" w:hAnsi="Arial Narrow"/>
          <w:iCs/>
          <w:sz w:val="24"/>
          <w:szCs w:val="24"/>
        </w:rPr>
        <w:t>Łączna w</w:t>
      </w:r>
      <w:r w:rsidRPr="00E00C7A">
        <w:rPr>
          <w:rFonts w:ascii="Arial Narrow" w:hAnsi="Arial Narrow"/>
          <w:iCs/>
          <w:sz w:val="24"/>
          <w:szCs w:val="24"/>
        </w:rPr>
        <w:t xml:space="preserve">artość udzielonego wsparcia wyniosła </w:t>
      </w:r>
      <w:r w:rsidR="00E00C7A" w:rsidRPr="00E00C7A">
        <w:rPr>
          <w:rFonts w:ascii="Arial Narrow" w:hAnsi="Arial Narrow"/>
          <w:iCs/>
          <w:sz w:val="24"/>
          <w:szCs w:val="24"/>
        </w:rPr>
        <w:t>360 000, w tym w 2019 r.</w:t>
      </w:r>
      <w:r w:rsidR="00E00C7A">
        <w:rPr>
          <w:rFonts w:ascii="Arial Narrow" w:hAnsi="Arial Narrow"/>
          <w:iCs/>
          <w:sz w:val="24"/>
          <w:szCs w:val="24"/>
        </w:rPr>
        <w:t xml:space="preserve"> -</w:t>
      </w:r>
      <w:r w:rsidR="00E00C7A" w:rsidRPr="00E00C7A">
        <w:rPr>
          <w:rFonts w:ascii="Arial Narrow" w:hAnsi="Arial Narrow"/>
          <w:iCs/>
          <w:sz w:val="24"/>
          <w:szCs w:val="24"/>
        </w:rPr>
        <w:t xml:space="preserve"> </w:t>
      </w:r>
      <w:r w:rsidRPr="00E00C7A">
        <w:rPr>
          <w:rFonts w:ascii="Arial Narrow" w:hAnsi="Arial Narrow"/>
          <w:iCs/>
          <w:sz w:val="24"/>
          <w:szCs w:val="24"/>
        </w:rPr>
        <w:t>180 000,00 zł.</w:t>
      </w:r>
    </w:p>
    <w:p w14:paraId="4D7B0267" w14:textId="77777777" w:rsidR="00B07A30" w:rsidRPr="00E00C7A" w:rsidRDefault="00C70E90" w:rsidP="00AD6DEF">
      <w:pPr>
        <w:pStyle w:val="Akapitzlist1"/>
        <w:spacing w:after="0" w:line="257" w:lineRule="auto"/>
        <w:ind w:left="0" w:firstLine="708"/>
        <w:jc w:val="both"/>
        <w:rPr>
          <w:rFonts w:ascii="Arial Narrow" w:hAnsi="Arial Narrow"/>
          <w:iCs/>
          <w:sz w:val="24"/>
          <w:szCs w:val="24"/>
        </w:rPr>
      </w:pPr>
      <w:r w:rsidRPr="00E00C7A">
        <w:rPr>
          <w:rFonts w:ascii="Arial Narrow" w:hAnsi="Arial Narrow"/>
          <w:iCs/>
          <w:sz w:val="24"/>
          <w:szCs w:val="24"/>
        </w:rPr>
        <w:t xml:space="preserve">Szacowana wartość projektu wynosi 660 000,00 zł, w tym dofinansowanie projektu będzie pochodzić z Europejskiego Funduszu Społecznego 1.1. POWER (396 000,00 zł) i Funduszu Pracy (264 000,00 zł). </w:t>
      </w:r>
    </w:p>
    <w:p w14:paraId="03180C8D" w14:textId="77777777" w:rsidR="00AD6DEF" w:rsidRPr="00194994" w:rsidRDefault="00AD6DEF" w:rsidP="00C70E90">
      <w:pPr>
        <w:pStyle w:val="Akapitzlist1"/>
        <w:spacing w:after="0" w:line="257" w:lineRule="auto"/>
        <w:ind w:left="0" w:firstLine="708"/>
        <w:rPr>
          <w:rFonts w:ascii="Arial Narrow" w:hAnsi="Arial Narrow"/>
          <w:sz w:val="6"/>
          <w:szCs w:val="6"/>
        </w:rPr>
      </w:pPr>
    </w:p>
    <w:p w14:paraId="4CA63C9D" w14:textId="45863E6E" w:rsidR="00B07A30" w:rsidRPr="00A125DE" w:rsidRDefault="00B07A30" w:rsidP="00E82A20">
      <w:pPr>
        <w:pStyle w:val="Nagwek2"/>
        <w:numPr>
          <w:ilvl w:val="1"/>
          <w:numId w:val="42"/>
        </w:numPr>
        <w:tabs>
          <w:tab w:val="left" w:pos="1134"/>
        </w:tabs>
      </w:pPr>
      <w:bookmarkStart w:id="86" w:name="_Toc36106126"/>
      <w:r w:rsidRPr="00A125DE">
        <w:t>Mobilny punkt konsultacyjno-doradczy</w:t>
      </w:r>
      <w:r w:rsidR="008B69E0" w:rsidRPr="00A125DE">
        <w:t xml:space="preserve"> </w:t>
      </w:r>
      <w:r w:rsidRPr="00A125DE">
        <w:t>(2.2.2.)</w:t>
      </w:r>
      <w:bookmarkEnd w:id="86"/>
      <w:r w:rsidRPr="00A125DE">
        <w:t xml:space="preserve"> </w:t>
      </w:r>
    </w:p>
    <w:p w14:paraId="20702024" w14:textId="50DD4633" w:rsidR="00AD6DEF" w:rsidRPr="008C6B93" w:rsidRDefault="00AD6DEF" w:rsidP="00A54B9F">
      <w:pPr>
        <w:pStyle w:val="Akapitzlist1"/>
        <w:spacing w:after="0" w:line="257" w:lineRule="auto"/>
        <w:ind w:left="0" w:firstLine="708"/>
        <w:jc w:val="both"/>
        <w:rPr>
          <w:rFonts w:ascii="Arial Narrow" w:hAnsi="Arial Narrow"/>
          <w:sz w:val="24"/>
          <w:szCs w:val="24"/>
        </w:rPr>
      </w:pPr>
      <w:r w:rsidRPr="008C6B93">
        <w:rPr>
          <w:rFonts w:ascii="Arial Narrow" w:hAnsi="Arial Narrow"/>
          <w:sz w:val="24"/>
          <w:szCs w:val="24"/>
        </w:rPr>
        <w:t xml:space="preserve">Projekt realizowany przez Powiatowy Urząd Pracy w okresie 2018-2028 </w:t>
      </w:r>
      <w:r w:rsidR="00B07A30" w:rsidRPr="008C6B93">
        <w:rPr>
          <w:rFonts w:ascii="Arial Narrow" w:hAnsi="Arial Narrow"/>
          <w:sz w:val="24"/>
          <w:szCs w:val="24"/>
        </w:rPr>
        <w:t>w związku z niskim poziomem przedsiębiorczości wśród młodych mieszkańc</w:t>
      </w:r>
      <w:r w:rsidRPr="008C6B93">
        <w:rPr>
          <w:rFonts w:ascii="Arial Narrow" w:hAnsi="Arial Narrow"/>
          <w:sz w:val="24"/>
          <w:szCs w:val="24"/>
        </w:rPr>
        <w:t>ó</w:t>
      </w:r>
      <w:r w:rsidR="00B07A30" w:rsidRPr="008C6B93">
        <w:rPr>
          <w:rFonts w:ascii="Arial Narrow" w:hAnsi="Arial Narrow"/>
          <w:sz w:val="24"/>
          <w:szCs w:val="24"/>
        </w:rPr>
        <w:t>w obszaru rewitalizacji, polega</w:t>
      </w:r>
      <w:r w:rsidRPr="008C6B93">
        <w:rPr>
          <w:rFonts w:ascii="Arial Narrow" w:hAnsi="Arial Narrow"/>
          <w:sz w:val="24"/>
          <w:szCs w:val="24"/>
        </w:rPr>
        <w:t>jący</w:t>
      </w:r>
      <w:r w:rsidR="00B07A30" w:rsidRPr="008C6B93">
        <w:rPr>
          <w:rFonts w:ascii="Arial Narrow" w:hAnsi="Arial Narrow"/>
          <w:sz w:val="24"/>
          <w:szCs w:val="24"/>
        </w:rPr>
        <w:t xml:space="preserve"> na stworzeniu mobilnego punktu konsu</w:t>
      </w:r>
      <w:r w:rsidR="00EE4462" w:rsidRPr="008C6B93">
        <w:rPr>
          <w:rFonts w:ascii="Arial Narrow" w:hAnsi="Arial Narrow"/>
          <w:sz w:val="24"/>
          <w:szCs w:val="24"/>
        </w:rPr>
        <w:t>lta</w:t>
      </w:r>
      <w:r w:rsidR="00B07A30" w:rsidRPr="008C6B93">
        <w:rPr>
          <w:rFonts w:ascii="Arial Narrow" w:hAnsi="Arial Narrow"/>
          <w:sz w:val="24"/>
          <w:szCs w:val="24"/>
        </w:rPr>
        <w:t xml:space="preserve">cyjno-doradczego, w skład którego wchodzić będą pracownicy Powiatowego Urzędu Pracy we Włocławku: pośrednik pracy oraz doradca zawodowy. Punkt </w:t>
      </w:r>
      <w:r w:rsidR="008B69E0" w:rsidRPr="008C6B93">
        <w:rPr>
          <w:rFonts w:ascii="Arial Narrow" w:hAnsi="Arial Narrow"/>
          <w:sz w:val="24"/>
          <w:szCs w:val="24"/>
        </w:rPr>
        <w:t>ma</w:t>
      </w:r>
      <w:r w:rsidR="00B07A30" w:rsidRPr="008C6B93">
        <w:rPr>
          <w:rFonts w:ascii="Arial Narrow" w:hAnsi="Arial Narrow"/>
          <w:sz w:val="24"/>
          <w:szCs w:val="24"/>
        </w:rPr>
        <w:t xml:space="preserve"> wyznaczone dni dyżurów w szkole, uczelni czy placówce edukacyjnej, podczas których zainteresowani otrzymają foldery informacyjne, ulotki, druki, wnioski.  </w:t>
      </w:r>
    </w:p>
    <w:p w14:paraId="088DCC0A" w14:textId="6F138838" w:rsidR="00B07A30" w:rsidRPr="008C6B93" w:rsidRDefault="00B07A30" w:rsidP="00A54B9F">
      <w:pPr>
        <w:pStyle w:val="Akapitzlist1"/>
        <w:spacing w:after="0" w:line="257" w:lineRule="auto"/>
        <w:ind w:left="0" w:firstLine="708"/>
        <w:jc w:val="both"/>
        <w:rPr>
          <w:rFonts w:ascii="Arial Narrow" w:hAnsi="Arial Narrow"/>
          <w:sz w:val="24"/>
          <w:szCs w:val="24"/>
        </w:rPr>
      </w:pPr>
      <w:r w:rsidRPr="008C6B93">
        <w:rPr>
          <w:rFonts w:ascii="Arial Narrow" w:hAnsi="Arial Narrow"/>
          <w:sz w:val="24"/>
          <w:szCs w:val="24"/>
        </w:rPr>
        <w:t>Celem projektu jest wsparcie postawy przedsiębiorczej poprzez udzielanie młodzieży kompleksowego poradnictwa oraz pełnych informacji o formach wsparcia oferowanych przez</w:t>
      </w:r>
      <w:r w:rsidR="008B69E0" w:rsidRPr="008C6B93">
        <w:rPr>
          <w:rFonts w:ascii="Arial Narrow" w:hAnsi="Arial Narrow"/>
          <w:sz w:val="24"/>
          <w:szCs w:val="24"/>
        </w:rPr>
        <w:t xml:space="preserve"> Powiatowy </w:t>
      </w:r>
      <w:r w:rsidRPr="008C6B93">
        <w:rPr>
          <w:rFonts w:ascii="Arial Narrow" w:hAnsi="Arial Narrow"/>
          <w:sz w:val="24"/>
          <w:szCs w:val="24"/>
        </w:rPr>
        <w:t xml:space="preserve"> </w:t>
      </w:r>
      <w:r w:rsidR="008B69E0" w:rsidRPr="008C6B93">
        <w:rPr>
          <w:rFonts w:ascii="Arial Narrow" w:hAnsi="Arial Narrow"/>
          <w:sz w:val="24"/>
          <w:szCs w:val="24"/>
        </w:rPr>
        <w:t>U</w:t>
      </w:r>
      <w:r w:rsidRPr="008C6B93">
        <w:rPr>
          <w:rFonts w:ascii="Arial Narrow" w:hAnsi="Arial Narrow"/>
          <w:sz w:val="24"/>
          <w:szCs w:val="24"/>
        </w:rPr>
        <w:t xml:space="preserve">rząd </w:t>
      </w:r>
      <w:r w:rsidR="008B69E0" w:rsidRPr="008C6B93">
        <w:rPr>
          <w:rFonts w:ascii="Arial Narrow" w:hAnsi="Arial Narrow"/>
          <w:sz w:val="24"/>
          <w:szCs w:val="24"/>
        </w:rPr>
        <w:t>P</w:t>
      </w:r>
      <w:r w:rsidRPr="008C6B93">
        <w:rPr>
          <w:rFonts w:ascii="Arial Narrow" w:hAnsi="Arial Narrow"/>
          <w:sz w:val="24"/>
          <w:szCs w:val="24"/>
        </w:rPr>
        <w:t>racy</w:t>
      </w:r>
      <w:r w:rsidR="00EE4462" w:rsidRPr="008C6B93">
        <w:rPr>
          <w:rFonts w:ascii="Arial Narrow" w:hAnsi="Arial Narrow"/>
          <w:sz w:val="24"/>
          <w:szCs w:val="24"/>
        </w:rPr>
        <w:t xml:space="preserve"> </w:t>
      </w:r>
      <w:r w:rsidR="008C6B93" w:rsidRPr="008C6B93">
        <w:rPr>
          <w:rFonts w:ascii="Arial Narrow" w:hAnsi="Arial Narrow"/>
          <w:sz w:val="24"/>
          <w:szCs w:val="24"/>
        </w:rPr>
        <w:t>(w założeniach przewidywano rocznie 20 spotkań i udział 200 osób).</w:t>
      </w:r>
    </w:p>
    <w:p w14:paraId="42D94FA2" w14:textId="3918B77B" w:rsidR="00B07A30" w:rsidRPr="008C6B93" w:rsidRDefault="00EE4462" w:rsidP="00A54B9F">
      <w:pPr>
        <w:pStyle w:val="Akapitzlist1"/>
        <w:spacing w:after="0" w:line="257" w:lineRule="auto"/>
        <w:ind w:left="0" w:firstLine="708"/>
        <w:jc w:val="both"/>
        <w:rPr>
          <w:rFonts w:ascii="Arial Narrow" w:hAnsi="Arial Narrow"/>
          <w:iCs/>
          <w:sz w:val="24"/>
          <w:szCs w:val="24"/>
        </w:rPr>
      </w:pPr>
      <w:r w:rsidRPr="008C6B93">
        <w:rPr>
          <w:rFonts w:ascii="Arial Narrow" w:hAnsi="Arial Narrow"/>
          <w:iCs/>
          <w:sz w:val="24"/>
          <w:szCs w:val="24"/>
        </w:rPr>
        <w:t xml:space="preserve">W ramach projektu </w:t>
      </w:r>
      <w:r w:rsidR="008C6B93" w:rsidRPr="008C6B93">
        <w:rPr>
          <w:rFonts w:ascii="Arial Narrow" w:hAnsi="Arial Narrow"/>
          <w:iCs/>
          <w:sz w:val="24"/>
          <w:szCs w:val="24"/>
        </w:rPr>
        <w:t xml:space="preserve">przeprowadzono 20 spotkań, </w:t>
      </w:r>
      <w:r w:rsidR="00AD6DEF" w:rsidRPr="008C6B93">
        <w:rPr>
          <w:rFonts w:ascii="Arial Narrow" w:hAnsi="Arial Narrow"/>
          <w:iCs/>
          <w:sz w:val="24"/>
          <w:szCs w:val="24"/>
        </w:rPr>
        <w:t xml:space="preserve">wsparciem </w:t>
      </w:r>
      <w:r w:rsidRPr="008C6B93">
        <w:rPr>
          <w:rFonts w:ascii="Arial Narrow" w:hAnsi="Arial Narrow"/>
          <w:iCs/>
          <w:sz w:val="24"/>
          <w:szCs w:val="24"/>
        </w:rPr>
        <w:t xml:space="preserve">objęto 259 osób bezrobotnych z obszaru rewitalizacji, w tym w 2019 r. – 119 osób. Osoby w ramach doradztwa zawodowego otrzymały wsparcie </w:t>
      </w:r>
      <w:r w:rsidR="008C6B93" w:rsidRPr="008C6B93">
        <w:rPr>
          <w:rFonts w:ascii="Arial Narrow" w:hAnsi="Arial Narrow"/>
          <w:iCs/>
          <w:sz w:val="24"/>
          <w:szCs w:val="24"/>
        </w:rPr>
        <w:br/>
      </w:r>
      <w:r w:rsidRPr="008C6B93">
        <w:rPr>
          <w:rFonts w:ascii="Arial Narrow" w:hAnsi="Arial Narrow"/>
          <w:iCs/>
          <w:sz w:val="24"/>
          <w:szCs w:val="24"/>
        </w:rPr>
        <w:t>w postaci porad indywidualnych i grupowych. O</w:t>
      </w:r>
      <w:r w:rsidR="00AD6DEF" w:rsidRPr="008C6B93">
        <w:rPr>
          <w:rFonts w:ascii="Arial Narrow" w:hAnsi="Arial Narrow"/>
          <w:iCs/>
          <w:sz w:val="24"/>
          <w:szCs w:val="24"/>
        </w:rPr>
        <w:t>soby były kierowane przez doradców zawodowych na zajęcia OHP i Centrum Informacji i Planowania Kariery Zawodowej. P</w:t>
      </w:r>
      <w:r w:rsidR="00907D79" w:rsidRPr="008C6B93">
        <w:rPr>
          <w:rFonts w:ascii="Arial Narrow" w:hAnsi="Arial Narrow"/>
          <w:iCs/>
          <w:sz w:val="24"/>
          <w:szCs w:val="24"/>
        </w:rPr>
        <w:t>o</w:t>
      </w:r>
      <w:r w:rsidR="00AD6DEF" w:rsidRPr="008C6B93">
        <w:rPr>
          <w:rFonts w:ascii="Arial Narrow" w:hAnsi="Arial Narrow"/>
          <w:iCs/>
          <w:sz w:val="24"/>
          <w:szCs w:val="24"/>
        </w:rPr>
        <w:t xml:space="preserve">nadto doradcy zawodowi uczestniczyli </w:t>
      </w:r>
      <w:r w:rsidR="008C6B93" w:rsidRPr="008C6B93">
        <w:rPr>
          <w:rFonts w:ascii="Arial Narrow" w:hAnsi="Arial Narrow"/>
          <w:iCs/>
          <w:sz w:val="24"/>
          <w:szCs w:val="24"/>
        </w:rPr>
        <w:br/>
      </w:r>
      <w:r w:rsidR="00AD6DEF" w:rsidRPr="008C6B93">
        <w:rPr>
          <w:rFonts w:ascii="Arial Narrow" w:hAnsi="Arial Narrow"/>
          <w:iCs/>
          <w:sz w:val="24"/>
          <w:szCs w:val="24"/>
        </w:rPr>
        <w:t>w spotkaniach z osobami bezrobotnymi w ramach dyżurów w Kawiarni Obywatelskiej „Śródmieście Cafe”.</w:t>
      </w:r>
      <w:r w:rsidR="00907D79" w:rsidRPr="008C6B93">
        <w:rPr>
          <w:rFonts w:ascii="Arial Narrow" w:hAnsi="Arial Narrow"/>
          <w:iCs/>
          <w:sz w:val="24"/>
          <w:szCs w:val="24"/>
        </w:rPr>
        <w:t xml:space="preserve"> Osoby uczestniczące w spotkaniach oprócz poradnictwa otrzymały również pełną informację o formach wsparcia oferowanych przez </w:t>
      </w:r>
      <w:r w:rsidR="008B69E0" w:rsidRPr="008C6B93">
        <w:rPr>
          <w:rFonts w:ascii="Arial Narrow" w:hAnsi="Arial Narrow"/>
          <w:iCs/>
          <w:sz w:val="24"/>
          <w:szCs w:val="24"/>
        </w:rPr>
        <w:t xml:space="preserve">Powiatowy </w:t>
      </w:r>
      <w:r w:rsidR="00907D79" w:rsidRPr="008C6B93">
        <w:rPr>
          <w:rFonts w:ascii="Arial Narrow" w:hAnsi="Arial Narrow"/>
          <w:iCs/>
          <w:sz w:val="24"/>
          <w:szCs w:val="24"/>
        </w:rPr>
        <w:t xml:space="preserve">Urząd Pracy. </w:t>
      </w:r>
    </w:p>
    <w:p w14:paraId="25D0D5F1" w14:textId="294AF4FE" w:rsidR="008B69E0" w:rsidRPr="008C6B93" w:rsidRDefault="00783B83" w:rsidP="00A54B9F">
      <w:pPr>
        <w:pStyle w:val="Akapitzlist1"/>
        <w:spacing w:after="0" w:line="257" w:lineRule="auto"/>
        <w:ind w:left="0" w:firstLine="708"/>
        <w:jc w:val="both"/>
        <w:rPr>
          <w:rFonts w:ascii="Arial Narrow" w:hAnsi="Arial Narrow"/>
          <w:iCs/>
          <w:sz w:val="24"/>
          <w:szCs w:val="24"/>
        </w:rPr>
      </w:pPr>
      <w:r>
        <w:rPr>
          <w:rFonts w:ascii="Arial Narrow" w:hAnsi="Arial Narrow"/>
          <w:iCs/>
          <w:sz w:val="24"/>
          <w:szCs w:val="24"/>
        </w:rPr>
        <w:t>Szacunkowa wartość projektu 110 000,00 zł. D</w:t>
      </w:r>
      <w:r w:rsidRPr="00783B83">
        <w:rPr>
          <w:rFonts w:ascii="Arial Narrow" w:hAnsi="Arial Narrow"/>
          <w:iCs/>
          <w:sz w:val="24"/>
          <w:szCs w:val="24"/>
        </w:rPr>
        <w:t>ziałania realizowane w ramach kilku źródeł, rozłożone w czasie na 11 lat. Z uwagi na specyfikę projektu na obecnym etapie jego realizacji brak jest możliwości określenia wartości poniesionych środków na działania aktywizacyjne na obszarze rewitalizacji.</w:t>
      </w:r>
    </w:p>
    <w:p w14:paraId="57AC3B17" w14:textId="77777777" w:rsidR="00CA3F5B" w:rsidRPr="00441881" w:rsidRDefault="00CA3F5B" w:rsidP="00A54B9F">
      <w:pPr>
        <w:pStyle w:val="Akapitzlist1"/>
        <w:spacing w:after="0" w:line="257" w:lineRule="auto"/>
        <w:ind w:left="0" w:firstLine="708"/>
        <w:jc w:val="both"/>
        <w:rPr>
          <w:rFonts w:ascii="Arial Narrow" w:hAnsi="Arial Narrow"/>
          <w:b/>
          <w:color w:val="000000" w:themeColor="text1"/>
          <w:sz w:val="24"/>
          <w:szCs w:val="24"/>
        </w:rPr>
      </w:pPr>
    </w:p>
    <w:p w14:paraId="7A02B834" w14:textId="03EE289D" w:rsidR="00775E84" w:rsidRPr="00A125DE" w:rsidRDefault="00775E84" w:rsidP="00E82A20">
      <w:pPr>
        <w:pStyle w:val="Nagwek2"/>
        <w:numPr>
          <w:ilvl w:val="1"/>
          <w:numId w:val="42"/>
        </w:numPr>
        <w:tabs>
          <w:tab w:val="left" w:pos="1134"/>
        </w:tabs>
        <w:ind w:left="1418" w:hanging="548"/>
      </w:pPr>
      <w:bookmarkStart w:id="87" w:name="_Toc36106127"/>
      <w:bookmarkStart w:id="88" w:name="_Hlk36116803"/>
      <w:r w:rsidRPr="00A125DE">
        <w:lastRenderedPageBreak/>
        <w:t xml:space="preserve">Przygotowanie lokalnej strategii transportowej – planu ruchu dla obszaru </w:t>
      </w:r>
      <w:r w:rsidR="003D5C62" w:rsidRPr="00A125DE">
        <w:t>r</w:t>
      </w:r>
      <w:r w:rsidRPr="00A125DE">
        <w:t xml:space="preserve">ewitalizacji </w:t>
      </w:r>
      <w:r w:rsidR="00A125DE">
        <w:t xml:space="preserve"> </w:t>
      </w:r>
      <w:r w:rsidR="003D5C62" w:rsidRPr="00A125DE">
        <w:t>(</w:t>
      </w:r>
      <w:r w:rsidRPr="00A125DE">
        <w:t>3.1.1.)</w:t>
      </w:r>
      <w:bookmarkEnd w:id="87"/>
    </w:p>
    <w:bookmarkEnd w:id="88"/>
    <w:p w14:paraId="17600F16" w14:textId="65D31E68" w:rsidR="00414E10" w:rsidRPr="00414E10" w:rsidRDefault="00414E10" w:rsidP="00414E10">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i/>
          <w:iCs/>
          <w:color w:val="FF0000"/>
          <w:sz w:val="24"/>
          <w:szCs w:val="24"/>
        </w:rPr>
        <w:tab/>
      </w:r>
      <w:r w:rsidR="0022686A">
        <w:rPr>
          <w:rFonts w:ascii="Arial Narrow" w:hAnsi="Arial Narrow"/>
          <w:bCs/>
          <w:color w:val="000000" w:themeColor="text1"/>
          <w:sz w:val="24"/>
          <w:szCs w:val="24"/>
        </w:rPr>
        <w:t>Projekt</w:t>
      </w:r>
      <w:r w:rsidRPr="00414E10">
        <w:rPr>
          <w:rFonts w:ascii="Arial Narrow" w:hAnsi="Arial Narrow"/>
          <w:bCs/>
          <w:color w:val="000000" w:themeColor="text1"/>
          <w:sz w:val="24"/>
          <w:szCs w:val="24"/>
        </w:rPr>
        <w:t xml:space="preserve"> miał na celu</w:t>
      </w:r>
      <w:r w:rsidR="00A943AF" w:rsidRPr="00414E10">
        <w:rPr>
          <w:rFonts w:ascii="Arial Narrow" w:hAnsi="Arial Narrow"/>
          <w:bCs/>
          <w:color w:val="000000" w:themeColor="text1"/>
          <w:sz w:val="24"/>
          <w:szCs w:val="24"/>
        </w:rPr>
        <w:t xml:space="preserve"> opracowanie </w:t>
      </w:r>
      <w:r w:rsidR="00E50992">
        <w:rPr>
          <w:rFonts w:ascii="Arial Narrow" w:hAnsi="Arial Narrow"/>
          <w:bCs/>
          <w:color w:val="000000" w:themeColor="text1"/>
          <w:sz w:val="24"/>
          <w:szCs w:val="24"/>
        </w:rPr>
        <w:t xml:space="preserve">w 2019 r. </w:t>
      </w:r>
      <w:r w:rsidR="00A943AF" w:rsidRPr="00414E10">
        <w:rPr>
          <w:rFonts w:ascii="Arial Narrow" w:hAnsi="Arial Narrow"/>
          <w:bCs/>
          <w:color w:val="000000" w:themeColor="text1"/>
          <w:sz w:val="24"/>
          <w:szCs w:val="24"/>
        </w:rPr>
        <w:t>strategii poruszania się po obszarze</w:t>
      </w:r>
      <w:r w:rsidR="006E539E" w:rsidRPr="00414E10">
        <w:rPr>
          <w:rFonts w:ascii="Arial Narrow" w:hAnsi="Arial Narrow"/>
          <w:bCs/>
          <w:color w:val="000000" w:themeColor="text1"/>
          <w:sz w:val="24"/>
          <w:szCs w:val="24"/>
        </w:rPr>
        <w:t xml:space="preserve"> rewitalizacji</w:t>
      </w:r>
      <w:r w:rsidR="00A943AF" w:rsidRPr="00414E10">
        <w:rPr>
          <w:rFonts w:ascii="Arial Narrow" w:hAnsi="Arial Narrow"/>
          <w:bCs/>
          <w:color w:val="000000" w:themeColor="text1"/>
          <w:sz w:val="24"/>
          <w:szCs w:val="24"/>
        </w:rPr>
        <w:t xml:space="preserve">, </w:t>
      </w:r>
      <w:r w:rsidRPr="00414E10">
        <w:rPr>
          <w:rFonts w:ascii="Arial Narrow" w:hAnsi="Arial Narrow"/>
          <w:bCs/>
          <w:color w:val="000000" w:themeColor="text1"/>
          <w:sz w:val="24"/>
          <w:szCs w:val="24"/>
        </w:rPr>
        <w:br/>
      </w:r>
      <w:r w:rsidR="00A943AF" w:rsidRPr="00414E10">
        <w:rPr>
          <w:rFonts w:ascii="Arial Narrow" w:hAnsi="Arial Narrow"/>
          <w:bCs/>
          <w:color w:val="000000" w:themeColor="text1"/>
          <w:sz w:val="24"/>
          <w:szCs w:val="24"/>
        </w:rPr>
        <w:t>w ujęciu wieloletnim, uwzględniającej zmiany w strukturze społecznej obszaru i jej uwarunkowania historyczne</w:t>
      </w:r>
      <w:r w:rsidRPr="00414E10">
        <w:rPr>
          <w:rFonts w:ascii="Arial Narrow" w:hAnsi="Arial Narrow"/>
          <w:bCs/>
          <w:color w:val="000000" w:themeColor="text1"/>
          <w:sz w:val="24"/>
          <w:szCs w:val="24"/>
        </w:rPr>
        <w:t xml:space="preserve"> oraz problematykę miejsc parkingowych w ścisłym centrum miasta</w:t>
      </w:r>
      <w:r w:rsidR="00A943AF" w:rsidRPr="00414E10">
        <w:rPr>
          <w:rFonts w:ascii="Arial Narrow" w:hAnsi="Arial Narrow"/>
          <w:bCs/>
          <w:color w:val="000000" w:themeColor="text1"/>
          <w:sz w:val="24"/>
          <w:szCs w:val="24"/>
        </w:rPr>
        <w:t xml:space="preserve">. </w:t>
      </w:r>
      <w:r w:rsidRPr="00414E10">
        <w:rPr>
          <w:rFonts w:ascii="Arial Narrow" w:hAnsi="Arial Narrow"/>
          <w:bCs/>
          <w:color w:val="000000" w:themeColor="text1"/>
          <w:sz w:val="24"/>
          <w:szCs w:val="24"/>
        </w:rPr>
        <w:t>W 2019 r. Wydział Dróg, Transportu Zbiorowego i Energii Urzędu Miasta Włocławek zlecił wykonanie niniejszego o</w:t>
      </w:r>
      <w:r w:rsidR="00A943AF" w:rsidRPr="00414E10">
        <w:rPr>
          <w:rFonts w:ascii="Arial Narrow" w:hAnsi="Arial Narrow"/>
          <w:bCs/>
          <w:color w:val="000000" w:themeColor="text1"/>
          <w:sz w:val="24"/>
          <w:szCs w:val="24"/>
        </w:rPr>
        <w:t>pracowani</w:t>
      </w:r>
      <w:r w:rsidRPr="00414E10">
        <w:rPr>
          <w:rFonts w:ascii="Arial Narrow" w:hAnsi="Arial Narrow"/>
          <w:bCs/>
          <w:color w:val="000000" w:themeColor="text1"/>
          <w:sz w:val="24"/>
          <w:szCs w:val="24"/>
        </w:rPr>
        <w:t xml:space="preserve">a </w:t>
      </w:r>
      <w:r>
        <w:rPr>
          <w:rFonts w:ascii="Arial Narrow" w:hAnsi="Arial Narrow"/>
          <w:bCs/>
          <w:color w:val="000000" w:themeColor="text1"/>
          <w:sz w:val="24"/>
          <w:szCs w:val="24"/>
        </w:rPr>
        <w:br/>
      </w:r>
      <w:r w:rsidRPr="00414E10">
        <w:rPr>
          <w:rFonts w:ascii="Arial Narrow" w:hAnsi="Arial Narrow"/>
          <w:bCs/>
          <w:color w:val="000000" w:themeColor="text1"/>
          <w:sz w:val="24"/>
          <w:szCs w:val="24"/>
        </w:rPr>
        <w:t>na kwotę 24 600,00 zł</w:t>
      </w:r>
      <w:r w:rsidR="00441881">
        <w:rPr>
          <w:rFonts w:ascii="Arial Narrow" w:hAnsi="Arial Narrow"/>
          <w:bCs/>
          <w:color w:val="000000" w:themeColor="text1"/>
          <w:sz w:val="24"/>
          <w:szCs w:val="24"/>
        </w:rPr>
        <w:t xml:space="preserve"> (szacowana wartość projektu – 200 000,00 zł)</w:t>
      </w:r>
      <w:r w:rsidRPr="00414E10">
        <w:rPr>
          <w:rFonts w:ascii="Arial Narrow" w:hAnsi="Arial Narrow"/>
          <w:bCs/>
          <w:color w:val="000000" w:themeColor="text1"/>
          <w:sz w:val="24"/>
          <w:szCs w:val="24"/>
        </w:rPr>
        <w:t xml:space="preserve">. </w:t>
      </w:r>
    </w:p>
    <w:p w14:paraId="57A98FA7" w14:textId="627AA28D" w:rsidR="00441881" w:rsidRDefault="00414E10" w:rsidP="00414E10">
      <w:pPr>
        <w:pStyle w:val="Akapitzlist1"/>
        <w:tabs>
          <w:tab w:val="left" w:pos="851"/>
        </w:tabs>
        <w:spacing w:after="0" w:line="257" w:lineRule="auto"/>
        <w:ind w:left="0"/>
        <w:jc w:val="both"/>
        <w:rPr>
          <w:rFonts w:ascii="Arial Narrow" w:hAnsi="Arial Narrow"/>
          <w:bCs/>
          <w:color w:val="000000" w:themeColor="text1"/>
          <w:sz w:val="24"/>
          <w:szCs w:val="24"/>
        </w:rPr>
      </w:pPr>
      <w:r w:rsidRPr="00414E10">
        <w:rPr>
          <w:rFonts w:ascii="Arial Narrow" w:hAnsi="Arial Narrow"/>
          <w:bCs/>
          <w:color w:val="000000" w:themeColor="text1"/>
          <w:sz w:val="24"/>
          <w:szCs w:val="24"/>
        </w:rPr>
        <w:tab/>
        <w:t>W celu zapewnieni</w:t>
      </w:r>
      <w:r w:rsidR="00441881">
        <w:rPr>
          <w:rFonts w:ascii="Arial Narrow" w:hAnsi="Arial Narrow"/>
          <w:bCs/>
          <w:color w:val="000000" w:themeColor="text1"/>
          <w:sz w:val="24"/>
          <w:szCs w:val="24"/>
        </w:rPr>
        <w:t>a</w:t>
      </w:r>
      <w:r w:rsidRPr="00414E10">
        <w:rPr>
          <w:rFonts w:ascii="Arial Narrow" w:hAnsi="Arial Narrow"/>
          <w:bCs/>
          <w:color w:val="000000" w:themeColor="text1"/>
          <w:sz w:val="24"/>
          <w:szCs w:val="24"/>
        </w:rPr>
        <w:t xml:space="preserve"> komfortu poruszania się wszystkim grupom użytkowników, ze szczególnym uwzględnieniem pieszych i rowerzystów w 2020 r. przeprowadzone</w:t>
      </w:r>
      <w:r w:rsidR="00C42C37">
        <w:rPr>
          <w:rFonts w:ascii="Arial Narrow" w:hAnsi="Arial Narrow"/>
          <w:bCs/>
          <w:color w:val="000000" w:themeColor="text1"/>
          <w:sz w:val="24"/>
          <w:szCs w:val="24"/>
        </w:rPr>
        <w:t xml:space="preserve"> zostaną konsultacje społeczne wypracowanych dokumencie rozwiązań.</w:t>
      </w:r>
    </w:p>
    <w:p w14:paraId="6FF6FFCF" w14:textId="208CD404" w:rsidR="00775E84" w:rsidRPr="00194994" w:rsidRDefault="0022686A" w:rsidP="004F4CF3">
      <w:pPr>
        <w:pStyle w:val="Akapitzlist1"/>
        <w:tabs>
          <w:tab w:val="left" w:pos="851"/>
        </w:tabs>
        <w:spacing w:after="0" w:line="257" w:lineRule="auto"/>
        <w:ind w:left="0"/>
        <w:jc w:val="both"/>
        <w:rPr>
          <w:rFonts w:ascii="Arial Narrow" w:hAnsi="Arial Narrow"/>
          <w:bCs/>
          <w:i/>
          <w:iCs/>
          <w:color w:val="FF0000"/>
          <w:sz w:val="6"/>
          <w:szCs w:val="6"/>
        </w:rPr>
      </w:pPr>
      <w:r>
        <w:rPr>
          <w:rFonts w:ascii="Arial Narrow" w:hAnsi="Arial Narrow"/>
          <w:bCs/>
          <w:color w:val="000000" w:themeColor="text1"/>
          <w:sz w:val="24"/>
          <w:szCs w:val="24"/>
        </w:rPr>
        <w:tab/>
      </w:r>
      <w:r w:rsidR="00414E10">
        <w:rPr>
          <w:rFonts w:ascii="Arial Narrow" w:hAnsi="Arial Narrow"/>
          <w:bCs/>
          <w:i/>
          <w:iCs/>
          <w:color w:val="FF0000"/>
          <w:sz w:val="24"/>
          <w:szCs w:val="24"/>
        </w:rPr>
        <w:t xml:space="preserve"> </w:t>
      </w:r>
    </w:p>
    <w:p w14:paraId="55618FD6" w14:textId="25814A5E" w:rsidR="00775E84" w:rsidRPr="00A125DE" w:rsidRDefault="00775E84" w:rsidP="00E82A20">
      <w:pPr>
        <w:pStyle w:val="Nagwek2"/>
        <w:numPr>
          <w:ilvl w:val="1"/>
          <w:numId w:val="42"/>
        </w:numPr>
        <w:tabs>
          <w:tab w:val="left" w:pos="1134"/>
        </w:tabs>
      </w:pPr>
      <w:r w:rsidRPr="00A125DE">
        <w:t xml:space="preserve"> </w:t>
      </w:r>
      <w:bookmarkStart w:id="89" w:name="_Toc36106128"/>
      <w:r w:rsidR="006B77A7">
        <w:t xml:space="preserve">3 </w:t>
      </w:r>
      <w:r w:rsidRPr="00A125DE">
        <w:t>Maja woonerfem (3.1.2.)</w:t>
      </w:r>
      <w:bookmarkEnd w:id="89"/>
    </w:p>
    <w:p w14:paraId="07DB2B31" w14:textId="5D344A22" w:rsidR="00775E84" w:rsidRPr="00174CA3" w:rsidRDefault="00174CA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22686A">
        <w:rPr>
          <w:rFonts w:ascii="Arial Narrow" w:hAnsi="Arial Narrow"/>
          <w:bCs/>
          <w:iCs/>
          <w:color w:val="000000" w:themeColor="text1"/>
          <w:sz w:val="24"/>
          <w:szCs w:val="24"/>
        </w:rPr>
        <w:t>Projekt</w:t>
      </w:r>
      <w:r w:rsidR="00A943AF" w:rsidRPr="00174CA3">
        <w:rPr>
          <w:rFonts w:ascii="Arial Narrow" w:hAnsi="Arial Narrow"/>
          <w:bCs/>
          <w:iCs/>
          <w:color w:val="000000" w:themeColor="text1"/>
          <w:sz w:val="24"/>
          <w:szCs w:val="24"/>
        </w:rPr>
        <w:t xml:space="preserve"> </w:t>
      </w:r>
      <w:r w:rsidR="009B02E8" w:rsidRPr="00174CA3">
        <w:rPr>
          <w:rFonts w:ascii="Arial Narrow" w:hAnsi="Arial Narrow"/>
          <w:bCs/>
          <w:iCs/>
          <w:color w:val="000000" w:themeColor="text1"/>
          <w:sz w:val="24"/>
          <w:szCs w:val="24"/>
        </w:rPr>
        <w:t>planowan</w:t>
      </w:r>
      <w:r w:rsidR="0022686A">
        <w:rPr>
          <w:rFonts w:ascii="Arial Narrow" w:hAnsi="Arial Narrow"/>
          <w:bCs/>
          <w:iCs/>
          <w:color w:val="000000" w:themeColor="text1"/>
          <w:sz w:val="24"/>
          <w:szCs w:val="24"/>
        </w:rPr>
        <w:t>y</w:t>
      </w:r>
      <w:r w:rsidR="009B02E8" w:rsidRPr="00174CA3">
        <w:rPr>
          <w:rFonts w:ascii="Arial Narrow" w:hAnsi="Arial Narrow"/>
          <w:bCs/>
          <w:iCs/>
          <w:color w:val="000000" w:themeColor="text1"/>
          <w:sz w:val="24"/>
          <w:szCs w:val="24"/>
        </w:rPr>
        <w:t xml:space="preserve"> </w:t>
      </w:r>
      <w:r w:rsidR="00A72CAD" w:rsidRPr="00174CA3">
        <w:rPr>
          <w:rFonts w:ascii="Arial Narrow" w:hAnsi="Arial Narrow"/>
          <w:bCs/>
          <w:iCs/>
          <w:color w:val="000000" w:themeColor="text1"/>
          <w:sz w:val="24"/>
          <w:szCs w:val="24"/>
        </w:rPr>
        <w:t xml:space="preserve">jest </w:t>
      </w:r>
      <w:r w:rsidR="009B02E8" w:rsidRPr="00174CA3">
        <w:rPr>
          <w:rFonts w:ascii="Arial Narrow" w:hAnsi="Arial Narrow"/>
          <w:bCs/>
          <w:iCs/>
          <w:color w:val="000000" w:themeColor="text1"/>
          <w:sz w:val="24"/>
          <w:szCs w:val="24"/>
        </w:rPr>
        <w:t xml:space="preserve">do realizacji w latach 2019-2020 </w:t>
      </w:r>
      <w:r w:rsidR="0022686A">
        <w:rPr>
          <w:rFonts w:ascii="Arial Narrow" w:hAnsi="Arial Narrow"/>
          <w:bCs/>
          <w:iCs/>
          <w:color w:val="000000" w:themeColor="text1"/>
          <w:sz w:val="24"/>
          <w:szCs w:val="24"/>
        </w:rPr>
        <w:t xml:space="preserve">przez Wydział Inwestycji Urzędu Miasta Włocławek </w:t>
      </w:r>
      <w:r w:rsidR="00A943AF" w:rsidRPr="00174CA3">
        <w:rPr>
          <w:rFonts w:ascii="Arial Narrow" w:hAnsi="Arial Narrow"/>
          <w:bCs/>
          <w:iCs/>
          <w:color w:val="000000" w:themeColor="text1"/>
          <w:sz w:val="24"/>
          <w:szCs w:val="24"/>
        </w:rPr>
        <w:t xml:space="preserve">w związku z niską jakością przestrzeni publicznej w obszarze rewitalizacji. Polega na zmianie głównej ulicy obszaru, tj. ulicy 3 Maja, pełniącej dawniej funkcję deptaka i ulicy handlowej w bezpieczną </w:t>
      </w:r>
      <w:r w:rsidR="0022686A">
        <w:rPr>
          <w:rFonts w:ascii="Arial Narrow" w:hAnsi="Arial Narrow"/>
          <w:bCs/>
          <w:iCs/>
          <w:color w:val="000000" w:themeColor="text1"/>
          <w:sz w:val="24"/>
          <w:szCs w:val="24"/>
        </w:rPr>
        <w:br/>
      </w:r>
      <w:r w:rsidR="00A943AF" w:rsidRPr="00174CA3">
        <w:rPr>
          <w:rFonts w:ascii="Arial Narrow" w:hAnsi="Arial Narrow"/>
          <w:bCs/>
          <w:iCs/>
          <w:color w:val="000000" w:themeColor="text1"/>
          <w:sz w:val="24"/>
          <w:szCs w:val="24"/>
        </w:rPr>
        <w:t xml:space="preserve">i komfortową dla pieszych przestrzeń  z ograniczoną przejezdnością dla samochodów. Ulica </w:t>
      </w:r>
      <w:r w:rsidR="009B02E8" w:rsidRPr="00174CA3">
        <w:rPr>
          <w:rFonts w:ascii="Arial Narrow" w:hAnsi="Arial Narrow"/>
          <w:bCs/>
          <w:iCs/>
          <w:color w:val="000000" w:themeColor="text1"/>
          <w:sz w:val="24"/>
          <w:szCs w:val="24"/>
        </w:rPr>
        <w:t>ma stać się</w:t>
      </w:r>
      <w:r w:rsidR="00A943AF" w:rsidRPr="00174CA3">
        <w:rPr>
          <w:rFonts w:ascii="Arial Narrow" w:hAnsi="Arial Narrow"/>
          <w:bCs/>
          <w:iCs/>
          <w:color w:val="000000" w:themeColor="text1"/>
          <w:sz w:val="24"/>
          <w:szCs w:val="24"/>
        </w:rPr>
        <w:t xml:space="preserve"> woonerfem (podwórcem miejskim), częścią przestrzeni publicznej, która zachęcając do obecności zacznie wspierać lokalny biznes. </w:t>
      </w:r>
      <w:r w:rsidR="009B02E8" w:rsidRPr="00174CA3">
        <w:rPr>
          <w:rFonts w:ascii="Arial Narrow" w:hAnsi="Arial Narrow"/>
          <w:bCs/>
          <w:iCs/>
          <w:color w:val="000000" w:themeColor="text1"/>
          <w:sz w:val="24"/>
          <w:szCs w:val="24"/>
        </w:rPr>
        <w:t xml:space="preserve">Dzięki temu </w:t>
      </w:r>
      <w:r w:rsidR="00A943AF" w:rsidRPr="00174CA3">
        <w:rPr>
          <w:rFonts w:ascii="Arial Narrow" w:hAnsi="Arial Narrow"/>
          <w:bCs/>
          <w:iCs/>
          <w:color w:val="000000" w:themeColor="text1"/>
          <w:sz w:val="24"/>
          <w:szCs w:val="24"/>
        </w:rPr>
        <w:t>przedsięwzięci</w:t>
      </w:r>
      <w:r w:rsidR="009B02E8" w:rsidRPr="00174CA3">
        <w:rPr>
          <w:rFonts w:ascii="Arial Narrow" w:hAnsi="Arial Narrow"/>
          <w:bCs/>
          <w:iCs/>
          <w:color w:val="000000" w:themeColor="text1"/>
          <w:sz w:val="24"/>
          <w:szCs w:val="24"/>
        </w:rPr>
        <w:t>u</w:t>
      </w:r>
      <w:r w:rsidR="00A943AF" w:rsidRPr="00174CA3">
        <w:rPr>
          <w:rFonts w:ascii="Arial Narrow" w:hAnsi="Arial Narrow"/>
          <w:bCs/>
          <w:iCs/>
          <w:color w:val="000000" w:themeColor="text1"/>
          <w:sz w:val="24"/>
          <w:szCs w:val="24"/>
        </w:rPr>
        <w:t xml:space="preserve"> </w:t>
      </w:r>
      <w:r w:rsidR="009B02E8" w:rsidRPr="00174CA3">
        <w:rPr>
          <w:rFonts w:ascii="Arial Narrow" w:hAnsi="Arial Narrow"/>
          <w:bCs/>
          <w:iCs/>
          <w:color w:val="000000" w:themeColor="text1"/>
          <w:sz w:val="24"/>
          <w:szCs w:val="24"/>
        </w:rPr>
        <w:t xml:space="preserve">przewiduje się </w:t>
      </w:r>
      <w:r w:rsidR="00A943AF" w:rsidRPr="00174CA3">
        <w:rPr>
          <w:rFonts w:ascii="Arial Narrow" w:hAnsi="Arial Narrow"/>
          <w:bCs/>
          <w:iCs/>
          <w:color w:val="000000" w:themeColor="text1"/>
          <w:sz w:val="24"/>
          <w:szCs w:val="24"/>
        </w:rPr>
        <w:t>wzro</w:t>
      </w:r>
      <w:r w:rsidR="009B02E8" w:rsidRPr="00174CA3">
        <w:rPr>
          <w:rFonts w:ascii="Arial Narrow" w:hAnsi="Arial Narrow"/>
          <w:bCs/>
          <w:iCs/>
          <w:color w:val="000000" w:themeColor="text1"/>
          <w:sz w:val="24"/>
          <w:szCs w:val="24"/>
        </w:rPr>
        <w:t>st</w:t>
      </w:r>
      <w:r w:rsidR="00A943AF" w:rsidRPr="00174CA3">
        <w:rPr>
          <w:rFonts w:ascii="Arial Narrow" w:hAnsi="Arial Narrow"/>
          <w:bCs/>
          <w:iCs/>
          <w:color w:val="000000" w:themeColor="text1"/>
          <w:sz w:val="24"/>
          <w:szCs w:val="24"/>
        </w:rPr>
        <w:t xml:space="preserve"> jakoś</w:t>
      </w:r>
      <w:r w:rsidR="009B02E8" w:rsidRPr="00174CA3">
        <w:rPr>
          <w:rFonts w:ascii="Arial Narrow" w:hAnsi="Arial Narrow"/>
          <w:bCs/>
          <w:iCs/>
          <w:color w:val="000000" w:themeColor="text1"/>
          <w:sz w:val="24"/>
          <w:szCs w:val="24"/>
        </w:rPr>
        <w:t>ci</w:t>
      </w:r>
      <w:r w:rsidR="00A943AF" w:rsidRPr="00174CA3">
        <w:rPr>
          <w:rFonts w:ascii="Arial Narrow" w:hAnsi="Arial Narrow"/>
          <w:bCs/>
          <w:iCs/>
          <w:color w:val="000000" w:themeColor="text1"/>
          <w:sz w:val="24"/>
          <w:szCs w:val="24"/>
        </w:rPr>
        <w:t xml:space="preserve"> przestrzeni publicznej, wzmocni</w:t>
      </w:r>
      <w:r w:rsidR="009B02E8" w:rsidRPr="00174CA3">
        <w:rPr>
          <w:rFonts w:ascii="Arial Narrow" w:hAnsi="Arial Narrow"/>
          <w:bCs/>
          <w:iCs/>
          <w:color w:val="000000" w:themeColor="text1"/>
          <w:sz w:val="24"/>
          <w:szCs w:val="24"/>
        </w:rPr>
        <w:t>enie</w:t>
      </w:r>
      <w:r w:rsidR="00A943AF" w:rsidRPr="00174CA3">
        <w:rPr>
          <w:rFonts w:ascii="Arial Narrow" w:hAnsi="Arial Narrow"/>
          <w:bCs/>
          <w:iCs/>
          <w:color w:val="000000" w:themeColor="text1"/>
          <w:sz w:val="24"/>
          <w:szCs w:val="24"/>
        </w:rPr>
        <w:t xml:space="preserve"> rol</w:t>
      </w:r>
      <w:r w:rsidR="009B02E8" w:rsidRPr="00174CA3">
        <w:rPr>
          <w:rFonts w:ascii="Arial Narrow" w:hAnsi="Arial Narrow"/>
          <w:bCs/>
          <w:iCs/>
          <w:color w:val="000000" w:themeColor="text1"/>
          <w:sz w:val="24"/>
          <w:szCs w:val="24"/>
        </w:rPr>
        <w:t>i</w:t>
      </w:r>
      <w:r w:rsidR="00A943AF" w:rsidRPr="00174CA3">
        <w:rPr>
          <w:rFonts w:ascii="Arial Narrow" w:hAnsi="Arial Narrow"/>
          <w:bCs/>
          <w:iCs/>
          <w:color w:val="000000" w:themeColor="text1"/>
          <w:sz w:val="24"/>
          <w:szCs w:val="24"/>
        </w:rPr>
        <w:t xml:space="preserve"> centrum miasta oraz zwiększ</w:t>
      </w:r>
      <w:r w:rsidR="009B02E8" w:rsidRPr="00174CA3">
        <w:rPr>
          <w:rFonts w:ascii="Arial Narrow" w:hAnsi="Arial Narrow"/>
          <w:bCs/>
          <w:iCs/>
          <w:color w:val="000000" w:themeColor="text1"/>
          <w:sz w:val="24"/>
          <w:szCs w:val="24"/>
        </w:rPr>
        <w:t>enie</w:t>
      </w:r>
      <w:r w:rsidR="00A943AF" w:rsidRPr="00174CA3">
        <w:rPr>
          <w:rFonts w:ascii="Arial Narrow" w:hAnsi="Arial Narrow"/>
          <w:bCs/>
          <w:iCs/>
          <w:color w:val="000000" w:themeColor="text1"/>
          <w:sz w:val="24"/>
          <w:szCs w:val="24"/>
        </w:rPr>
        <w:t xml:space="preserve"> atrakcyjności gospodarczej obszaru i jego wizerunku.</w:t>
      </w:r>
    </w:p>
    <w:p w14:paraId="41E8F94D" w14:textId="0D650172" w:rsidR="007F1648" w:rsidRPr="00174CA3" w:rsidRDefault="00174CA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9B02E8" w:rsidRPr="00174CA3">
        <w:rPr>
          <w:rFonts w:ascii="Arial Narrow" w:hAnsi="Arial Narrow"/>
          <w:bCs/>
          <w:iCs/>
          <w:color w:val="000000" w:themeColor="text1"/>
          <w:sz w:val="24"/>
          <w:szCs w:val="24"/>
        </w:rPr>
        <w:t xml:space="preserve">W 2019 r. </w:t>
      </w:r>
      <w:r w:rsidR="00CE0CDA" w:rsidRPr="00174CA3">
        <w:rPr>
          <w:rFonts w:ascii="Arial Narrow" w:hAnsi="Arial Narrow"/>
          <w:bCs/>
          <w:iCs/>
          <w:color w:val="000000" w:themeColor="text1"/>
          <w:sz w:val="24"/>
          <w:szCs w:val="24"/>
        </w:rPr>
        <w:t>odbyły się</w:t>
      </w:r>
      <w:r w:rsidR="007F1648" w:rsidRPr="00174CA3">
        <w:rPr>
          <w:rFonts w:ascii="Arial Narrow" w:hAnsi="Arial Narrow"/>
          <w:bCs/>
          <w:iCs/>
          <w:color w:val="000000" w:themeColor="text1"/>
          <w:sz w:val="24"/>
          <w:szCs w:val="24"/>
        </w:rPr>
        <w:t xml:space="preserve"> w kawiarni obywatelskiej Śródmieście Cafe</w:t>
      </w:r>
      <w:r w:rsidR="00CE0CDA" w:rsidRPr="00174CA3">
        <w:rPr>
          <w:rFonts w:ascii="Arial Narrow" w:hAnsi="Arial Narrow"/>
          <w:bCs/>
          <w:iCs/>
          <w:color w:val="000000" w:themeColor="text1"/>
          <w:sz w:val="24"/>
          <w:szCs w:val="24"/>
        </w:rPr>
        <w:t xml:space="preserve"> spotkania </w:t>
      </w:r>
      <w:r w:rsidR="00A72CAD" w:rsidRPr="00174CA3">
        <w:rPr>
          <w:rFonts w:ascii="Arial Narrow" w:hAnsi="Arial Narrow"/>
          <w:bCs/>
          <w:iCs/>
          <w:color w:val="000000" w:themeColor="text1"/>
          <w:sz w:val="24"/>
          <w:szCs w:val="24"/>
        </w:rPr>
        <w:t xml:space="preserve">konsultacyjne </w:t>
      </w:r>
      <w:r>
        <w:rPr>
          <w:rFonts w:ascii="Arial Narrow" w:hAnsi="Arial Narrow"/>
          <w:bCs/>
          <w:iCs/>
          <w:color w:val="000000" w:themeColor="text1"/>
          <w:sz w:val="24"/>
          <w:szCs w:val="24"/>
        </w:rPr>
        <w:br/>
      </w:r>
      <w:r w:rsidR="00CE0CDA" w:rsidRPr="00174CA3">
        <w:rPr>
          <w:rFonts w:ascii="Arial Narrow" w:hAnsi="Arial Narrow"/>
          <w:bCs/>
          <w:iCs/>
          <w:color w:val="000000" w:themeColor="text1"/>
          <w:sz w:val="24"/>
          <w:szCs w:val="24"/>
        </w:rPr>
        <w:t>z mieszkańcami</w:t>
      </w:r>
      <w:r w:rsidR="007F1648" w:rsidRPr="00174CA3">
        <w:rPr>
          <w:rFonts w:ascii="Arial Narrow" w:hAnsi="Arial Narrow"/>
          <w:bCs/>
          <w:iCs/>
          <w:color w:val="000000" w:themeColor="text1"/>
          <w:sz w:val="24"/>
          <w:szCs w:val="24"/>
        </w:rPr>
        <w:t xml:space="preserve"> dotyczące budowy woonerfu na ul. 3 Maja. Zorganizowany również został konkurs </w:t>
      </w:r>
      <w:r w:rsidR="00CE0CDA" w:rsidRPr="00174CA3">
        <w:rPr>
          <w:rFonts w:ascii="Arial Narrow" w:hAnsi="Arial Narrow"/>
          <w:bCs/>
          <w:iCs/>
          <w:color w:val="000000" w:themeColor="text1"/>
          <w:sz w:val="24"/>
          <w:szCs w:val="24"/>
        </w:rPr>
        <w:t xml:space="preserve"> </w:t>
      </w:r>
      <w:r>
        <w:rPr>
          <w:rFonts w:ascii="Arial Narrow" w:hAnsi="Arial Narrow"/>
          <w:bCs/>
          <w:iCs/>
          <w:color w:val="000000" w:themeColor="text1"/>
          <w:sz w:val="24"/>
          <w:szCs w:val="24"/>
        </w:rPr>
        <w:br/>
      </w:r>
      <w:r w:rsidR="007F1648" w:rsidRPr="00174CA3">
        <w:rPr>
          <w:rFonts w:ascii="Arial Narrow" w:hAnsi="Arial Narrow"/>
          <w:bCs/>
          <w:iCs/>
          <w:color w:val="000000" w:themeColor="text1"/>
          <w:sz w:val="24"/>
          <w:szCs w:val="24"/>
        </w:rPr>
        <w:t xml:space="preserve">na „Koncepcję funkcjonalno – przestrzenną zagospodarowania ul. 3 Maja we Włocławku”, w którym wzięło udział ponad 80 studentów Wydziału Architektury Politechniki Poznańskiej. Ogłoszenie wyników konkursu, rozdanie nagród i wystawa prac koncepcyjnych miało miejsce 26 czerwca 2019 r. w Centrum Kultury </w:t>
      </w:r>
      <w:r>
        <w:rPr>
          <w:rFonts w:ascii="Arial Narrow" w:hAnsi="Arial Narrow"/>
          <w:bCs/>
          <w:iCs/>
          <w:color w:val="000000" w:themeColor="text1"/>
          <w:sz w:val="24"/>
          <w:szCs w:val="24"/>
        </w:rPr>
        <w:br/>
      </w:r>
      <w:r w:rsidR="007F1648" w:rsidRPr="00174CA3">
        <w:rPr>
          <w:rFonts w:ascii="Arial Narrow" w:hAnsi="Arial Narrow"/>
          <w:bCs/>
          <w:iCs/>
          <w:color w:val="000000" w:themeColor="text1"/>
          <w:sz w:val="24"/>
          <w:szCs w:val="24"/>
        </w:rPr>
        <w:t xml:space="preserve">Browar B. Następnie przeprowadzone zostało postępowanie w trybie przetargu nieograniczonego </w:t>
      </w:r>
      <w:r w:rsidR="00E50992">
        <w:rPr>
          <w:rFonts w:ascii="Arial Narrow" w:hAnsi="Arial Narrow"/>
          <w:bCs/>
          <w:iCs/>
          <w:color w:val="000000" w:themeColor="text1"/>
          <w:sz w:val="24"/>
          <w:szCs w:val="24"/>
        </w:rPr>
        <w:br/>
      </w:r>
      <w:r w:rsidR="007F1648" w:rsidRPr="00174CA3">
        <w:rPr>
          <w:rFonts w:ascii="Arial Narrow" w:hAnsi="Arial Narrow"/>
          <w:bCs/>
          <w:iCs/>
          <w:color w:val="000000" w:themeColor="text1"/>
          <w:sz w:val="24"/>
          <w:szCs w:val="24"/>
        </w:rPr>
        <w:t xml:space="preserve">na opracowanie dokumentacji projektowo-kosztorysowej w wyniku, którego został wyłoniony wykonawca dokumentacji. </w:t>
      </w:r>
    </w:p>
    <w:p w14:paraId="4E347C68" w14:textId="24616843" w:rsidR="007F1648" w:rsidRPr="00174CA3" w:rsidRDefault="00174CA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7F1648" w:rsidRPr="00174CA3">
        <w:rPr>
          <w:rFonts w:ascii="Arial Narrow" w:hAnsi="Arial Narrow"/>
          <w:bCs/>
          <w:iCs/>
          <w:color w:val="000000" w:themeColor="text1"/>
          <w:sz w:val="24"/>
          <w:szCs w:val="24"/>
        </w:rPr>
        <w:t xml:space="preserve">Z danych przekazanych przez Wydział Inwestycji w 2019 r. na </w:t>
      </w:r>
      <w:r w:rsidR="0022686A">
        <w:rPr>
          <w:rFonts w:ascii="Arial Narrow" w:hAnsi="Arial Narrow"/>
          <w:bCs/>
          <w:iCs/>
          <w:color w:val="000000" w:themeColor="text1"/>
          <w:sz w:val="24"/>
          <w:szCs w:val="24"/>
        </w:rPr>
        <w:t>projekt</w:t>
      </w:r>
      <w:r w:rsidR="007F1648" w:rsidRPr="00174CA3">
        <w:rPr>
          <w:rFonts w:ascii="Arial Narrow" w:hAnsi="Arial Narrow"/>
          <w:bCs/>
          <w:iCs/>
          <w:color w:val="000000" w:themeColor="text1"/>
          <w:sz w:val="24"/>
          <w:szCs w:val="24"/>
        </w:rPr>
        <w:t xml:space="preserve"> wydatkowano 39 650,30 zł.</w:t>
      </w:r>
    </w:p>
    <w:p w14:paraId="40826B8F" w14:textId="44E728C9" w:rsidR="007F1648" w:rsidRDefault="00174CA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7F1648" w:rsidRPr="00174CA3">
        <w:rPr>
          <w:rFonts w:ascii="Arial Narrow" w:hAnsi="Arial Narrow"/>
          <w:bCs/>
          <w:iCs/>
          <w:color w:val="000000" w:themeColor="text1"/>
          <w:sz w:val="24"/>
          <w:szCs w:val="24"/>
        </w:rPr>
        <w:t xml:space="preserve">Szacunkowa wartość projektu </w:t>
      </w:r>
      <w:r w:rsidRPr="00174CA3">
        <w:rPr>
          <w:rFonts w:ascii="Arial Narrow" w:hAnsi="Arial Narrow"/>
          <w:bCs/>
          <w:iCs/>
          <w:color w:val="000000" w:themeColor="text1"/>
          <w:sz w:val="24"/>
          <w:szCs w:val="24"/>
        </w:rPr>
        <w:t>2 500 000,00 zł.</w:t>
      </w:r>
    </w:p>
    <w:p w14:paraId="7314813B" w14:textId="77777777" w:rsidR="00174CA3" w:rsidRPr="00194994" w:rsidRDefault="00174CA3" w:rsidP="00174CA3">
      <w:pPr>
        <w:pStyle w:val="Akapitzlist1"/>
        <w:tabs>
          <w:tab w:val="left" w:pos="851"/>
        </w:tabs>
        <w:spacing w:after="0" w:line="257" w:lineRule="auto"/>
        <w:ind w:left="0"/>
        <w:jc w:val="both"/>
        <w:rPr>
          <w:rFonts w:ascii="Arial Narrow" w:hAnsi="Arial Narrow"/>
          <w:bCs/>
          <w:iCs/>
          <w:color w:val="000000" w:themeColor="text1"/>
          <w:sz w:val="6"/>
          <w:szCs w:val="6"/>
        </w:rPr>
      </w:pPr>
    </w:p>
    <w:p w14:paraId="1AD7E2C8" w14:textId="0F849901" w:rsidR="00775E84" w:rsidRPr="00E82A20" w:rsidRDefault="00775E84" w:rsidP="00E82A20">
      <w:pPr>
        <w:pStyle w:val="Nagwek2"/>
        <w:numPr>
          <w:ilvl w:val="1"/>
          <w:numId w:val="42"/>
        </w:numPr>
        <w:tabs>
          <w:tab w:val="left" w:pos="1134"/>
        </w:tabs>
      </w:pPr>
      <w:bookmarkStart w:id="90" w:name="_Toc36106129"/>
      <w:r w:rsidRPr="00E82A20">
        <w:t>Parki kieszonkowe – kompaktowe tereny z zielenią wysoką (3.1.3.)</w:t>
      </w:r>
      <w:bookmarkEnd w:id="90"/>
    </w:p>
    <w:p w14:paraId="38CB4ED8" w14:textId="56FB9A8D" w:rsidR="00775E84" w:rsidRPr="006E26E0" w:rsidRDefault="0014302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6E26E0">
        <w:rPr>
          <w:rFonts w:ascii="Arial Narrow" w:hAnsi="Arial Narrow"/>
          <w:bCs/>
          <w:iCs/>
          <w:color w:val="000000" w:themeColor="text1"/>
          <w:sz w:val="24"/>
          <w:szCs w:val="24"/>
        </w:rPr>
        <w:tab/>
      </w:r>
      <w:r w:rsidR="0022686A">
        <w:rPr>
          <w:rFonts w:ascii="Arial Narrow" w:hAnsi="Arial Narrow"/>
          <w:bCs/>
          <w:iCs/>
          <w:color w:val="000000" w:themeColor="text1"/>
          <w:sz w:val="24"/>
          <w:szCs w:val="24"/>
        </w:rPr>
        <w:t>Projekt</w:t>
      </w:r>
      <w:r w:rsidR="00A943AF" w:rsidRPr="006E26E0">
        <w:rPr>
          <w:rFonts w:ascii="Arial Narrow" w:hAnsi="Arial Narrow"/>
          <w:bCs/>
          <w:iCs/>
          <w:color w:val="000000" w:themeColor="text1"/>
          <w:sz w:val="24"/>
          <w:szCs w:val="24"/>
        </w:rPr>
        <w:t xml:space="preserve"> </w:t>
      </w:r>
      <w:r w:rsidR="0022686A">
        <w:rPr>
          <w:rFonts w:ascii="Arial Narrow" w:hAnsi="Arial Narrow"/>
          <w:bCs/>
          <w:iCs/>
          <w:color w:val="000000" w:themeColor="text1"/>
          <w:sz w:val="24"/>
          <w:szCs w:val="24"/>
        </w:rPr>
        <w:t>koordynowany</w:t>
      </w:r>
      <w:r w:rsidRPr="006E26E0">
        <w:rPr>
          <w:rFonts w:ascii="Arial Narrow" w:hAnsi="Arial Narrow"/>
          <w:bCs/>
          <w:iCs/>
          <w:color w:val="000000" w:themeColor="text1"/>
          <w:sz w:val="24"/>
          <w:szCs w:val="24"/>
        </w:rPr>
        <w:t xml:space="preserve"> przez Wydział Gospodarki Komunalnej Urzędu Miasta Włocławek, realizowan</w:t>
      </w:r>
      <w:r w:rsidR="0022686A">
        <w:rPr>
          <w:rFonts w:ascii="Arial Narrow" w:hAnsi="Arial Narrow"/>
          <w:bCs/>
          <w:iCs/>
          <w:color w:val="000000" w:themeColor="text1"/>
          <w:sz w:val="24"/>
          <w:szCs w:val="24"/>
        </w:rPr>
        <w:t>y</w:t>
      </w:r>
      <w:r w:rsidRPr="006E26E0">
        <w:rPr>
          <w:rFonts w:ascii="Arial Narrow" w:hAnsi="Arial Narrow"/>
          <w:bCs/>
          <w:iCs/>
          <w:color w:val="000000" w:themeColor="text1"/>
          <w:sz w:val="24"/>
          <w:szCs w:val="24"/>
        </w:rPr>
        <w:t xml:space="preserve"> w związku z niską jakością przestrzeni publicznej i niedostatkiem miejsc zieleni i rekreacji służ</w:t>
      </w:r>
      <w:r w:rsidR="0022686A">
        <w:rPr>
          <w:rFonts w:ascii="Arial Narrow" w:hAnsi="Arial Narrow"/>
          <w:bCs/>
          <w:iCs/>
          <w:color w:val="000000" w:themeColor="text1"/>
          <w:sz w:val="24"/>
          <w:szCs w:val="24"/>
        </w:rPr>
        <w:t>ą</w:t>
      </w:r>
      <w:r w:rsidRPr="006E26E0">
        <w:rPr>
          <w:rFonts w:ascii="Arial Narrow" w:hAnsi="Arial Narrow"/>
          <w:bCs/>
          <w:iCs/>
          <w:color w:val="000000" w:themeColor="text1"/>
          <w:sz w:val="24"/>
          <w:szCs w:val="24"/>
        </w:rPr>
        <w:t>cych integracji mieszkańców oraz zanieczyszczeniem powietrza w obszarze rewitalizacji</w:t>
      </w:r>
      <w:r w:rsidR="00A943AF" w:rsidRPr="006E26E0">
        <w:rPr>
          <w:rFonts w:ascii="Arial Narrow" w:hAnsi="Arial Narrow"/>
          <w:bCs/>
          <w:iCs/>
          <w:color w:val="000000" w:themeColor="text1"/>
          <w:sz w:val="24"/>
          <w:szCs w:val="24"/>
        </w:rPr>
        <w:t xml:space="preserve">. Polega </w:t>
      </w:r>
      <w:r w:rsidR="006E26E0">
        <w:rPr>
          <w:rFonts w:ascii="Arial Narrow" w:hAnsi="Arial Narrow"/>
          <w:bCs/>
          <w:iCs/>
          <w:color w:val="000000" w:themeColor="text1"/>
          <w:sz w:val="24"/>
          <w:szCs w:val="24"/>
        </w:rPr>
        <w:br/>
      </w:r>
      <w:r w:rsidR="00A943AF" w:rsidRPr="006E26E0">
        <w:rPr>
          <w:rFonts w:ascii="Arial Narrow" w:hAnsi="Arial Narrow"/>
          <w:bCs/>
          <w:iCs/>
          <w:color w:val="000000" w:themeColor="text1"/>
          <w:sz w:val="24"/>
          <w:szCs w:val="24"/>
        </w:rPr>
        <w:t xml:space="preserve">na utworzeniu </w:t>
      </w:r>
      <w:r w:rsidR="006E26E0" w:rsidRPr="006E26E0">
        <w:rPr>
          <w:rFonts w:ascii="Arial Narrow" w:hAnsi="Arial Narrow"/>
          <w:bCs/>
          <w:iCs/>
          <w:color w:val="000000" w:themeColor="text1"/>
          <w:sz w:val="24"/>
          <w:szCs w:val="24"/>
        </w:rPr>
        <w:t xml:space="preserve">w latach 2019-2026 </w:t>
      </w:r>
      <w:r w:rsidR="00A943AF" w:rsidRPr="006E26E0">
        <w:rPr>
          <w:rFonts w:ascii="Arial Narrow" w:hAnsi="Arial Narrow"/>
          <w:bCs/>
          <w:iCs/>
          <w:color w:val="000000" w:themeColor="text1"/>
          <w:sz w:val="24"/>
          <w:szCs w:val="24"/>
        </w:rPr>
        <w:t>niewielkich rozmiarów (do kilkudziesięciu m</w:t>
      </w:r>
      <w:r w:rsidR="00A943AF" w:rsidRPr="006E26E0">
        <w:rPr>
          <w:rFonts w:ascii="Arial Narrow" w:hAnsi="Arial Narrow"/>
          <w:bCs/>
          <w:iCs/>
          <w:color w:val="000000" w:themeColor="text1"/>
          <w:sz w:val="24"/>
          <w:szCs w:val="24"/>
          <w:vertAlign w:val="superscript"/>
        </w:rPr>
        <w:t>2</w:t>
      </w:r>
      <w:r w:rsidR="00A943AF" w:rsidRPr="006E26E0">
        <w:rPr>
          <w:rFonts w:ascii="Arial Narrow" w:hAnsi="Arial Narrow"/>
          <w:bCs/>
          <w:iCs/>
          <w:color w:val="000000" w:themeColor="text1"/>
          <w:sz w:val="24"/>
          <w:szCs w:val="24"/>
        </w:rPr>
        <w:t xml:space="preserve">) </w:t>
      </w:r>
      <w:r w:rsidR="0022686A">
        <w:rPr>
          <w:rFonts w:ascii="Arial Narrow" w:hAnsi="Arial Narrow"/>
          <w:bCs/>
          <w:iCs/>
          <w:color w:val="000000" w:themeColor="text1"/>
          <w:sz w:val="24"/>
          <w:szCs w:val="24"/>
        </w:rPr>
        <w:t xml:space="preserve">4 </w:t>
      </w:r>
      <w:r w:rsidR="00A943AF" w:rsidRPr="006E26E0">
        <w:rPr>
          <w:rFonts w:ascii="Arial Narrow" w:hAnsi="Arial Narrow"/>
          <w:bCs/>
          <w:iCs/>
          <w:color w:val="000000" w:themeColor="text1"/>
          <w:sz w:val="24"/>
          <w:szCs w:val="24"/>
        </w:rPr>
        <w:t xml:space="preserve">parków </w:t>
      </w:r>
      <w:r w:rsidR="006E26E0" w:rsidRPr="006E26E0">
        <w:rPr>
          <w:rFonts w:ascii="Arial Narrow" w:hAnsi="Arial Narrow"/>
          <w:bCs/>
          <w:iCs/>
          <w:color w:val="000000" w:themeColor="text1"/>
          <w:sz w:val="24"/>
          <w:szCs w:val="24"/>
        </w:rPr>
        <w:t>z</w:t>
      </w:r>
      <w:r w:rsidR="00A943AF" w:rsidRPr="006E26E0">
        <w:rPr>
          <w:rFonts w:ascii="Arial Narrow" w:hAnsi="Arial Narrow"/>
          <w:bCs/>
          <w:iCs/>
          <w:color w:val="000000" w:themeColor="text1"/>
          <w:sz w:val="24"/>
          <w:szCs w:val="24"/>
        </w:rPr>
        <w:t xml:space="preserve"> ziele</w:t>
      </w:r>
      <w:r w:rsidR="006E26E0" w:rsidRPr="006E26E0">
        <w:rPr>
          <w:rFonts w:ascii="Arial Narrow" w:hAnsi="Arial Narrow"/>
          <w:bCs/>
          <w:iCs/>
          <w:color w:val="000000" w:themeColor="text1"/>
          <w:sz w:val="24"/>
          <w:szCs w:val="24"/>
        </w:rPr>
        <w:t>nią</w:t>
      </w:r>
      <w:r w:rsidR="00A943AF" w:rsidRPr="006E26E0">
        <w:rPr>
          <w:rFonts w:ascii="Arial Narrow" w:hAnsi="Arial Narrow"/>
          <w:bCs/>
          <w:iCs/>
          <w:color w:val="000000" w:themeColor="text1"/>
          <w:sz w:val="24"/>
          <w:szCs w:val="24"/>
        </w:rPr>
        <w:t xml:space="preserve"> wysoką, ławk</w:t>
      </w:r>
      <w:r w:rsidR="006E26E0" w:rsidRPr="006E26E0">
        <w:rPr>
          <w:rFonts w:ascii="Arial Narrow" w:hAnsi="Arial Narrow"/>
          <w:bCs/>
          <w:iCs/>
          <w:color w:val="000000" w:themeColor="text1"/>
          <w:sz w:val="24"/>
          <w:szCs w:val="24"/>
        </w:rPr>
        <w:t>ami</w:t>
      </w:r>
      <w:r w:rsidR="00A943AF" w:rsidRPr="006E26E0">
        <w:rPr>
          <w:rFonts w:ascii="Arial Narrow" w:hAnsi="Arial Narrow"/>
          <w:bCs/>
          <w:iCs/>
          <w:color w:val="000000" w:themeColor="text1"/>
          <w:sz w:val="24"/>
          <w:szCs w:val="24"/>
        </w:rPr>
        <w:t xml:space="preserve"> lub inn</w:t>
      </w:r>
      <w:r w:rsidR="006E26E0" w:rsidRPr="006E26E0">
        <w:rPr>
          <w:rFonts w:ascii="Arial Narrow" w:hAnsi="Arial Narrow"/>
          <w:bCs/>
          <w:iCs/>
          <w:color w:val="000000" w:themeColor="text1"/>
          <w:sz w:val="24"/>
          <w:szCs w:val="24"/>
        </w:rPr>
        <w:t>ymi</w:t>
      </w:r>
      <w:r w:rsidR="00A943AF" w:rsidRPr="006E26E0">
        <w:rPr>
          <w:rFonts w:ascii="Arial Narrow" w:hAnsi="Arial Narrow"/>
          <w:bCs/>
          <w:iCs/>
          <w:color w:val="000000" w:themeColor="text1"/>
          <w:sz w:val="24"/>
          <w:szCs w:val="24"/>
        </w:rPr>
        <w:t xml:space="preserve"> mebl</w:t>
      </w:r>
      <w:r w:rsidR="006E26E0" w:rsidRPr="006E26E0">
        <w:rPr>
          <w:rFonts w:ascii="Arial Narrow" w:hAnsi="Arial Narrow"/>
          <w:bCs/>
          <w:iCs/>
          <w:color w:val="000000" w:themeColor="text1"/>
          <w:sz w:val="24"/>
          <w:szCs w:val="24"/>
        </w:rPr>
        <w:t>ami</w:t>
      </w:r>
      <w:r w:rsidR="00A943AF" w:rsidRPr="006E26E0">
        <w:rPr>
          <w:rFonts w:ascii="Arial Narrow" w:hAnsi="Arial Narrow"/>
          <w:bCs/>
          <w:iCs/>
          <w:color w:val="000000" w:themeColor="text1"/>
          <w:sz w:val="24"/>
          <w:szCs w:val="24"/>
        </w:rPr>
        <w:t xml:space="preserve"> miejski</w:t>
      </w:r>
      <w:r w:rsidR="006E26E0" w:rsidRPr="006E26E0">
        <w:rPr>
          <w:rFonts w:ascii="Arial Narrow" w:hAnsi="Arial Narrow"/>
          <w:bCs/>
          <w:iCs/>
          <w:color w:val="000000" w:themeColor="text1"/>
          <w:sz w:val="24"/>
          <w:szCs w:val="24"/>
        </w:rPr>
        <w:t>mi</w:t>
      </w:r>
      <w:r w:rsidR="00A943AF" w:rsidRPr="006E26E0">
        <w:rPr>
          <w:rFonts w:ascii="Arial Narrow" w:hAnsi="Arial Narrow"/>
          <w:bCs/>
          <w:iCs/>
          <w:color w:val="000000" w:themeColor="text1"/>
          <w:sz w:val="24"/>
          <w:szCs w:val="24"/>
        </w:rPr>
        <w:t xml:space="preserve"> zapewniając</w:t>
      </w:r>
      <w:r w:rsidR="006E26E0" w:rsidRPr="006E26E0">
        <w:rPr>
          <w:rFonts w:ascii="Arial Narrow" w:hAnsi="Arial Narrow"/>
          <w:bCs/>
          <w:iCs/>
          <w:color w:val="000000" w:themeColor="text1"/>
          <w:sz w:val="24"/>
          <w:szCs w:val="24"/>
        </w:rPr>
        <w:t>ymi</w:t>
      </w:r>
      <w:r w:rsidR="00A943AF" w:rsidRPr="006E26E0">
        <w:rPr>
          <w:rFonts w:ascii="Arial Narrow" w:hAnsi="Arial Narrow"/>
          <w:bCs/>
          <w:iCs/>
          <w:color w:val="000000" w:themeColor="text1"/>
          <w:sz w:val="24"/>
          <w:szCs w:val="24"/>
        </w:rPr>
        <w:t xml:space="preserve"> możliwość wypoczywania i oświetlenie typu parkowego (poniżej koron drzew). Celem </w:t>
      </w:r>
      <w:r w:rsidR="0022686A">
        <w:rPr>
          <w:rFonts w:ascii="Arial Narrow" w:hAnsi="Arial Narrow"/>
          <w:bCs/>
          <w:iCs/>
          <w:color w:val="000000" w:themeColor="text1"/>
          <w:sz w:val="24"/>
          <w:szCs w:val="24"/>
        </w:rPr>
        <w:t>projektu</w:t>
      </w:r>
      <w:r w:rsidR="00A943AF" w:rsidRPr="006E26E0">
        <w:rPr>
          <w:rFonts w:ascii="Arial Narrow" w:hAnsi="Arial Narrow"/>
          <w:bCs/>
          <w:iCs/>
          <w:color w:val="000000" w:themeColor="text1"/>
          <w:sz w:val="24"/>
          <w:szCs w:val="24"/>
        </w:rPr>
        <w:t xml:space="preserve"> jest podniesienie jakości przestrzeni publicznej obszaru rewitalizacji i wzrost jakości </w:t>
      </w:r>
      <w:r w:rsidR="006E26E0" w:rsidRPr="006E26E0">
        <w:rPr>
          <w:rFonts w:ascii="Arial Narrow" w:hAnsi="Arial Narrow"/>
          <w:bCs/>
          <w:iCs/>
          <w:color w:val="000000" w:themeColor="text1"/>
          <w:sz w:val="24"/>
          <w:szCs w:val="24"/>
        </w:rPr>
        <w:t>ż</w:t>
      </w:r>
      <w:r w:rsidR="00A943AF" w:rsidRPr="006E26E0">
        <w:rPr>
          <w:rFonts w:ascii="Arial Narrow" w:hAnsi="Arial Narrow"/>
          <w:bCs/>
          <w:iCs/>
          <w:color w:val="000000" w:themeColor="text1"/>
          <w:sz w:val="24"/>
          <w:szCs w:val="24"/>
        </w:rPr>
        <w:t>ycia jego mieszkańców.</w:t>
      </w:r>
    </w:p>
    <w:p w14:paraId="580392BF" w14:textId="61BF6F2A" w:rsidR="006E26E0" w:rsidRDefault="006E26E0"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6E26E0">
        <w:rPr>
          <w:rFonts w:ascii="Arial Narrow" w:hAnsi="Arial Narrow"/>
          <w:bCs/>
          <w:iCs/>
          <w:color w:val="000000" w:themeColor="text1"/>
          <w:sz w:val="24"/>
          <w:szCs w:val="24"/>
        </w:rPr>
        <w:tab/>
        <w:t xml:space="preserve">W 2019 r. opracowana została nowa koncepcja zagospodarowania terenu z przeznaczeniem </w:t>
      </w:r>
      <w:r>
        <w:rPr>
          <w:rFonts w:ascii="Arial Narrow" w:hAnsi="Arial Narrow"/>
          <w:bCs/>
          <w:iCs/>
          <w:color w:val="000000" w:themeColor="text1"/>
          <w:sz w:val="24"/>
          <w:szCs w:val="24"/>
        </w:rPr>
        <w:br/>
      </w:r>
      <w:r w:rsidRPr="006E26E0">
        <w:rPr>
          <w:rFonts w:ascii="Arial Narrow" w:hAnsi="Arial Narrow"/>
          <w:bCs/>
          <w:iCs/>
          <w:color w:val="000000" w:themeColor="text1"/>
          <w:sz w:val="24"/>
          <w:szCs w:val="24"/>
        </w:rPr>
        <w:t xml:space="preserve">na park kieszonkowy zlokalizowany przy ul. Brzeskiej 7, dz. nr 71/6, KM. 45 we Włocławku. Koncepcja została poprzedzona wykonaniem inwentaryzacji z gospodarką drzewostanem. Budowa parku kieszonkowego </w:t>
      </w:r>
      <w:r>
        <w:rPr>
          <w:rFonts w:ascii="Arial Narrow" w:hAnsi="Arial Narrow"/>
          <w:bCs/>
          <w:iCs/>
          <w:color w:val="000000" w:themeColor="text1"/>
          <w:sz w:val="24"/>
          <w:szCs w:val="24"/>
        </w:rPr>
        <w:br/>
      </w:r>
      <w:r w:rsidRPr="006E26E0">
        <w:rPr>
          <w:rFonts w:ascii="Arial Narrow" w:hAnsi="Arial Narrow"/>
          <w:bCs/>
          <w:iCs/>
          <w:color w:val="000000" w:themeColor="text1"/>
          <w:sz w:val="24"/>
          <w:szCs w:val="24"/>
        </w:rPr>
        <w:t>o powierzchni 0,0428 ha zrealizowana została na przełomie listopada i grudnia 2019 r</w:t>
      </w:r>
      <w:r w:rsidRPr="006B77A7">
        <w:rPr>
          <w:rFonts w:ascii="Arial Narrow" w:hAnsi="Arial Narrow"/>
          <w:bCs/>
          <w:iCs/>
          <w:color w:val="000000" w:themeColor="text1"/>
          <w:sz w:val="24"/>
          <w:szCs w:val="24"/>
        </w:rPr>
        <w:t xml:space="preserve">. </w:t>
      </w:r>
      <w:r w:rsidR="00023C15" w:rsidRPr="006B77A7">
        <w:rPr>
          <w:rFonts w:ascii="Arial Narrow" w:hAnsi="Arial Narrow"/>
          <w:bCs/>
          <w:iCs/>
          <w:color w:val="000000" w:themeColor="text1"/>
          <w:sz w:val="24"/>
          <w:szCs w:val="24"/>
        </w:rPr>
        <w:t>(fot. 17.)</w:t>
      </w:r>
    </w:p>
    <w:p w14:paraId="53DA2509" w14:textId="77777777" w:rsidR="002F5632" w:rsidRPr="006E26E0" w:rsidRDefault="002F5632" w:rsidP="00174CA3">
      <w:pPr>
        <w:pStyle w:val="Akapitzlist1"/>
        <w:tabs>
          <w:tab w:val="left" w:pos="851"/>
        </w:tabs>
        <w:spacing w:after="0" w:line="257" w:lineRule="auto"/>
        <w:ind w:left="0"/>
        <w:jc w:val="both"/>
        <w:rPr>
          <w:rFonts w:ascii="Arial Narrow" w:hAnsi="Arial Narrow"/>
          <w:bCs/>
          <w:iCs/>
          <w:color w:val="000000" w:themeColor="text1"/>
          <w:sz w:val="24"/>
          <w:szCs w:val="24"/>
        </w:rPr>
      </w:pPr>
    </w:p>
    <w:p w14:paraId="53BE86E5" w14:textId="2CBB9B3F" w:rsidR="00932594" w:rsidRDefault="00932594" w:rsidP="00932594">
      <w:pPr>
        <w:pStyle w:val="Akapitzlist1"/>
        <w:tabs>
          <w:tab w:val="left" w:pos="851"/>
        </w:tabs>
        <w:spacing w:after="0" w:line="257" w:lineRule="auto"/>
        <w:ind w:left="0"/>
        <w:jc w:val="center"/>
        <w:rPr>
          <w:rFonts w:ascii="Arial Narrow" w:hAnsi="Arial Narrow"/>
          <w:bCs/>
          <w:iCs/>
          <w:color w:val="000000" w:themeColor="text1"/>
          <w:sz w:val="24"/>
          <w:szCs w:val="24"/>
        </w:rPr>
      </w:pPr>
      <w:r>
        <w:rPr>
          <w:rFonts w:ascii="Arial Narrow" w:hAnsi="Arial Narrow"/>
          <w:bCs/>
          <w:iCs/>
          <w:noProof/>
          <w:color w:val="000000" w:themeColor="text1"/>
          <w:sz w:val="24"/>
          <w:szCs w:val="24"/>
          <w:lang w:eastAsia="pl-PL"/>
        </w:rPr>
        <w:drawing>
          <wp:inline distT="0" distB="0" distL="0" distR="0" wp14:anchorId="675F8B31" wp14:editId="63A2DD4A">
            <wp:extent cx="4219575" cy="2372668"/>
            <wp:effectExtent l="0" t="0" r="0" b="889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3940" cy="2375122"/>
                    </a:xfrm>
                    <a:prstGeom prst="rect">
                      <a:avLst/>
                    </a:prstGeom>
                    <a:noFill/>
                    <a:ln>
                      <a:noFill/>
                    </a:ln>
                  </pic:spPr>
                </pic:pic>
              </a:graphicData>
            </a:graphic>
          </wp:inline>
        </w:drawing>
      </w:r>
    </w:p>
    <w:p w14:paraId="42952A94" w14:textId="7D08DBB0" w:rsidR="00EE1EA4" w:rsidRPr="00023C15" w:rsidRDefault="00932594" w:rsidP="00EE1EA4">
      <w:pPr>
        <w:pStyle w:val="Legenda"/>
        <w:spacing w:after="0"/>
        <w:jc w:val="center"/>
        <w:rPr>
          <w:rFonts w:ascii="Arial Narrow" w:hAnsi="Arial Narrow"/>
          <w:bCs/>
          <w:i w:val="0"/>
          <w:iCs w:val="0"/>
          <w:color w:val="000000" w:themeColor="text1"/>
          <w:sz w:val="20"/>
          <w:szCs w:val="20"/>
        </w:rPr>
      </w:pPr>
      <w:bookmarkStart w:id="91" w:name="_Toc36106067"/>
      <w:r w:rsidRPr="00023C15">
        <w:rPr>
          <w:rFonts w:ascii="Arial Narrow" w:hAnsi="Arial Narrow"/>
          <w:i w:val="0"/>
          <w:iCs w:val="0"/>
          <w:color w:val="000000" w:themeColor="text1"/>
          <w:sz w:val="20"/>
          <w:szCs w:val="20"/>
        </w:rPr>
        <w:t xml:space="preserve">Fot. </w:t>
      </w:r>
      <w:r w:rsidR="00BB1637" w:rsidRPr="00023C15">
        <w:rPr>
          <w:rFonts w:ascii="Arial Narrow" w:hAnsi="Arial Narrow"/>
          <w:i w:val="0"/>
          <w:iCs w:val="0"/>
          <w:noProof/>
          <w:color w:val="000000" w:themeColor="text1"/>
          <w:sz w:val="20"/>
          <w:szCs w:val="20"/>
        </w:rPr>
        <w:fldChar w:fldCharType="begin"/>
      </w:r>
      <w:r w:rsidR="00BB1637" w:rsidRPr="00023C15">
        <w:rPr>
          <w:rFonts w:ascii="Arial Narrow" w:hAnsi="Arial Narrow"/>
          <w:i w:val="0"/>
          <w:iCs w:val="0"/>
          <w:noProof/>
          <w:color w:val="000000" w:themeColor="text1"/>
          <w:sz w:val="20"/>
          <w:szCs w:val="20"/>
        </w:rPr>
        <w:instrText xml:space="preserve"> SEQ Fot. \* ARABIC </w:instrText>
      </w:r>
      <w:r w:rsidR="00BB1637" w:rsidRPr="00023C15">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17</w:t>
      </w:r>
      <w:r w:rsidR="00BB1637" w:rsidRPr="00023C15">
        <w:rPr>
          <w:rFonts w:ascii="Arial Narrow" w:hAnsi="Arial Narrow"/>
          <w:i w:val="0"/>
          <w:iCs w:val="0"/>
          <w:noProof/>
          <w:color w:val="000000" w:themeColor="text1"/>
          <w:sz w:val="20"/>
          <w:szCs w:val="20"/>
        </w:rPr>
        <w:fldChar w:fldCharType="end"/>
      </w:r>
      <w:r w:rsidRPr="00023C15">
        <w:rPr>
          <w:rFonts w:ascii="Arial Narrow" w:hAnsi="Arial Narrow"/>
          <w:i w:val="0"/>
          <w:iCs w:val="0"/>
          <w:color w:val="000000" w:themeColor="text1"/>
          <w:sz w:val="20"/>
          <w:szCs w:val="20"/>
          <w:lang w:val="pl-PL"/>
        </w:rPr>
        <w:t xml:space="preserve">. </w:t>
      </w:r>
      <w:r w:rsidRPr="00023C15">
        <w:rPr>
          <w:rFonts w:ascii="Arial Narrow" w:hAnsi="Arial Narrow"/>
          <w:bCs/>
          <w:i w:val="0"/>
          <w:iCs w:val="0"/>
          <w:color w:val="000000" w:themeColor="text1"/>
          <w:sz w:val="20"/>
          <w:szCs w:val="20"/>
        </w:rPr>
        <w:t>Park kieszonkowy przy ul. Brzeskiej – grudzień 2019 r.</w:t>
      </w:r>
      <w:bookmarkEnd w:id="91"/>
    </w:p>
    <w:p w14:paraId="675780EC" w14:textId="54045E62" w:rsidR="00932594" w:rsidRPr="00E82A20" w:rsidRDefault="00932594" w:rsidP="00E82A20">
      <w:pPr>
        <w:pStyle w:val="Legenda"/>
        <w:jc w:val="center"/>
        <w:rPr>
          <w:rFonts w:ascii="Arial Narrow" w:hAnsi="Arial Narrow" w:cs="Arial"/>
          <w:bCs/>
          <w:i w:val="0"/>
          <w:iCs w:val="0"/>
          <w:color w:val="000000" w:themeColor="text1"/>
          <w:sz w:val="20"/>
          <w:szCs w:val="20"/>
          <w:lang w:eastAsia="pl-PL"/>
        </w:rPr>
      </w:pPr>
      <w:r w:rsidRPr="00023C15">
        <w:rPr>
          <w:rFonts w:ascii="Arial Narrow" w:hAnsi="Arial Narrow" w:cs="Arial"/>
          <w:i w:val="0"/>
          <w:iCs w:val="0"/>
          <w:color w:val="000000" w:themeColor="text1"/>
          <w:sz w:val="20"/>
          <w:szCs w:val="20"/>
          <w:lang w:eastAsia="pl-PL"/>
        </w:rPr>
        <w:t>(źródło: Wydział Rewitalizacji UM Włocławek)</w:t>
      </w:r>
    </w:p>
    <w:p w14:paraId="650BA939" w14:textId="0CC1C0A4" w:rsidR="006E26E0" w:rsidRDefault="006B77A7"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6E26E0" w:rsidRPr="006E26E0">
        <w:rPr>
          <w:rFonts w:ascii="Arial Narrow" w:hAnsi="Arial Narrow"/>
          <w:bCs/>
          <w:iCs/>
          <w:color w:val="000000" w:themeColor="text1"/>
          <w:sz w:val="24"/>
          <w:szCs w:val="24"/>
        </w:rPr>
        <w:t xml:space="preserve">Szacunkowa wartość projektu wynosi  200 000,00 zł – w 2019 r. wydatkowano na ten cel </w:t>
      </w:r>
      <w:r w:rsidR="00E50992">
        <w:rPr>
          <w:rFonts w:ascii="Arial Narrow" w:hAnsi="Arial Narrow"/>
          <w:bCs/>
          <w:iCs/>
          <w:color w:val="000000" w:themeColor="text1"/>
          <w:sz w:val="24"/>
          <w:szCs w:val="24"/>
        </w:rPr>
        <w:br/>
      </w:r>
      <w:r w:rsidR="006E26E0" w:rsidRPr="006E26E0">
        <w:rPr>
          <w:rFonts w:ascii="Arial Narrow" w:hAnsi="Arial Narrow"/>
          <w:bCs/>
          <w:iCs/>
          <w:color w:val="000000" w:themeColor="text1"/>
          <w:sz w:val="24"/>
          <w:szCs w:val="24"/>
        </w:rPr>
        <w:t>41 800,00 zł.</w:t>
      </w:r>
    </w:p>
    <w:p w14:paraId="7BD28B04" w14:textId="77777777" w:rsidR="00174CA3" w:rsidRPr="00194994" w:rsidRDefault="00174CA3" w:rsidP="006E26E0">
      <w:pPr>
        <w:pStyle w:val="Akapitzlist1"/>
        <w:tabs>
          <w:tab w:val="left" w:pos="851"/>
        </w:tabs>
        <w:ind w:left="0"/>
        <w:jc w:val="both"/>
        <w:rPr>
          <w:rFonts w:ascii="Arial Narrow" w:hAnsi="Arial Narrow"/>
          <w:bCs/>
          <w:iCs/>
          <w:color w:val="000000" w:themeColor="text1"/>
          <w:sz w:val="6"/>
          <w:szCs w:val="6"/>
        </w:rPr>
      </w:pPr>
    </w:p>
    <w:p w14:paraId="6723C48E" w14:textId="7EDBC746" w:rsidR="00775E84" w:rsidRPr="00E82A20" w:rsidRDefault="00775E84" w:rsidP="00E82A20">
      <w:pPr>
        <w:pStyle w:val="Nagwek2"/>
        <w:numPr>
          <w:ilvl w:val="1"/>
          <w:numId w:val="42"/>
        </w:numPr>
        <w:tabs>
          <w:tab w:val="left" w:pos="1134"/>
        </w:tabs>
      </w:pPr>
      <w:bookmarkStart w:id="92" w:name="_Toc36106130"/>
      <w:r w:rsidRPr="00E82A20">
        <w:t>Parklety w Śródmieściu (3.1.4.)</w:t>
      </w:r>
      <w:bookmarkEnd w:id="92"/>
    </w:p>
    <w:p w14:paraId="7DD65AD2" w14:textId="0385897C" w:rsidR="00775E84" w:rsidRPr="00143023" w:rsidRDefault="0022686A" w:rsidP="0022686A">
      <w:pPr>
        <w:pStyle w:val="Akapitzlist1"/>
        <w:tabs>
          <w:tab w:val="left" w:pos="851"/>
        </w:tabs>
        <w:spacing w:after="0" w:line="257" w:lineRule="auto"/>
        <w:ind w:left="0" w:firstLine="750"/>
        <w:jc w:val="both"/>
        <w:rPr>
          <w:rFonts w:ascii="Arial Narrow" w:hAnsi="Arial Narrow"/>
          <w:bCs/>
          <w:iCs/>
          <w:color w:val="000000" w:themeColor="text1"/>
          <w:sz w:val="24"/>
          <w:szCs w:val="24"/>
        </w:rPr>
      </w:pPr>
      <w:r>
        <w:rPr>
          <w:rFonts w:ascii="Arial Narrow" w:hAnsi="Arial Narrow"/>
          <w:bCs/>
          <w:iCs/>
          <w:color w:val="000000" w:themeColor="text1"/>
          <w:sz w:val="24"/>
          <w:szCs w:val="24"/>
        </w:rPr>
        <w:t>Projekt koordynowany</w:t>
      </w:r>
      <w:r w:rsidR="00434D4F" w:rsidRPr="00143023">
        <w:rPr>
          <w:rFonts w:ascii="Arial Narrow" w:hAnsi="Arial Narrow"/>
          <w:bCs/>
          <w:iCs/>
          <w:color w:val="000000" w:themeColor="text1"/>
          <w:sz w:val="24"/>
          <w:szCs w:val="24"/>
        </w:rPr>
        <w:t xml:space="preserve"> przez Wydział Gospodarki Komunalnej Urzędu Miasta Włocławek w związku z niską jakością przestrzeni publicznej, brakiem miejsc do wypoczynku i rekreacji polegając</w:t>
      </w:r>
      <w:r>
        <w:rPr>
          <w:rFonts w:ascii="Arial Narrow" w:hAnsi="Arial Narrow"/>
          <w:bCs/>
          <w:iCs/>
          <w:color w:val="000000" w:themeColor="text1"/>
          <w:sz w:val="24"/>
          <w:szCs w:val="24"/>
        </w:rPr>
        <w:t>y</w:t>
      </w:r>
      <w:r w:rsidR="00434D4F" w:rsidRPr="00143023">
        <w:rPr>
          <w:rFonts w:ascii="Arial Narrow" w:hAnsi="Arial Narrow"/>
          <w:bCs/>
          <w:iCs/>
          <w:color w:val="000000" w:themeColor="text1"/>
          <w:sz w:val="24"/>
          <w:szCs w:val="24"/>
        </w:rPr>
        <w:t xml:space="preserve"> </w:t>
      </w:r>
      <w:r w:rsidR="006B77A7">
        <w:rPr>
          <w:rFonts w:ascii="Arial Narrow" w:hAnsi="Arial Narrow"/>
          <w:bCs/>
          <w:iCs/>
          <w:color w:val="000000" w:themeColor="text1"/>
          <w:sz w:val="24"/>
          <w:szCs w:val="24"/>
        </w:rPr>
        <w:br/>
      </w:r>
      <w:r w:rsidR="00434D4F" w:rsidRPr="00143023">
        <w:rPr>
          <w:rFonts w:ascii="Arial Narrow" w:hAnsi="Arial Narrow"/>
          <w:bCs/>
          <w:iCs/>
          <w:color w:val="000000" w:themeColor="text1"/>
          <w:sz w:val="24"/>
          <w:szCs w:val="24"/>
        </w:rPr>
        <w:t xml:space="preserve">na zaprojektowaniu </w:t>
      </w:r>
      <w:r>
        <w:rPr>
          <w:rFonts w:ascii="Arial Narrow" w:hAnsi="Arial Narrow"/>
          <w:bCs/>
          <w:iCs/>
          <w:color w:val="000000" w:themeColor="text1"/>
          <w:sz w:val="24"/>
          <w:szCs w:val="24"/>
        </w:rPr>
        <w:t xml:space="preserve">5 </w:t>
      </w:r>
      <w:r w:rsidR="00434D4F" w:rsidRPr="00143023">
        <w:rPr>
          <w:rFonts w:ascii="Arial Narrow" w:hAnsi="Arial Narrow"/>
          <w:bCs/>
          <w:iCs/>
          <w:color w:val="000000" w:themeColor="text1"/>
          <w:sz w:val="24"/>
          <w:szCs w:val="24"/>
        </w:rPr>
        <w:t>parkletów - małych ulicznych wysp aktywności, ich wykonaniu i montażu na ulicy</w:t>
      </w:r>
      <w:r w:rsidR="00143023" w:rsidRPr="00143023">
        <w:rPr>
          <w:rFonts w:ascii="Arial Narrow" w:hAnsi="Arial Narrow"/>
          <w:bCs/>
          <w:iCs/>
          <w:color w:val="000000" w:themeColor="text1"/>
          <w:sz w:val="24"/>
          <w:szCs w:val="24"/>
        </w:rPr>
        <w:t>.</w:t>
      </w:r>
      <w:r w:rsidR="00434D4F" w:rsidRPr="00143023">
        <w:rPr>
          <w:rFonts w:ascii="Arial Narrow" w:hAnsi="Arial Narrow"/>
          <w:bCs/>
          <w:iCs/>
          <w:color w:val="000000" w:themeColor="text1"/>
          <w:sz w:val="24"/>
          <w:szCs w:val="24"/>
        </w:rPr>
        <w:t xml:space="preserve"> </w:t>
      </w:r>
      <w:r w:rsidR="00143023" w:rsidRPr="00143023">
        <w:rPr>
          <w:rFonts w:ascii="Arial Narrow" w:hAnsi="Arial Narrow"/>
          <w:bCs/>
          <w:iCs/>
          <w:color w:val="000000" w:themeColor="text1"/>
          <w:sz w:val="24"/>
          <w:szCs w:val="24"/>
        </w:rPr>
        <w:t>Parklet, zajmując z reguły jedno miejsce parkingowe, oferuje w zamian miejsce do siedzenia lub zabawy.</w:t>
      </w:r>
      <w:r w:rsidR="00A943AF" w:rsidRPr="00143023">
        <w:rPr>
          <w:rFonts w:ascii="Arial Narrow" w:hAnsi="Arial Narrow"/>
          <w:bCs/>
          <w:iCs/>
          <w:color w:val="000000" w:themeColor="text1"/>
          <w:sz w:val="24"/>
          <w:szCs w:val="24"/>
        </w:rPr>
        <w:t xml:space="preserve"> </w:t>
      </w:r>
      <w:r>
        <w:rPr>
          <w:rFonts w:ascii="Arial Narrow" w:hAnsi="Arial Narrow"/>
          <w:bCs/>
          <w:iCs/>
          <w:color w:val="000000" w:themeColor="text1"/>
          <w:sz w:val="24"/>
          <w:szCs w:val="24"/>
        </w:rPr>
        <w:br/>
      </w:r>
      <w:r w:rsidR="00143023" w:rsidRPr="00143023">
        <w:rPr>
          <w:rFonts w:ascii="Arial Narrow" w:hAnsi="Arial Narrow"/>
          <w:bCs/>
          <w:iCs/>
          <w:color w:val="000000" w:themeColor="text1"/>
          <w:sz w:val="24"/>
          <w:szCs w:val="24"/>
        </w:rPr>
        <w:t xml:space="preserve">W ramach przedsięwzięcia realizowanego w latach 2019-2027 przewiduje się utworzenie 5 sztuk parkletów, na które oszacowana została wartość 150 000,00 zł. </w:t>
      </w:r>
    </w:p>
    <w:p w14:paraId="3A226415" w14:textId="149BA155" w:rsidR="00143023" w:rsidRDefault="00174CA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143023" w:rsidRPr="00143023">
        <w:rPr>
          <w:rFonts w:ascii="Arial Narrow" w:hAnsi="Arial Narrow"/>
          <w:bCs/>
          <w:iCs/>
          <w:color w:val="000000" w:themeColor="text1"/>
          <w:sz w:val="24"/>
          <w:szCs w:val="24"/>
        </w:rPr>
        <w:t xml:space="preserve">W 2019 r. wykonana została dokumentacja projektowa parkletu o wartości 4 200,00 zł. </w:t>
      </w:r>
      <w:r>
        <w:rPr>
          <w:rFonts w:ascii="Arial Narrow" w:hAnsi="Arial Narrow"/>
          <w:bCs/>
          <w:iCs/>
          <w:color w:val="000000" w:themeColor="text1"/>
          <w:sz w:val="24"/>
          <w:szCs w:val="24"/>
        </w:rPr>
        <w:br/>
      </w:r>
      <w:r w:rsidR="00143023" w:rsidRPr="00143023">
        <w:rPr>
          <w:rFonts w:ascii="Arial Narrow" w:hAnsi="Arial Narrow"/>
          <w:bCs/>
          <w:iCs/>
          <w:color w:val="000000" w:themeColor="text1"/>
          <w:sz w:val="24"/>
          <w:szCs w:val="24"/>
        </w:rPr>
        <w:t>Na podstawie dokumentacji zostały wykonane 2 sztuki parkletów o łącznej wartości 23 800,00 zł. Na okres zimowy parklety zostały przewiezione na teren Miejskiego Zakładu Zieleni i Usług Komunalnych. W okresie wiosennym 2020 r. zostaną rozmieszczone obszarze rewitalizacji.</w:t>
      </w:r>
    </w:p>
    <w:p w14:paraId="3188F4EC" w14:textId="77777777" w:rsidR="00174CA3" w:rsidRPr="00194994" w:rsidRDefault="00174CA3" w:rsidP="00174CA3">
      <w:pPr>
        <w:pStyle w:val="Akapitzlist1"/>
        <w:tabs>
          <w:tab w:val="left" w:pos="851"/>
        </w:tabs>
        <w:spacing w:after="0" w:line="257" w:lineRule="auto"/>
        <w:ind w:left="0"/>
        <w:jc w:val="both"/>
        <w:rPr>
          <w:rFonts w:ascii="Arial Narrow" w:hAnsi="Arial Narrow"/>
          <w:bCs/>
          <w:iCs/>
          <w:color w:val="000000" w:themeColor="text1"/>
          <w:sz w:val="6"/>
          <w:szCs w:val="6"/>
        </w:rPr>
      </w:pPr>
    </w:p>
    <w:p w14:paraId="62387ABD" w14:textId="35B20B5C" w:rsidR="00775E84" w:rsidRPr="00E82A20" w:rsidRDefault="00775E84" w:rsidP="00E82A20">
      <w:pPr>
        <w:pStyle w:val="Nagwek2"/>
        <w:numPr>
          <w:ilvl w:val="1"/>
          <w:numId w:val="42"/>
        </w:numPr>
        <w:tabs>
          <w:tab w:val="left" w:pos="1134"/>
        </w:tabs>
      </w:pPr>
      <w:bookmarkStart w:id="93" w:name="_Toc36106131"/>
      <w:r w:rsidRPr="00E82A20">
        <w:t>Program Ławka – miejskie meble i aranżacje do siedzenia (3.1.5.)</w:t>
      </w:r>
      <w:bookmarkEnd w:id="93"/>
    </w:p>
    <w:p w14:paraId="4434423D" w14:textId="25EBF821" w:rsidR="00A943AF" w:rsidRPr="00326D13" w:rsidRDefault="005046C9"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326D13">
        <w:rPr>
          <w:rFonts w:ascii="Arial Narrow" w:hAnsi="Arial Narrow"/>
          <w:bCs/>
          <w:iCs/>
          <w:color w:val="000000" w:themeColor="text1"/>
          <w:sz w:val="24"/>
          <w:szCs w:val="24"/>
        </w:rPr>
        <w:tab/>
      </w:r>
      <w:r w:rsidR="0022686A">
        <w:rPr>
          <w:rFonts w:ascii="Arial Narrow" w:hAnsi="Arial Narrow"/>
          <w:bCs/>
          <w:iCs/>
          <w:color w:val="000000" w:themeColor="text1"/>
          <w:sz w:val="24"/>
          <w:szCs w:val="24"/>
        </w:rPr>
        <w:t>Projekt</w:t>
      </w:r>
      <w:r w:rsidR="00A943AF" w:rsidRPr="00326D13">
        <w:rPr>
          <w:rFonts w:ascii="Arial Narrow" w:hAnsi="Arial Narrow"/>
          <w:bCs/>
          <w:iCs/>
          <w:color w:val="000000" w:themeColor="text1"/>
          <w:sz w:val="24"/>
          <w:szCs w:val="24"/>
        </w:rPr>
        <w:t xml:space="preserve"> </w:t>
      </w:r>
      <w:r w:rsidRPr="00326D13">
        <w:rPr>
          <w:rFonts w:ascii="Arial Narrow" w:hAnsi="Arial Narrow"/>
          <w:bCs/>
          <w:iCs/>
          <w:color w:val="000000" w:themeColor="text1"/>
          <w:sz w:val="24"/>
          <w:szCs w:val="24"/>
        </w:rPr>
        <w:t>realizowan</w:t>
      </w:r>
      <w:r w:rsidR="0022686A">
        <w:rPr>
          <w:rFonts w:ascii="Arial Narrow" w:hAnsi="Arial Narrow"/>
          <w:bCs/>
          <w:iCs/>
          <w:color w:val="000000" w:themeColor="text1"/>
          <w:sz w:val="24"/>
          <w:szCs w:val="24"/>
        </w:rPr>
        <w:t>y</w:t>
      </w:r>
      <w:r w:rsidRPr="00326D13">
        <w:rPr>
          <w:rFonts w:ascii="Arial Narrow" w:hAnsi="Arial Narrow"/>
          <w:bCs/>
          <w:iCs/>
          <w:color w:val="000000" w:themeColor="text1"/>
          <w:sz w:val="24"/>
          <w:szCs w:val="24"/>
        </w:rPr>
        <w:t xml:space="preserve"> </w:t>
      </w:r>
      <w:r w:rsidR="00E50992">
        <w:rPr>
          <w:rFonts w:ascii="Arial Narrow" w:hAnsi="Arial Narrow"/>
          <w:bCs/>
          <w:iCs/>
          <w:color w:val="000000" w:themeColor="text1"/>
          <w:sz w:val="24"/>
          <w:szCs w:val="24"/>
        </w:rPr>
        <w:t xml:space="preserve">w latach 2019-2028 </w:t>
      </w:r>
      <w:r w:rsidRPr="00326D13">
        <w:rPr>
          <w:rFonts w:ascii="Arial Narrow" w:hAnsi="Arial Narrow"/>
          <w:bCs/>
          <w:iCs/>
          <w:color w:val="000000" w:themeColor="text1"/>
          <w:sz w:val="24"/>
          <w:szCs w:val="24"/>
        </w:rPr>
        <w:t xml:space="preserve">przez Wydział Gospodarki Komunalnej </w:t>
      </w:r>
      <w:r w:rsidR="00434D4F" w:rsidRPr="00434D4F">
        <w:rPr>
          <w:rFonts w:ascii="Arial Narrow" w:hAnsi="Arial Narrow"/>
          <w:bCs/>
          <w:iCs/>
          <w:color w:val="000000" w:themeColor="text1"/>
          <w:sz w:val="24"/>
          <w:szCs w:val="24"/>
        </w:rPr>
        <w:t xml:space="preserve">Urzędu Miasta Włocławek </w:t>
      </w:r>
      <w:r w:rsidR="00A943AF" w:rsidRPr="00326D13">
        <w:rPr>
          <w:rFonts w:ascii="Arial Narrow" w:hAnsi="Arial Narrow"/>
          <w:bCs/>
          <w:iCs/>
          <w:color w:val="000000" w:themeColor="text1"/>
          <w:sz w:val="24"/>
          <w:szCs w:val="24"/>
        </w:rPr>
        <w:t>skierowan</w:t>
      </w:r>
      <w:r w:rsidR="0022686A">
        <w:rPr>
          <w:rFonts w:ascii="Arial Narrow" w:hAnsi="Arial Narrow"/>
          <w:bCs/>
          <w:iCs/>
          <w:color w:val="000000" w:themeColor="text1"/>
          <w:sz w:val="24"/>
          <w:szCs w:val="24"/>
        </w:rPr>
        <w:t>y</w:t>
      </w:r>
      <w:r w:rsidR="00A943AF" w:rsidRPr="00326D13">
        <w:rPr>
          <w:rFonts w:ascii="Arial Narrow" w:hAnsi="Arial Narrow"/>
          <w:bCs/>
          <w:iCs/>
          <w:color w:val="000000" w:themeColor="text1"/>
          <w:sz w:val="24"/>
          <w:szCs w:val="24"/>
        </w:rPr>
        <w:t xml:space="preserve"> </w:t>
      </w:r>
      <w:r w:rsidRPr="00326D13">
        <w:rPr>
          <w:rFonts w:ascii="Arial Narrow" w:hAnsi="Arial Narrow"/>
          <w:bCs/>
          <w:iCs/>
          <w:color w:val="000000" w:themeColor="text1"/>
          <w:sz w:val="24"/>
          <w:szCs w:val="24"/>
        </w:rPr>
        <w:t xml:space="preserve">jest </w:t>
      </w:r>
      <w:r w:rsidR="00A943AF" w:rsidRPr="00326D13">
        <w:rPr>
          <w:rFonts w:ascii="Arial Narrow" w:hAnsi="Arial Narrow"/>
          <w:bCs/>
          <w:iCs/>
          <w:color w:val="000000" w:themeColor="text1"/>
          <w:sz w:val="24"/>
          <w:szCs w:val="24"/>
        </w:rPr>
        <w:t>do społeczności obszaru rewitalizacji oraz osób odwiedzających obszar, realizowane w związku z niską jakością przestrzeni publicznej, brakiem miejsc do wypoczynku i rekreacji polegające na opracowaniu katalogu mebli miejskich, rekomendowanych dla przestrzeni Śródmieścia, w tym z elementami graficznymi „Włocławków” oraz  instalowaniu w przestrzeni obszaru rewitalizacji mebli miejskich o ergonomii uwzględniającej potrzeby różnych grup użytkowników (w tym seniorów), służących do siedzenia i odpoczynku oraz tworzenia mikro aranżacji przestrzennych</w:t>
      </w:r>
      <w:r w:rsidR="00326D13" w:rsidRPr="00326D13">
        <w:rPr>
          <w:rFonts w:ascii="Arial Narrow" w:hAnsi="Arial Narrow"/>
          <w:bCs/>
          <w:iCs/>
          <w:color w:val="000000" w:themeColor="text1"/>
          <w:sz w:val="24"/>
          <w:szCs w:val="24"/>
        </w:rPr>
        <w:t xml:space="preserve"> (rocznie przewiduje się 30 sztuk nowoutworzonych miejsc wypoczynku)</w:t>
      </w:r>
      <w:r w:rsidR="00A943AF" w:rsidRPr="00326D13">
        <w:rPr>
          <w:rFonts w:ascii="Arial Narrow" w:hAnsi="Arial Narrow"/>
          <w:bCs/>
          <w:iCs/>
          <w:color w:val="000000" w:themeColor="text1"/>
          <w:sz w:val="24"/>
          <w:szCs w:val="24"/>
        </w:rPr>
        <w:t>.</w:t>
      </w:r>
    </w:p>
    <w:p w14:paraId="234AAD73" w14:textId="3B9253F7" w:rsidR="00775E84" w:rsidRPr="00326D13" w:rsidRDefault="00326D13"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326D13">
        <w:rPr>
          <w:rFonts w:ascii="Arial Narrow" w:hAnsi="Arial Narrow"/>
          <w:bCs/>
          <w:iCs/>
          <w:color w:val="000000" w:themeColor="text1"/>
          <w:sz w:val="24"/>
          <w:szCs w:val="24"/>
        </w:rPr>
        <w:tab/>
      </w:r>
      <w:r w:rsidR="00A943AF" w:rsidRPr="00326D13">
        <w:rPr>
          <w:rFonts w:ascii="Arial Narrow" w:hAnsi="Arial Narrow"/>
          <w:bCs/>
          <w:iCs/>
          <w:color w:val="000000" w:themeColor="text1"/>
          <w:sz w:val="24"/>
          <w:szCs w:val="24"/>
        </w:rPr>
        <w:t xml:space="preserve">Celem </w:t>
      </w:r>
      <w:r w:rsidR="0022686A">
        <w:rPr>
          <w:rFonts w:ascii="Arial Narrow" w:hAnsi="Arial Narrow"/>
          <w:bCs/>
          <w:iCs/>
          <w:color w:val="000000" w:themeColor="text1"/>
          <w:sz w:val="24"/>
          <w:szCs w:val="24"/>
        </w:rPr>
        <w:t>projektu</w:t>
      </w:r>
      <w:r w:rsidR="00A943AF" w:rsidRPr="00326D13">
        <w:rPr>
          <w:rFonts w:ascii="Arial Narrow" w:hAnsi="Arial Narrow"/>
          <w:bCs/>
          <w:iCs/>
          <w:color w:val="000000" w:themeColor="text1"/>
          <w:sz w:val="24"/>
          <w:szCs w:val="24"/>
        </w:rPr>
        <w:t xml:space="preserve"> jest poprawa walorów przestrzenno - funkcjonalnych obszaru rewitalizacji </w:t>
      </w:r>
      <w:r w:rsidRPr="00326D13">
        <w:rPr>
          <w:rFonts w:ascii="Arial Narrow" w:hAnsi="Arial Narrow"/>
          <w:bCs/>
          <w:iCs/>
          <w:color w:val="000000" w:themeColor="text1"/>
          <w:sz w:val="24"/>
          <w:szCs w:val="24"/>
        </w:rPr>
        <w:br/>
      </w:r>
      <w:r w:rsidR="00A943AF" w:rsidRPr="00326D13">
        <w:rPr>
          <w:rFonts w:ascii="Arial Narrow" w:hAnsi="Arial Narrow"/>
          <w:bCs/>
          <w:iCs/>
          <w:color w:val="000000" w:themeColor="text1"/>
          <w:sz w:val="24"/>
          <w:szCs w:val="24"/>
        </w:rPr>
        <w:t>i jego wizerunku poprzez w</w:t>
      </w:r>
      <w:r w:rsidR="005046C9" w:rsidRPr="00326D13">
        <w:rPr>
          <w:rFonts w:ascii="Arial Narrow" w:hAnsi="Arial Narrow"/>
          <w:bCs/>
          <w:iCs/>
          <w:color w:val="000000" w:themeColor="text1"/>
          <w:sz w:val="24"/>
          <w:szCs w:val="24"/>
        </w:rPr>
        <w:t>z</w:t>
      </w:r>
      <w:r w:rsidR="00A943AF" w:rsidRPr="00326D13">
        <w:rPr>
          <w:rFonts w:ascii="Arial Narrow" w:hAnsi="Arial Narrow"/>
          <w:bCs/>
          <w:iCs/>
          <w:color w:val="000000" w:themeColor="text1"/>
          <w:sz w:val="24"/>
          <w:szCs w:val="24"/>
        </w:rPr>
        <w:t>rost ilości i jakości mebli miejskich.</w:t>
      </w:r>
    </w:p>
    <w:p w14:paraId="42EBD474" w14:textId="77777777" w:rsidR="00194994" w:rsidRDefault="00326D13" w:rsidP="00194994">
      <w:pPr>
        <w:pStyle w:val="Akapitzlist1"/>
        <w:tabs>
          <w:tab w:val="left" w:pos="851"/>
        </w:tabs>
        <w:spacing w:after="0" w:line="257" w:lineRule="auto"/>
        <w:ind w:left="0"/>
        <w:jc w:val="both"/>
        <w:rPr>
          <w:rFonts w:ascii="Arial Narrow" w:hAnsi="Arial Narrow"/>
          <w:bCs/>
          <w:iCs/>
          <w:color w:val="000000" w:themeColor="text1"/>
          <w:sz w:val="24"/>
          <w:szCs w:val="24"/>
        </w:rPr>
      </w:pPr>
      <w:r w:rsidRPr="00326D13">
        <w:rPr>
          <w:rFonts w:ascii="Arial Narrow" w:hAnsi="Arial Narrow"/>
          <w:bCs/>
          <w:iCs/>
          <w:color w:val="000000" w:themeColor="text1"/>
          <w:sz w:val="24"/>
          <w:szCs w:val="24"/>
        </w:rPr>
        <w:lastRenderedPageBreak/>
        <w:tab/>
      </w:r>
      <w:r w:rsidR="005046C9" w:rsidRPr="00326D13">
        <w:rPr>
          <w:rFonts w:ascii="Arial Narrow" w:hAnsi="Arial Narrow"/>
          <w:bCs/>
          <w:iCs/>
          <w:color w:val="000000" w:themeColor="text1"/>
          <w:sz w:val="24"/>
          <w:szCs w:val="24"/>
        </w:rPr>
        <w:t xml:space="preserve">W 2019 r. opracowany został Katalog Mebli Miejskich w wersji elektronicznej i w wersji papierowej wydrukowany w ilości 200 egzemplarzy za kwotę 6 000,00 zł. </w:t>
      </w:r>
    </w:p>
    <w:p w14:paraId="090E4A01" w14:textId="77777777" w:rsidR="00464BF8" w:rsidRDefault="00464BF8" w:rsidP="00194994">
      <w:pPr>
        <w:pStyle w:val="Akapitzlist1"/>
        <w:tabs>
          <w:tab w:val="left" w:pos="851"/>
        </w:tabs>
        <w:spacing w:after="0" w:line="257" w:lineRule="auto"/>
        <w:ind w:left="0"/>
        <w:jc w:val="both"/>
        <w:rPr>
          <w:rFonts w:ascii="Arial Narrow" w:hAnsi="Arial Narrow"/>
          <w:bCs/>
          <w:iCs/>
          <w:color w:val="000000" w:themeColor="text1"/>
          <w:sz w:val="24"/>
          <w:szCs w:val="24"/>
        </w:rPr>
      </w:pPr>
    </w:p>
    <w:p w14:paraId="7C37013B" w14:textId="19B0AAF5" w:rsidR="00194994" w:rsidRDefault="00194994" w:rsidP="00194994">
      <w:pPr>
        <w:pStyle w:val="Akapitzlist1"/>
        <w:tabs>
          <w:tab w:val="left" w:pos="851"/>
        </w:tabs>
        <w:ind w:left="0"/>
        <w:jc w:val="center"/>
        <w:rPr>
          <w:rFonts w:ascii="Arial Narrow" w:hAnsi="Arial Narrow"/>
          <w:bCs/>
          <w:iCs/>
          <w:color w:val="000000" w:themeColor="text1"/>
          <w:sz w:val="24"/>
          <w:szCs w:val="24"/>
        </w:rPr>
      </w:pPr>
      <w:r>
        <w:rPr>
          <w:noProof/>
          <w:lang w:eastAsia="pl-PL"/>
        </w:rPr>
        <w:drawing>
          <wp:inline distT="0" distB="0" distL="0" distR="0" wp14:anchorId="299B4296" wp14:editId="61AE6B4E">
            <wp:extent cx="3864634" cy="2173858"/>
            <wp:effectExtent l="0" t="0" r="2540" b="0"/>
            <wp:docPr id="19" name="Obraz 18">
              <a:extLst xmlns:a="http://schemas.openxmlformats.org/drawingml/2006/main">
                <a:ext uri="{FF2B5EF4-FFF2-40B4-BE49-F238E27FC236}">
                  <a16:creationId xmlns:a16="http://schemas.microsoft.com/office/drawing/2014/main" id="{83B2B500-696E-448C-996D-F80CC0FF33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8">
                      <a:extLst>
                        <a:ext uri="{FF2B5EF4-FFF2-40B4-BE49-F238E27FC236}">
                          <a16:creationId xmlns:a16="http://schemas.microsoft.com/office/drawing/2014/main" id="{83B2B500-696E-448C-996D-F80CC0FF3374}"/>
                        </a:ext>
                      </a:extLst>
                    </pic:cNvPr>
                    <pic:cNvPicPr>
                      <a:picLocks noChangeAspect="1"/>
                    </pic:cNvPicPr>
                  </pic:nvPicPr>
                  <pic:blipFill>
                    <a:blip r:embed="rId30" cstate="email">
                      <a:extLst>
                        <a:ext uri="{28A0092B-C50C-407E-A947-70E740481C1C}">
                          <a14:useLocalDpi xmlns:a14="http://schemas.microsoft.com/office/drawing/2010/main"/>
                        </a:ext>
                      </a:extLst>
                    </a:blip>
                    <a:stretch>
                      <a:fillRect/>
                    </a:stretch>
                  </pic:blipFill>
                  <pic:spPr>
                    <a:xfrm>
                      <a:off x="0" y="0"/>
                      <a:ext cx="3925621" cy="2208163"/>
                    </a:xfrm>
                    <a:prstGeom prst="rect">
                      <a:avLst/>
                    </a:prstGeom>
                  </pic:spPr>
                </pic:pic>
              </a:graphicData>
            </a:graphic>
          </wp:inline>
        </w:drawing>
      </w:r>
    </w:p>
    <w:p w14:paraId="7C8C110A" w14:textId="15A32612" w:rsidR="001E43AE" w:rsidRPr="00023C15" w:rsidRDefault="00587C95" w:rsidP="00EC64B2">
      <w:pPr>
        <w:pStyle w:val="Legenda"/>
        <w:spacing w:after="0"/>
        <w:jc w:val="center"/>
        <w:rPr>
          <w:rFonts w:ascii="Arial Narrow" w:hAnsi="Arial Narrow"/>
          <w:i w:val="0"/>
          <w:iCs w:val="0"/>
          <w:color w:val="000000" w:themeColor="text1"/>
          <w:sz w:val="20"/>
          <w:szCs w:val="20"/>
          <w:lang w:val="pl-PL"/>
        </w:rPr>
      </w:pPr>
      <w:bookmarkStart w:id="94" w:name="_Toc36106068"/>
      <w:r w:rsidRPr="00023C15">
        <w:rPr>
          <w:rFonts w:ascii="Arial Narrow" w:hAnsi="Arial Narrow"/>
          <w:i w:val="0"/>
          <w:iCs w:val="0"/>
          <w:color w:val="000000" w:themeColor="text1"/>
          <w:sz w:val="20"/>
          <w:szCs w:val="20"/>
        </w:rPr>
        <w:t xml:space="preserve">Fot. </w:t>
      </w:r>
      <w:r w:rsidR="00E76139" w:rsidRPr="00023C15">
        <w:rPr>
          <w:rFonts w:ascii="Arial Narrow" w:hAnsi="Arial Narrow"/>
          <w:i w:val="0"/>
          <w:iCs w:val="0"/>
          <w:noProof/>
          <w:color w:val="000000" w:themeColor="text1"/>
          <w:sz w:val="20"/>
          <w:szCs w:val="20"/>
        </w:rPr>
        <w:fldChar w:fldCharType="begin"/>
      </w:r>
      <w:r w:rsidR="00E76139" w:rsidRPr="00023C15">
        <w:rPr>
          <w:rFonts w:ascii="Arial Narrow" w:hAnsi="Arial Narrow"/>
          <w:i w:val="0"/>
          <w:iCs w:val="0"/>
          <w:noProof/>
          <w:color w:val="000000" w:themeColor="text1"/>
          <w:sz w:val="20"/>
          <w:szCs w:val="20"/>
        </w:rPr>
        <w:instrText xml:space="preserve"> SEQ Fot. \* ARABIC </w:instrText>
      </w:r>
      <w:r w:rsidR="00E76139" w:rsidRPr="00023C15">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18</w:t>
      </w:r>
      <w:r w:rsidR="00E76139" w:rsidRPr="00023C15">
        <w:rPr>
          <w:rFonts w:ascii="Arial Narrow" w:hAnsi="Arial Narrow"/>
          <w:i w:val="0"/>
          <w:iCs w:val="0"/>
          <w:noProof/>
          <w:color w:val="000000" w:themeColor="text1"/>
          <w:sz w:val="20"/>
          <w:szCs w:val="20"/>
        </w:rPr>
        <w:fldChar w:fldCharType="end"/>
      </w:r>
      <w:r w:rsidR="00EC64B2" w:rsidRPr="00023C15">
        <w:rPr>
          <w:rFonts w:ascii="Arial Narrow" w:hAnsi="Arial Narrow"/>
          <w:i w:val="0"/>
          <w:iCs w:val="0"/>
          <w:color w:val="000000" w:themeColor="text1"/>
          <w:sz w:val="20"/>
          <w:szCs w:val="20"/>
          <w:lang w:val="pl-PL"/>
        </w:rPr>
        <w:t>. Ł</w:t>
      </w:r>
      <w:r w:rsidR="00194994" w:rsidRPr="00023C15">
        <w:rPr>
          <w:rFonts w:ascii="Arial Narrow" w:hAnsi="Arial Narrow"/>
          <w:i w:val="0"/>
          <w:iCs w:val="0"/>
          <w:color w:val="000000" w:themeColor="text1"/>
          <w:sz w:val="20"/>
          <w:szCs w:val="20"/>
          <w:lang w:val="pl-PL"/>
        </w:rPr>
        <w:t>awk</w:t>
      </w:r>
      <w:r w:rsidR="00EC64B2" w:rsidRPr="00023C15">
        <w:rPr>
          <w:rFonts w:ascii="Arial Narrow" w:hAnsi="Arial Narrow"/>
          <w:i w:val="0"/>
          <w:iCs w:val="0"/>
          <w:color w:val="000000" w:themeColor="text1"/>
          <w:sz w:val="20"/>
          <w:szCs w:val="20"/>
          <w:lang w:val="pl-PL"/>
        </w:rPr>
        <w:t>a</w:t>
      </w:r>
      <w:r w:rsidR="00194994" w:rsidRPr="00023C15">
        <w:rPr>
          <w:rFonts w:ascii="Arial Narrow" w:hAnsi="Arial Narrow"/>
          <w:i w:val="0"/>
          <w:iCs w:val="0"/>
          <w:color w:val="000000" w:themeColor="text1"/>
          <w:sz w:val="20"/>
          <w:szCs w:val="20"/>
          <w:lang w:val="pl-PL"/>
        </w:rPr>
        <w:t xml:space="preserve"> i kosz na Placu Wolności</w:t>
      </w:r>
      <w:bookmarkStart w:id="95" w:name="_Hlk34637154"/>
      <w:bookmarkEnd w:id="94"/>
    </w:p>
    <w:p w14:paraId="43DCF6AC" w14:textId="2476A1F9" w:rsidR="00194994" w:rsidRPr="00023C15" w:rsidRDefault="00194994" w:rsidP="00587C95">
      <w:pPr>
        <w:pStyle w:val="Legenda"/>
        <w:jc w:val="center"/>
        <w:rPr>
          <w:rFonts w:ascii="Arial Narrow" w:hAnsi="Arial Narrow"/>
          <w:bCs/>
          <w:i w:val="0"/>
          <w:iCs w:val="0"/>
          <w:color w:val="000000" w:themeColor="text1"/>
          <w:sz w:val="20"/>
          <w:szCs w:val="20"/>
          <w:lang w:val="pl-PL"/>
        </w:rPr>
      </w:pPr>
      <w:r w:rsidRPr="00023C15">
        <w:rPr>
          <w:rFonts w:ascii="Arial Narrow" w:hAnsi="Arial Narrow"/>
          <w:i w:val="0"/>
          <w:iCs w:val="0"/>
          <w:color w:val="000000" w:themeColor="text1"/>
          <w:sz w:val="20"/>
          <w:szCs w:val="20"/>
          <w:lang w:val="pl-PL"/>
        </w:rPr>
        <w:t>(źródło: Wydział Rewitalizacji UM Włocławek</w:t>
      </w:r>
      <w:bookmarkEnd w:id="95"/>
      <w:r w:rsidRPr="00023C15">
        <w:rPr>
          <w:rFonts w:ascii="Arial Narrow" w:hAnsi="Arial Narrow"/>
          <w:i w:val="0"/>
          <w:iCs w:val="0"/>
          <w:color w:val="000000" w:themeColor="text1"/>
          <w:sz w:val="20"/>
          <w:szCs w:val="20"/>
          <w:lang w:val="pl-PL"/>
        </w:rPr>
        <w:t>)</w:t>
      </w:r>
    </w:p>
    <w:p w14:paraId="1088EA8E" w14:textId="072ABBC4" w:rsidR="005046C9" w:rsidRDefault="00194994" w:rsidP="00E74559">
      <w:pPr>
        <w:pStyle w:val="Akapitzlist1"/>
        <w:tabs>
          <w:tab w:val="left" w:pos="851"/>
        </w:tabs>
        <w:spacing w:after="0"/>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Pr="00326D13">
        <w:rPr>
          <w:rFonts w:ascii="Arial Narrow" w:hAnsi="Arial Narrow"/>
          <w:bCs/>
          <w:iCs/>
          <w:color w:val="000000" w:themeColor="text1"/>
          <w:sz w:val="24"/>
          <w:szCs w:val="24"/>
        </w:rPr>
        <w:t>Zgodnie z wytycznymi zawartymi w Katalogu w 2019 r. dokonana została wymiana elementów małej architektury na Placu Wolności, w tym zakupiono 30 szt. ławek oraz 30 szt. koszy na śmieci na łączną kwotę 82 617,30 zł</w:t>
      </w:r>
      <w:r>
        <w:rPr>
          <w:rFonts w:ascii="Arial Narrow" w:hAnsi="Arial Narrow"/>
          <w:bCs/>
          <w:iCs/>
          <w:color w:val="000000" w:themeColor="text1"/>
          <w:sz w:val="24"/>
          <w:szCs w:val="24"/>
        </w:rPr>
        <w:t xml:space="preserve"> </w:t>
      </w:r>
      <w:r w:rsidRPr="006B77A7">
        <w:rPr>
          <w:rFonts w:ascii="Arial Narrow" w:hAnsi="Arial Narrow"/>
          <w:bCs/>
          <w:iCs/>
          <w:color w:val="000000" w:themeColor="text1"/>
          <w:sz w:val="24"/>
          <w:szCs w:val="24"/>
        </w:rPr>
        <w:t>(fot. 1</w:t>
      </w:r>
      <w:r w:rsidR="00023C15" w:rsidRPr="006B77A7">
        <w:rPr>
          <w:rFonts w:ascii="Arial Narrow" w:hAnsi="Arial Narrow"/>
          <w:bCs/>
          <w:iCs/>
          <w:color w:val="000000" w:themeColor="text1"/>
          <w:sz w:val="24"/>
          <w:szCs w:val="24"/>
        </w:rPr>
        <w:t>8</w:t>
      </w:r>
      <w:r w:rsidRPr="006B77A7">
        <w:rPr>
          <w:rFonts w:ascii="Arial Narrow" w:hAnsi="Arial Narrow"/>
          <w:bCs/>
          <w:iCs/>
          <w:color w:val="000000" w:themeColor="text1"/>
          <w:sz w:val="24"/>
          <w:szCs w:val="24"/>
        </w:rPr>
        <w:t>).</w:t>
      </w:r>
    </w:p>
    <w:p w14:paraId="17960A6C" w14:textId="61F7CF18" w:rsidR="00F77791" w:rsidRDefault="00F77791" w:rsidP="00E74559">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t>Szacunkowa wartość przedsięwzięcia 400 000,00 zł.</w:t>
      </w:r>
    </w:p>
    <w:p w14:paraId="7AD0B25E" w14:textId="77777777" w:rsidR="00F77791" w:rsidRPr="006B77A7" w:rsidRDefault="00F77791" w:rsidP="00F77791">
      <w:pPr>
        <w:pStyle w:val="Akapitzlist1"/>
        <w:tabs>
          <w:tab w:val="left" w:pos="851"/>
        </w:tabs>
        <w:spacing w:after="0" w:line="257" w:lineRule="auto"/>
        <w:ind w:left="0"/>
        <w:jc w:val="both"/>
        <w:rPr>
          <w:rFonts w:ascii="Arial Narrow" w:hAnsi="Arial Narrow"/>
          <w:bCs/>
          <w:iCs/>
          <w:color w:val="000000" w:themeColor="text1"/>
          <w:sz w:val="10"/>
          <w:szCs w:val="24"/>
        </w:rPr>
      </w:pPr>
    </w:p>
    <w:p w14:paraId="2BC987DE" w14:textId="46CA8A9A" w:rsidR="00775E84" w:rsidRPr="00E82A20" w:rsidRDefault="00775E84" w:rsidP="00E82A20">
      <w:pPr>
        <w:pStyle w:val="Nagwek2"/>
        <w:numPr>
          <w:ilvl w:val="1"/>
          <w:numId w:val="42"/>
        </w:numPr>
        <w:tabs>
          <w:tab w:val="left" w:pos="1134"/>
        </w:tabs>
      </w:pPr>
      <w:bookmarkStart w:id="96" w:name="_Toc36106132"/>
      <w:r w:rsidRPr="00E82A20">
        <w:t>Trójka dla mieszkańców (3.1.7.)</w:t>
      </w:r>
      <w:bookmarkEnd w:id="96"/>
    </w:p>
    <w:p w14:paraId="4ED3A027" w14:textId="04CB1783" w:rsidR="0022686A" w:rsidRDefault="0022686A" w:rsidP="0022686A">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t>Projekt</w:t>
      </w:r>
      <w:r w:rsidR="00A943AF" w:rsidRPr="00782B73">
        <w:rPr>
          <w:rFonts w:ascii="Arial Narrow" w:hAnsi="Arial Narrow"/>
          <w:bCs/>
          <w:iCs/>
          <w:color w:val="000000" w:themeColor="text1"/>
          <w:sz w:val="24"/>
          <w:szCs w:val="24"/>
        </w:rPr>
        <w:t xml:space="preserve"> </w:t>
      </w:r>
      <w:r w:rsidR="005A62F8" w:rsidRPr="00782B73">
        <w:rPr>
          <w:rFonts w:ascii="Arial Narrow" w:hAnsi="Arial Narrow"/>
          <w:bCs/>
          <w:iCs/>
          <w:color w:val="000000" w:themeColor="text1"/>
          <w:sz w:val="24"/>
          <w:szCs w:val="24"/>
        </w:rPr>
        <w:t xml:space="preserve">jest </w:t>
      </w:r>
      <w:r w:rsidR="00A943AF" w:rsidRPr="00782B73">
        <w:rPr>
          <w:rFonts w:ascii="Arial Narrow" w:hAnsi="Arial Narrow"/>
          <w:bCs/>
          <w:iCs/>
          <w:color w:val="000000" w:themeColor="text1"/>
          <w:sz w:val="24"/>
          <w:szCs w:val="24"/>
        </w:rPr>
        <w:t>realizowan</w:t>
      </w:r>
      <w:r>
        <w:rPr>
          <w:rFonts w:ascii="Arial Narrow" w:hAnsi="Arial Narrow"/>
          <w:bCs/>
          <w:iCs/>
          <w:color w:val="000000" w:themeColor="text1"/>
          <w:sz w:val="24"/>
          <w:szCs w:val="24"/>
        </w:rPr>
        <w:t>y</w:t>
      </w:r>
      <w:r w:rsidR="00A943AF" w:rsidRPr="00782B73">
        <w:rPr>
          <w:rFonts w:ascii="Arial Narrow" w:hAnsi="Arial Narrow"/>
          <w:bCs/>
          <w:iCs/>
          <w:color w:val="000000" w:themeColor="text1"/>
          <w:sz w:val="24"/>
          <w:szCs w:val="24"/>
        </w:rPr>
        <w:t xml:space="preserve"> </w:t>
      </w:r>
      <w:r>
        <w:rPr>
          <w:rFonts w:ascii="Arial Narrow" w:hAnsi="Arial Narrow"/>
          <w:bCs/>
          <w:iCs/>
          <w:color w:val="000000" w:themeColor="text1"/>
          <w:sz w:val="24"/>
          <w:szCs w:val="24"/>
        </w:rPr>
        <w:t xml:space="preserve">w latach </w:t>
      </w:r>
      <w:r w:rsidR="005A62F8">
        <w:rPr>
          <w:rFonts w:ascii="Arial Narrow" w:hAnsi="Arial Narrow"/>
          <w:bCs/>
          <w:iCs/>
          <w:color w:val="000000" w:themeColor="text1"/>
          <w:sz w:val="24"/>
          <w:szCs w:val="24"/>
        </w:rPr>
        <w:t xml:space="preserve">2019-2025 </w:t>
      </w:r>
      <w:r w:rsidR="00A943AF" w:rsidRPr="00782B73">
        <w:rPr>
          <w:rFonts w:ascii="Arial Narrow" w:hAnsi="Arial Narrow"/>
          <w:bCs/>
          <w:iCs/>
          <w:color w:val="000000" w:themeColor="text1"/>
          <w:sz w:val="24"/>
          <w:szCs w:val="24"/>
        </w:rPr>
        <w:t xml:space="preserve">w związku ze stwierdzonym w diagnozie obszaru rewitalizacji brakiem miejsc rekreacji, przestrzeni do zabawy dla dzieci, spędzania wolnego czasu. </w:t>
      </w:r>
      <w:r w:rsidR="0087132B" w:rsidRPr="00782B73">
        <w:rPr>
          <w:rFonts w:ascii="Arial Narrow" w:hAnsi="Arial Narrow"/>
          <w:bCs/>
          <w:iCs/>
          <w:color w:val="000000" w:themeColor="text1"/>
          <w:sz w:val="24"/>
          <w:szCs w:val="24"/>
        </w:rPr>
        <w:t xml:space="preserve">Celem przedsięwzięcia jest uatrakcyjnienie form spędzania czasu dla zamieszkującej w obszarze rewitalizacji społeczności, a poprzez udostępnienie miejsca integrującego, wzrost poczucia bezpieczeństwa poprzez ograniczenie skali zjawisk i zachowań, które budzą powszechny sprzeciw i poczucie zagrożenia. </w:t>
      </w:r>
    </w:p>
    <w:p w14:paraId="72E0C48D" w14:textId="77777777" w:rsidR="00BA5498" w:rsidRPr="006B77A7" w:rsidRDefault="00BA5498" w:rsidP="00BA5498">
      <w:pPr>
        <w:pStyle w:val="Akapitzlist1"/>
        <w:tabs>
          <w:tab w:val="left" w:pos="851"/>
        </w:tabs>
        <w:spacing w:after="0" w:line="257" w:lineRule="auto"/>
        <w:ind w:left="0"/>
        <w:jc w:val="both"/>
        <w:rPr>
          <w:rFonts w:ascii="Arial Narrow" w:hAnsi="Arial Narrow"/>
          <w:bCs/>
          <w:iCs/>
          <w:color w:val="000000" w:themeColor="text1"/>
          <w:sz w:val="12"/>
          <w:szCs w:val="24"/>
        </w:rPr>
      </w:pPr>
    </w:p>
    <w:p w14:paraId="33E1380E" w14:textId="77777777" w:rsidR="00BA5498" w:rsidRDefault="00BA5498" w:rsidP="00BA5498">
      <w:pPr>
        <w:pStyle w:val="Akapitzlist1"/>
        <w:tabs>
          <w:tab w:val="left" w:pos="851"/>
        </w:tabs>
        <w:spacing w:after="0" w:line="257" w:lineRule="auto"/>
        <w:ind w:left="0"/>
        <w:jc w:val="center"/>
        <w:rPr>
          <w:rFonts w:ascii="Arial Narrow" w:hAnsi="Arial Narrow"/>
          <w:bCs/>
          <w:iCs/>
          <w:color w:val="000000" w:themeColor="text1"/>
          <w:sz w:val="24"/>
          <w:szCs w:val="24"/>
        </w:rPr>
      </w:pPr>
      <w:r>
        <w:rPr>
          <w:rFonts w:ascii="Arial Narrow" w:hAnsi="Arial Narrow"/>
          <w:bCs/>
          <w:iCs/>
          <w:noProof/>
          <w:color w:val="000000" w:themeColor="text1"/>
          <w:sz w:val="24"/>
          <w:szCs w:val="24"/>
          <w:lang w:eastAsia="pl-PL"/>
        </w:rPr>
        <w:drawing>
          <wp:inline distT="0" distB="0" distL="0" distR="0" wp14:anchorId="4A93A923" wp14:editId="6653FDFA">
            <wp:extent cx="4178161" cy="2345634"/>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77620" cy="2401471"/>
                    </a:xfrm>
                    <a:prstGeom prst="rect">
                      <a:avLst/>
                    </a:prstGeom>
                    <a:noFill/>
                    <a:ln>
                      <a:noFill/>
                    </a:ln>
                  </pic:spPr>
                </pic:pic>
              </a:graphicData>
            </a:graphic>
          </wp:inline>
        </w:drawing>
      </w:r>
    </w:p>
    <w:p w14:paraId="62303B0A" w14:textId="289F9322" w:rsidR="00BA5498" w:rsidRPr="00BA5498" w:rsidRDefault="00BA5498" w:rsidP="00BA5498">
      <w:pPr>
        <w:pStyle w:val="Legenda"/>
        <w:spacing w:after="0"/>
        <w:jc w:val="center"/>
        <w:rPr>
          <w:rFonts w:ascii="Arial Narrow" w:hAnsi="Arial Narrow"/>
          <w:i w:val="0"/>
          <w:color w:val="000000" w:themeColor="text1"/>
          <w:sz w:val="20"/>
          <w:szCs w:val="20"/>
          <w:lang w:val="pl-PL"/>
        </w:rPr>
      </w:pPr>
      <w:bookmarkStart w:id="97" w:name="_Toc35336460"/>
      <w:bookmarkStart w:id="98" w:name="_Toc36106069"/>
      <w:r w:rsidRPr="00BA5498">
        <w:rPr>
          <w:rFonts w:ascii="Arial Narrow" w:hAnsi="Arial Narrow"/>
          <w:i w:val="0"/>
          <w:color w:val="000000" w:themeColor="text1"/>
          <w:sz w:val="20"/>
          <w:szCs w:val="20"/>
        </w:rPr>
        <w:t xml:space="preserve">Fot. </w:t>
      </w:r>
      <w:r w:rsidRPr="00BA5498">
        <w:rPr>
          <w:rFonts w:ascii="Arial Narrow" w:hAnsi="Arial Narrow"/>
          <w:i w:val="0"/>
          <w:color w:val="000000" w:themeColor="text1"/>
          <w:sz w:val="20"/>
          <w:szCs w:val="20"/>
        </w:rPr>
        <w:fldChar w:fldCharType="begin"/>
      </w:r>
      <w:r w:rsidRPr="00BA5498">
        <w:rPr>
          <w:rFonts w:ascii="Arial Narrow" w:hAnsi="Arial Narrow"/>
          <w:i w:val="0"/>
          <w:color w:val="000000" w:themeColor="text1"/>
          <w:sz w:val="20"/>
          <w:szCs w:val="20"/>
        </w:rPr>
        <w:instrText xml:space="preserve"> SEQ Fot. \* ARABIC </w:instrText>
      </w:r>
      <w:r w:rsidRPr="00BA5498">
        <w:rPr>
          <w:rFonts w:ascii="Arial Narrow" w:hAnsi="Arial Narrow"/>
          <w:i w:val="0"/>
          <w:color w:val="000000" w:themeColor="text1"/>
          <w:sz w:val="20"/>
          <w:szCs w:val="20"/>
        </w:rPr>
        <w:fldChar w:fldCharType="separate"/>
      </w:r>
      <w:r w:rsidR="00211FEF">
        <w:rPr>
          <w:rFonts w:ascii="Arial Narrow" w:hAnsi="Arial Narrow"/>
          <w:i w:val="0"/>
          <w:noProof/>
          <w:color w:val="000000" w:themeColor="text1"/>
          <w:sz w:val="20"/>
          <w:szCs w:val="20"/>
        </w:rPr>
        <w:t>19</w:t>
      </w:r>
      <w:r w:rsidRPr="00BA5498">
        <w:rPr>
          <w:rFonts w:ascii="Arial Narrow" w:hAnsi="Arial Narrow"/>
          <w:i w:val="0"/>
          <w:color w:val="000000" w:themeColor="text1"/>
          <w:sz w:val="20"/>
          <w:szCs w:val="20"/>
        </w:rPr>
        <w:fldChar w:fldCharType="end"/>
      </w:r>
      <w:r w:rsidRPr="00BA5498">
        <w:rPr>
          <w:rFonts w:ascii="Arial Narrow" w:hAnsi="Arial Narrow"/>
          <w:i w:val="0"/>
          <w:color w:val="000000" w:themeColor="text1"/>
          <w:sz w:val="20"/>
          <w:szCs w:val="20"/>
          <w:lang w:val="pl-PL"/>
        </w:rPr>
        <w:t>. Prace na terenie Szkoły Podstawowej nr 3 (stan z listopada 2019 r.)</w:t>
      </w:r>
      <w:bookmarkEnd w:id="97"/>
      <w:bookmarkEnd w:id="98"/>
    </w:p>
    <w:p w14:paraId="1878B357" w14:textId="06DD71F7" w:rsidR="00BA5498" w:rsidRPr="006B77A7" w:rsidRDefault="00BA5498" w:rsidP="006B77A7">
      <w:pPr>
        <w:spacing w:after="0"/>
        <w:jc w:val="center"/>
        <w:rPr>
          <w:rFonts w:ascii="Arial Narrow" w:hAnsi="Arial Narrow"/>
          <w:color w:val="000000" w:themeColor="text1"/>
          <w:sz w:val="20"/>
          <w:szCs w:val="20"/>
          <w:lang w:eastAsia="x-none"/>
        </w:rPr>
      </w:pPr>
      <w:r w:rsidRPr="00BA5498">
        <w:rPr>
          <w:rFonts w:ascii="Arial Narrow" w:hAnsi="Arial Narrow"/>
          <w:color w:val="000000" w:themeColor="text1"/>
          <w:sz w:val="20"/>
          <w:szCs w:val="20"/>
          <w:lang w:eastAsia="x-none"/>
        </w:rPr>
        <w:t>(źródło: Wydział Rewitalizacji UM Włocławek)</w:t>
      </w:r>
    </w:p>
    <w:p w14:paraId="02B04DD2" w14:textId="2C6900F8" w:rsidR="0087132B" w:rsidRDefault="0022686A" w:rsidP="0022686A">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lastRenderedPageBreak/>
        <w:tab/>
      </w:r>
      <w:r w:rsidR="0087132B" w:rsidRPr="00782B73">
        <w:rPr>
          <w:rFonts w:ascii="Arial Narrow" w:hAnsi="Arial Narrow"/>
          <w:bCs/>
          <w:iCs/>
          <w:color w:val="000000" w:themeColor="text1"/>
          <w:sz w:val="24"/>
          <w:szCs w:val="24"/>
        </w:rPr>
        <w:t>W 2019 r. został wykonany w całości remont nawierzchni placu apelowego o powierzchni 1045 m</w:t>
      </w:r>
      <w:r w:rsidR="0087132B" w:rsidRPr="00782B73">
        <w:rPr>
          <w:rFonts w:ascii="Arial Narrow" w:hAnsi="Arial Narrow"/>
          <w:bCs/>
          <w:iCs/>
          <w:color w:val="000000" w:themeColor="text1"/>
          <w:sz w:val="24"/>
          <w:szCs w:val="24"/>
          <w:vertAlign w:val="superscript"/>
        </w:rPr>
        <w:t>2</w:t>
      </w:r>
      <w:r w:rsidR="0087132B" w:rsidRPr="00782B73">
        <w:rPr>
          <w:rFonts w:ascii="Arial Narrow" w:hAnsi="Arial Narrow"/>
          <w:bCs/>
          <w:iCs/>
          <w:color w:val="000000" w:themeColor="text1"/>
          <w:sz w:val="24"/>
          <w:szCs w:val="24"/>
        </w:rPr>
        <w:t xml:space="preserve"> wraz z przebudową schodów wejściowych do budynku szkoły o powierzchni 49</w:t>
      </w:r>
      <w:r w:rsidR="0087132B" w:rsidRPr="00782B73">
        <w:rPr>
          <w:color w:val="000000" w:themeColor="text1"/>
        </w:rPr>
        <w:t xml:space="preserve"> </w:t>
      </w:r>
      <w:r w:rsidR="0087132B" w:rsidRPr="00782B73">
        <w:rPr>
          <w:rFonts w:ascii="Arial Narrow" w:hAnsi="Arial Narrow"/>
          <w:bCs/>
          <w:iCs/>
          <w:color w:val="000000" w:themeColor="text1"/>
          <w:sz w:val="24"/>
          <w:szCs w:val="24"/>
        </w:rPr>
        <w:t>m</w:t>
      </w:r>
      <w:r w:rsidR="0087132B" w:rsidRPr="00782B73">
        <w:rPr>
          <w:rFonts w:ascii="Arial Narrow" w:hAnsi="Arial Narrow"/>
          <w:bCs/>
          <w:iCs/>
          <w:color w:val="000000" w:themeColor="text1"/>
          <w:sz w:val="24"/>
          <w:szCs w:val="24"/>
          <w:vertAlign w:val="superscript"/>
        </w:rPr>
        <w:t>2</w:t>
      </w:r>
      <w:r w:rsidR="00BA5498">
        <w:rPr>
          <w:rFonts w:ascii="Arial Narrow" w:hAnsi="Arial Narrow"/>
          <w:bCs/>
          <w:iCs/>
          <w:color w:val="000000" w:themeColor="text1"/>
          <w:sz w:val="24"/>
          <w:szCs w:val="24"/>
        </w:rPr>
        <w:t xml:space="preserve"> (fot. 19.)</w:t>
      </w:r>
      <w:r w:rsidR="0087132B" w:rsidRPr="00782B73">
        <w:rPr>
          <w:rFonts w:ascii="Arial Narrow" w:hAnsi="Arial Narrow"/>
          <w:bCs/>
          <w:iCs/>
          <w:color w:val="000000" w:themeColor="text1"/>
          <w:sz w:val="24"/>
          <w:szCs w:val="24"/>
        </w:rPr>
        <w:t xml:space="preserve">. Teren został przekazany do użytkowania. </w:t>
      </w:r>
      <w:r w:rsidR="00782B73" w:rsidRPr="00782B73">
        <w:rPr>
          <w:rFonts w:ascii="Arial Narrow" w:hAnsi="Arial Narrow"/>
          <w:bCs/>
          <w:iCs/>
          <w:color w:val="000000" w:themeColor="text1"/>
          <w:sz w:val="24"/>
          <w:szCs w:val="24"/>
        </w:rPr>
        <w:t xml:space="preserve">Z danych uzyskanych od Wydziału Inwestycji </w:t>
      </w:r>
      <w:r w:rsidR="00434D4F" w:rsidRPr="00434D4F">
        <w:rPr>
          <w:rFonts w:ascii="Arial Narrow" w:hAnsi="Arial Narrow"/>
          <w:bCs/>
          <w:iCs/>
          <w:color w:val="000000" w:themeColor="text1"/>
          <w:sz w:val="24"/>
          <w:szCs w:val="24"/>
        </w:rPr>
        <w:t xml:space="preserve">Urzędu Miasta Włocławek </w:t>
      </w:r>
      <w:r w:rsidR="00782B73" w:rsidRPr="00782B73">
        <w:rPr>
          <w:rFonts w:ascii="Arial Narrow" w:hAnsi="Arial Narrow"/>
          <w:bCs/>
          <w:iCs/>
          <w:color w:val="000000" w:themeColor="text1"/>
          <w:sz w:val="24"/>
          <w:szCs w:val="24"/>
        </w:rPr>
        <w:t>k</w:t>
      </w:r>
      <w:r w:rsidR="0087132B" w:rsidRPr="00782B73">
        <w:rPr>
          <w:rFonts w:ascii="Arial Narrow" w:hAnsi="Arial Narrow"/>
          <w:bCs/>
          <w:iCs/>
          <w:color w:val="000000" w:themeColor="text1"/>
          <w:sz w:val="24"/>
          <w:szCs w:val="24"/>
        </w:rPr>
        <w:t>oszt ww. robót wraz niezbędną dokumentacją wyniósł łącznie 251</w:t>
      </w:r>
      <w:r w:rsidR="006B77A7">
        <w:rPr>
          <w:rFonts w:ascii="Arial Narrow" w:hAnsi="Arial Narrow"/>
          <w:bCs/>
          <w:iCs/>
          <w:color w:val="000000" w:themeColor="text1"/>
          <w:sz w:val="24"/>
          <w:szCs w:val="24"/>
        </w:rPr>
        <w:t> </w:t>
      </w:r>
      <w:r w:rsidR="0087132B" w:rsidRPr="00782B73">
        <w:rPr>
          <w:rFonts w:ascii="Arial Narrow" w:hAnsi="Arial Narrow"/>
          <w:bCs/>
          <w:iCs/>
          <w:color w:val="000000" w:themeColor="text1"/>
          <w:sz w:val="24"/>
          <w:szCs w:val="24"/>
        </w:rPr>
        <w:t>150</w:t>
      </w:r>
      <w:r w:rsidR="006B77A7">
        <w:rPr>
          <w:rFonts w:ascii="Arial Narrow" w:hAnsi="Arial Narrow"/>
          <w:bCs/>
          <w:iCs/>
          <w:color w:val="000000" w:themeColor="text1"/>
          <w:sz w:val="24"/>
          <w:szCs w:val="24"/>
        </w:rPr>
        <w:t>,00</w:t>
      </w:r>
      <w:r w:rsidR="0087132B" w:rsidRPr="00782B73">
        <w:rPr>
          <w:rFonts w:ascii="Arial Narrow" w:hAnsi="Arial Narrow"/>
          <w:bCs/>
          <w:iCs/>
          <w:color w:val="000000" w:themeColor="text1"/>
          <w:sz w:val="24"/>
          <w:szCs w:val="24"/>
        </w:rPr>
        <w:t xml:space="preserve"> zł. Pozostałe prace przewidziane </w:t>
      </w:r>
      <w:r w:rsidR="00BA5498">
        <w:rPr>
          <w:rFonts w:ascii="Arial Narrow" w:hAnsi="Arial Narrow"/>
          <w:bCs/>
          <w:iCs/>
          <w:color w:val="000000" w:themeColor="text1"/>
          <w:sz w:val="24"/>
          <w:szCs w:val="24"/>
        </w:rPr>
        <w:br/>
      </w:r>
      <w:r w:rsidR="0087132B" w:rsidRPr="00782B73">
        <w:rPr>
          <w:rFonts w:ascii="Arial Narrow" w:hAnsi="Arial Narrow"/>
          <w:bCs/>
          <w:iCs/>
          <w:color w:val="000000" w:themeColor="text1"/>
          <w:sz w:val="24"/>
          <w:szCs w:val="24"/>
        </w:rPr>
        <w:t>do realizacji w ramach  projektu, tj. zainstalowanie gier podwórkowych oraz budowa minisiłowni na otwartym powietrzu, będą wykonywane sukcesywnie w następnych latach.</w:t>
      </w:r>
    </w:p>
    <w:p w14:paraId="481F7974" w14:textId="06035663" w:rsidR="005A62F8" w:rsidRDefault="005A62F8" w:rsidP="0022686A">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t>Szacunkowa wartość projektu 210 000,00 zł</w:t>
      </w:r>
    </w:p>
    <w:p w14:paraId="6D6E1601" w14:textId="7B903792" w:rsidR="00775E84" w:rsidRPr="00E82A20" w:rsidRDefault="00775E84" w:rsidP="00E82A20">
      <w:pPr>
        <w:pStyle w:val="Nagwek2"/>
        <w:numPr>
          <w:ilvl w:val="1"/>
          <w:numId w:val="42"/>
        </w:numPr>
        <w:tabs>
          <w:tab w:val="left" w:pos="1134"/>
        </w:tabs>
      </w:pPr>
      <w:bookmarkStart w:id="99" w:name="_Toc36106133"/>
      <w:r w:rsidRPr="00E82A20">
        <w:t>Zieleń wysoka – zadrzewienie Śródmieścia (3.2.1.)</w:t>
      </w:r>
      <w:bookmarkEnd w:id="99"/>
    </w:p>
    <w:p w14:paraId="465E3F5E" w14:textId="244E7698" w:rsidR="00587C95" w:rsidRPr="00E74559" w:rsidRDefault="00587C95"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Pr>
          <w:noProof/>
          <w:lang w:eastAsia="pl-PL"/>
        </w:rPr>
        <w:drawing>
          <wp:anchor distT="0" distB="0" distL="114300" distR="114300" simplePos="0" relativeHeight="251661312" behindDoc="0" locked="0" layoutInCell="1" allowOverlap="1" wp14:anchorId="488D271B" wp14:editId="0A87453F">
            <wp:simplePos x="0" y="0"/>
            <wp:positionH relativeFrom="column">
              <wp:posOffset>3041650</wp:posOffset>
            </wp:positionH>
            <wp:positionV relativeFrom="paragraph">
              <wp:posOffset>1548130</wp:posOffset>
            </wp:positionV>
            <wp:extent cx="2998470" cy="2583815"/>
            <wp:effectExtent l="0" t="0" r="0" b="6985"/>
            <wp:wrapSquare wrapText="bothSides"/>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2998470" cy="258381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Narrow" w:hAnsi="Arial Narrow"/>
          <w:bCs/>
          <w:iCs/>
          <w:noProof/>
          <w:color w:val="000000" w:themeColor="text1"/>
          <w:sz w:val="24"/>
          <w:szCs w:val="24"/>
          <w:lang w:eastAsia="pl-PL"/>
        </w:rPr>
        <w:drawing>
          <wp:anchor distT="0" distB="0" distL="114300" distR="114300" simplePos="0" relativeHeight="251660288" behindDoc="0" locked="0" layoutInCell="1" allowOverlap="1" wp14:anchorId="37DCBEE0" wp14:editId="21F2469E">
            <wp:simplePos x="0" y="0"/>
            <wp:positionH relativeFrom="margin">
              <wp:align>left</wp:align>
            </wp:positionH>
            <wp:positionV relativeFrom="paragraph">
              <wp:posOffset>1550670</wp:posOffset>
            </wp:positionV>
            <wp:extent cx="2980800" cy="2588400"/>
            <wp:effectExtent l="0" t="0" r="0" b="2540"/>
            <wp:wrapSquare wrapText="bothSides"/>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email">
                      <a:extLst>
                        <a:ext uri="{28A0092B-C50C-407E-A947-70E740481C1C}">
                          <a14:useLocalDpi xmlns:a14="http://schemas.microsoft.com/office/drawing/2010/main"/>
                        </a:ext>
                      </a:extLst>
                    </a:blip>
                    <a:srcRect/>
                    <a:stretch/>
                  </pic:blipFill>
                  <pic:spPr bwMode="auto">
                    <a:xfrm>
                      <a:off x="0" y="0"/>
                      <a:ext cx="2980800" cy="2588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3AFC" w:rsidRPr="00F15EE3">
        <w:rPr>
          <w:rFonts w:ascii="Arial Narrow" w:hAnsi="Arial Narrow"/>
          <w:bCs/>
          <w:iCs/>
          <w:color w:val="000000" w:themeColor="text1"/>
          <w:sz w:val="24"/>
          <w:szCs w:val="24"/>
        </w:rPr>
        <w:tab/>
      </w:r>
      <w:r w:rsidR="0022686A">
        <w:rPr>
          <w:rFonts w:ascii="Arial Narrow" w:hAnsi="Arial Narrow"/>
          <w:bCs/>
          <w:iCs/>
          <w:color w:val="000000" w:themeColor="text1"/>
          <w:sz w:val="24"/>
          <w:szCs w:val="24"/>
        </w:rPr>
        <w:t>Projekt</w:t>
      </w:r>
      <w:r w:rsidR="00A943AF" w:rsidRPr="00F15EE3">
        <w:rPr>
          <w:rFonts w:ascii="Arial Narrow" w:hAnsi="Arial Narrow"/>
          <w:bCs/>
          <w:iCs/>
          <w:color w:val="000000" w:themeColor="text1"/>
          <w:sz w:val="24"/>
          <w:szCs w:val="24"/>
        </w:rPr>
        <w:t xml:space="preserve"> </w:t>
      </w:r>
      <w:r w:rsidR="0022686A">
        <w:rPr>
          <w:rFonts w:ascii="Arial Narrow" w:hAnsi="Arial Narrow"/>
          <w:bCs/>
          <w:iCs/>
          <w:color w:val="000000" w:themeColor="text1"/>
          <w:sz w:val="24"/>
          <w:szCs w:val="24"/>
        </w:rPr>
        <w:t>koordynowany</w:t>
      </w:r>
      <w:r w:rsidR="00A943AF" w:rsidRPr="00F15EE3">
        <w:rPr>
          <w:rFonts w:ascii="Arial Narrow" w:hAnsi="Arial Narrow"/>
          <w:bCs/>
          <w:iCs/>
          <w:color w:val="000000" w:themeColor="text1"/>
          <w:sz w:val="24"/>
          <w:szCs w:val="24"/>
        </w:rPr>
        <w:t xml:space="preserve"> </w:t>
      </w:r>
      <w:r w:rsidR="00983AFC" w:rsidRPr="00F15EE3">
        <w:rPr>
          <w:rFonts w:ascii="Arial Narrow" w:hAnsi="Arial Narrow"/>
          <w:bCs/>
          <w:iCs/>
          <w:color w:val="000000" w:themeColor="text1"/>
          <w:sz w:val="24"/>
          <w:szCs w:val="24"/>
        </w:rPr>
        <w:t xml:space="preserve">przez Wydział Gospodarki Komunalnej Urzędu Miasta Włocławek </w:t>
      </w:r>
      <w:r w:rsidR="00F15EE3" w:rsidRPr="00F15EE3">
        <w:rPr>
          <w:rFonts w:ascii="Arial Narrow" w:hAnsi="Arial Narrow"/>
          <w:bCs/>
          <w:iCs/>
          <w:color w:val="000000" w:themeColor="text1"/>
          <w:sz w:val="24"/>
          <w:szCs w:val="24"/>
        </w:rPr>
        <w:br/>
      </w:r>
      <w:r w:rsidR="00A943AF" w:rsidRPr="00F15EE3">
        <w:rPr>
          <w:rFonts w:ascii="Arial Narrow" w:hAnsi="Arial Narrow"/>
          <w:bCs/>
          <w:iCs/>
          <w:color w:val="000000" w:themeColor="text1"/>
          <w:sz w:val="24"/>
          <w:szCs w:val="24"/>
        </w:rPr>
        <w:t xml:space="preserve">w związku z niską jakością powietrza w obszarze rewitalizacji i niewystarczającą ilością zieleni. </w:t>
      </w:r>
      <w:r w:rsidR="00983AFC" w:rsidRPr="00F15EE3">
        <w:rPr>
          <w:rFonts w:ascii="Arial Narrow" w:hAnsi="Arial Narrow"/>
          <w:bCs/>
          <w:iCs/>
          <w:color w:val="000000" w:themeColor="text1"/>
          <w:sz w:val="24"/>
          <w:szCs w:val="24"/>
        </w:rPr>
        <w:t xml:space="preserve">Zgodnie </w:t>
      </w:r>
      <w:r w:rsidR="00F15EE3" w:rsidRPr="00F15EE3">
        <w:rPr>
          <w:rFonts w:ascii="Arial Narrow" w:hAnsi="Arial Narrow"/>
          <w:bCs/>
          <w:iCs/>
          <w:color w:val="000000" w:themeColor="text1"/>
          <w:sz w:val="24"/>
          <w:szCs w:val="24"/>
        </w:rPr>
        <w:br/>
      </w:r>
      <w:r w:rsidR="00983AFC" w:rsidRPr="00F15EE3">
        <w:rPr>
          <w:rFonts w:ascii="Arial Narrow" w:hAnsi="Arial Narrow"/>
          <w:bCs/>
          <w:iCs/>
          <w:color w:val="000000" w:themeColor="text1"/>
          <w:sz w:val="24"/>
          <w:szCs w:val="24"/>
        </w:rPr>
        <w:t xml:space="preserve">z zaplanowanym zakresem w 2019 r. sporządzono inwentaryzację drzew w obszarze rewitalizacji opracowano katalog preferowanych drzew i krzewów dla obszaru rewitalizacji. </w:t>
      </w:r>
      <w:r w:rsidR="00A34C87" w:rsidRPr="00F15EE3">
        <w:rPr>
          <w:rFonts w:ascii="Arial Narrow" w:hAnsi="Arial Narrow"/>
          <w:bCs/>
          <w:iCs/>
          <w:color w:val="000000" w:themeColor="text1"/>
          <w:sz w:val="24"/>
          <w:szCs w:val="24"/>
        </w:rPr>
        <w:t>W 2019 r. w obszarze rewitalizacji, tj. na Starym Rynku, Placu Wolności, na skwerze przy ul. Przedmiejskiej, wzdłuż ulic Żabiej, Złotej, 3 Maja, Brzeskiej, Królewieckiej / Cyganka, wykonano</w:t>
      </w:r>
      <w:r w:rsidR="00983AFC" w:rsidRPr="00F15EE3">
        <w:rPr>
          <w:rFonts w:ascii="Arial Narrow" w:hAnsi="Arial Narrow"/>
          <w:bCs/>
          <w:iCs/>
          <w:color w:val="000000" w:themeColor="text1"/>
          <w:sz w:val="24"/>
          <w:szCs w:val="24"/>
        </w:rPr>
        <w:t xml:space="preserve"> nasadze</w:t>
      </w:r>
      <w:r w:rsidR="00A34C87" w:rsidRPr="00F15EE3">
        <w:rPr>
          <w:rFonts w:ascii="Arial Narrow" w:hAnsi="Arial Narrow"/>
          <w:bCs/>
          <w:iCs/>
          <w:color w:val="000000" w:themeColor="text1"/>
          <w:sz w:val="24"/>
          <w:szCs w:val="24"/>
        </w:rPr>
        <w:t>nia</w:t>
      </w:r>
      <w:r w:rsidR="00983AFC" w:rsidRPr="00F15EE3">
        <w:rPr>
          <w:rFonts w:ascii="Arial Narrow" w:hAnsi="Arial Narrow"/>
          <w:bCs/>
          <w:iCs/>
          <w:color w:val="000000" w:themeColor="text1"/>
          <w:sz w:val="24"/>
          <w:szCs w:val="24"/>
        </w:rPr>
        <w:t xml:space="preserve"> drzew wysokich w ilości 5</w:t>
      </w:r>
      <w:r w:rsidR="00A34C87" w:rsidRPr="00F15EE3">
        <w:rPr>
          <w:rFonts w:ascii="Arial Narrow" w:hAnsi="Arial Narrow"/>
          <w:bCs/>
          <w:iCs/>
          <w:color w:val="000000" w:themeColor="text1"/>
          <w:sz w:val="24"/>
          <w:szCs w:val="24"/>
        </w:rPr>
        <w:t>1</w:t>
      </w:r>
      <w:r w:rsidR="00983AFC" w:rsidRPr="00F15EE3">
        <w:rPr>
          <w:rFonts w:ascii="Arial Narrow" w:hAnsi="Arial Narrow"/>
          <w:bCs/>
          <w:iCs/>
          <w:color w:val="000000" w:themeColor="text1"/>
          <w:sz w:val="24"/>
          <w:szCs w:val="24"/>
        </w:rPr>
        <w:t xml:space="preserve"> sztuk </w:t>
      </w:r>
      <w:r w:rsidR="0091116F">
        <w:rPr>
          <w:rFonts w:ascii="Arial Narrow" w:hAnsi="Arial Narrow"/>
          <w:bCs/>
          <w:iCs/>
          <w:color w:val="000000" w:themeColor="text1"/>
          <w:sz w:val="24"/>
          <w:szCs w:val="24"/>
        </w:rPr>
        <w:br/>
        <w:t>i</w:t>
      </w:r>
      <w:r w:rsidR="00983AFC" w:rsidRPr="00F15EE3">
        <w:rPr>
          <w:rFonts w:ascii="Arial Narrow" w:hAnsi="Arial Narrow"/>
          <w:bCs/>
          <w:iCs/>
          <w:color w:val="000000" w:themeColor="text1"/>
          <w:sz w:val="24"/>
          <w:szCs w:val="24"/>
        </w:rPr>
        <w:t xml:space="preserve"> krzewów w ilości 1147 sztuk</w:t>
      </w:r>
      <w:r w:rsidR="00086DBD">
        <w:rPr>
          <w:rFonts w:ascii="Arial Narrow" w:hAnsi="Arial Narrow"/>
          <w:bCs/>
          <w:iCs/>
          <w:color w:val="000000" w:themeColor="text1"/>
          <w:sz w:val="24"/>
          <w:szCs w:val="24"/>
        </w:rPr>
        <w:t>. Na Starym R</w:t>
      </w:r>
      <w:r w:rsidR="00A34C87" w:rsidRPr="00F15EE3">
        <w:rPr>
          <w:rFonts w:ascii="Arial Narrow" w:hAnsi="Arial Narrow"/>
          <w:bCs/>
          <w:iCs/>
          <w:color w:val="000000" w:themeColor="text1"/>
          <w:sz w:val="24"/>
          <w:szCs w:val="24"/>
        </w:rPr>
        <w:t xml:space="preserve">ynku i Plac Wolności / Zduńska w donicach nasadzono 44 sztuki </w:t>
      </w:r>
      <w:r w:rsidR="00A34C87" w:rsidRPr="006B77A7">
        <w:rPr>
          <w:rFonts w:ascii="Arial Narrow" w:hAnsi="Arial Narrow"/>
          <w:bCs/>
          <w:iCs/>
          <w:color w:val="000000" w:themeColor="text1"/>
          <w:sz w:val="24"/>
          <w:szCs w:val="24"/>
        </w:rPr>
        <w:t>drzew</w:t>
      </w:r>
      <w:r w:rsidR="00212B0E" w:rsidRPr="006B77A7">
        <w:rPr>
          <w:rFonts w:ascii="Arial Narrow" w:hAnsi="Arial Narrow"/>
          <w:bCs/>
          <w:iCs/>
          <w:color w:val="000000" w:themeColor="text1"/>
          <w:sz w:val="24"/>
          <w:szCs w:val="24"/>
        </w:rPr>
        <w:t xml:space="preserve"> (fot. </w:t>
      </w:r>
      <w:r w:rsidR="00BA5498" w:rsidRPr="006B77A7">
        <w:rPr>
          <w:rFonts w:ascii="Arial Narrow" w:hAnsi="Arial Narrow"/>
          <w:bCs/>
          <w:iCs/>
          <w:color w:val="000000" w:themeColor="text1"/>
          <w:sz w:val="24"/>
          <w:szCs w:val="24"/>
        </w:rPr>
        <w:t>20</w:t>
      </w:r>
      <w:r w:rsidR="00212B0E" w:rsidRPr="006B77A7">
        <w:rPr>
          <w:rFonts w:ascii="Arial Narrow" w:hAnsi="Arial Narrow"/>
          <w:bCs/>
          <w:iCs/>
          <w:color w:val="000000" w:themeColor="text1"/>
          <w:sz w:val="24"/>
          <w:szCs w:val="24"/>
        </w:rPr>
        <w:t xml:space="preserve">. </w:t>
      </w:r>
      <w:r w:rsidR="00023C15" w:rsidRPr="006B77A7">
        <w:rPr>
          <w:rFonts w:ascii="Arial Narrow" w:hAnsi="Arial Narrow"/>
          <w:bCs/>
          <w:iCs/>
          <w:color w:val="000000" w:themeColor="text1"/>
          <w:sz w:val="24"/>
          <w:szCs w:val="24"/>
        </w:rPr>
        <w:t>i</w:t>
      </w:r>
      <w:r w:rsidR="00212B0E" w:rsidRPr="006B77A7">
        <w:rPr>
          <w:rFonts w:ascii="Arial Narrow" w:hAnsi="Arial Narrow"/>
          <w:bCs/>
          <w:iCs/>
          <w:color w:val="000000" w:themeColor="text1"/>
          <w:sz w:val="24"/>
          <w:szCs w:val="24"/>
        </w:rPr>
        <w:t xml:space="preserve"> fot. </w:t>
      </w:r>
      <w:r w:rsidR="00023C15" w:rsidRPr="006B77A7">
        <w:rPr>
          <w:rFonts w:ascii="Arial Narrow" w:hAnsi="Arial Narrow"/>
          <w:bCs/>
          <w:iCs/>
          <w:color w:val="000000" w:themeColor="text1"/>
          <w:sz w:val="24"/>
          <w:szCs w:val="24"/>
        </w:rPr>
        <w:t>2</w:t>
      </w:r>
      <w:r w:rsidR="00BA5498" w:rsidRPr="006B77A7">
        <w:rPr>
          <w:rFonts w:ascii="Arial Narrow" w:hAnsi="Arial Narrow"/>
          <w:bCs/>
          <w:iCs/>
          <w:color w:val="000000" w:themeColor="text1"/>
          <w:sz w:val="24"/>
          <w:szCs w:val="24"/>
        </w:rPr>
        <w:t>1</w:t>
      </w:r>
      <w:r w:rsidR="00212B0E" w:rsidRPr="006B77A7">
        <w:rPr>
          <w:rFonts w:ascii="Arial Narrow" w:hAnsi="Arial Narrow"/>
          <w:bCs/>
          <w:iCs/>
          <w:color w:val="000000" w:themeColor="text1"/>
          <w:sz w:val="24"/>
          <w:szCs w:val="24"/>
        </w:rPr>
        <w:t>.)</w:t>
      </w:r>
      <w:r w:rsidR="00A34C87" w:rsidRPr="006B77A7">
        <w:rPr>
          <w:rFonts w:ascii="Arial Narrow" w:hAnsi="Arial Narrow"/>
          <w:bCs/>
          <w:iCs/>
          <w:color w:val="000000" w:themeColor="text1"/>
          <w:sz w:val="24"/>
          <w:szCs w:val="24"/>
        </w:rPr>
        <w:t>.</w:t>
      </w:r>
      <w:r w:rsidR="00A34C87" w:rsidRPr="00F15EE3">
        <w:rPr>
          <w:rFonts w:ascii="Arial Narrow" w:hAnsi="Arial Narrow"/>
          <w:bCs/>
          <w:iCs/>
          <w:color w:val="000000" w:themeColor="text1"/>
          <w:sz w:val="24"/>
          <w:szCs w:val="24"/>
        </w:rPr>
        <w:t xml:space="preserve"> </w:t>
      </w:r>
    </w:p>
    <w:tbl>
      <w:tblPr>
        <w:tblStyle w:val="Siatkatabeli"/>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579"/>
      </w:tblGrid>
      <w:tr w:rsidR="00587C95" w14:paraId="1AE528B8" w14:textId="77777777" w:rsidTr="00587C95">
        <w:tc>
          <w:tcPr>
            <w:tcW w:w="4815" w:type="dxa"/>
          </w:tcPr>
          <w:p w14:paraId="73848A61" w14:textId="76444D6D" w:rsidR="001E43AE" w:rsidRPr="00023C15" w:rsidRDefault="00587C95" w:rsidP="001E43AE">
            <w:pPr>
              <w:pStyle w:val="Legenda"/>
              <w:spacing w:after="0"/>
              <w:jc w:val="left"/>
              <w:rPr>
                <w:rFonts w:ascii="Arial Narrow" w:hAnsi="Arial Narrow"/>
                <w:i w:val="0"/>
                <w:iCs w:val="0"/>
                <w:color w:val="000000" w:themeColor="text1"/>
                <w:sz w:val="20"/>
                <w:szCs w:val="20"/>
                <w:lang w:val="pl-PL"/>
              </w:rPr>
            </w:pPr>
            <w:bookmarkStart w:id="100" w:name="_Toc36106070"/>
            <w:r w:rsidRPr="00023C15">
              <w:rPr>
                <w:rFonts w:ascii="Arial Narrow" w:hAnsi="Arial Narrow"/>
                <w:i w:val="0"/>
                <w:iCs w:val="0"/>
                <w:color w:val="000000" w:themeColor="text1"/>
                <w:sz w:val="20"/>
                <w:szCs w:val="20"/>
              </w:rPr>
              <w:t xml:space="preserve">Fot. </w:t>
            </w:r>
            <w:r w:rsidR="00E76139" w:rsidRPr="00023C15">
              <w:rPr>
                <w:rFonts w:ascii="Arial Narrow" w:hAnsi="Arial Narrow"/>
                <w:i w:val="0"/>
                <w:iCs w:val="0"/>
                <w:noProof/>
                <w:color w:val="000000" w:themeColor="text1"/>
                <w:sz w:val="20"/>
                <w:szCs w:val="20"/>
              </w:rPr>
              <w:fldChar w:fldCharType="begin"/>
            </w:r>
            <w:r w:rsidR="00E76139" w:rsidRPr="00023C15">
              <w:rPr>
                <w:rFonts w:ascii="Arial Narrow" w:hAnsi="Arial Narrow"/>
                <w:i w:val="0"/>
                <w:iCs w:val="0"/>
                <w:noProof/>
                <w:color w:val="000000" w:themeColor="text1"/>
                <w:sz w:val="20"/>
                <w:szCs w:val="20"/>
              </w:rPr>
              <w:instrText xml:space="preserve"> SEQ Fot. \* ARABIC </w:instrText>
            </w:r>
            <w:r w:rsidR="00E76139" w:rsidRPr="00023C15">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20</w:t>
            </w:r>
            <w:r w:rsidR="00E76139" w:rsidRPr="00023C15">
              <w:rPr>
                <w:rFonts w:ascii="Arial Narrow" w:hAnsi="Arial Narrow"/>
                <w:i w:val="0"/>
                <w:iCs w:val="0"/>
                <w:noProof/>
                <w:color w:val="000000" w:themeColor="text1"/>
                <w:sz w:val="20"/>
                <w:szCs w:val="20"/>
              </w:rPr>
              <w:fldChar w:fldCharType="end"/>
            </w:r>
            <w:r w:rsidRPr="00023C15">
              <w:rPr>
                <w:rFonts w:ascii="Arial Narrow" w:hAnsi="Arial Narrow"/>
                <w:i w:val="0"/>
                <w:iCs w:val="0"/>
                <w:color w:val="000000" w:themeColor="text1"/>
                <w:sz w:val="20"/>
                <w:szCs w:val="20"/>
                <w:lang w:val="pl-PL"/>
              </w:rPr>
              <w:t xml:space="preserve">.Nasadzenia drzew na Starym Rynku </w:t>
            </w:r>
            <w:r w:rsidRPr="00023C15">
              <w:rPr>
                <w:rFonts w:ascii="Arial Narrow" w:hAnsi="Arial Narrow"/>
                <w:i w:val="0"/>
                <w:iCs w:val="0"/>
                <w:color w:val="000000" w:themeColor="text1"/>
                <w:sz w:val="20"/>
                <w:szCs w:val="20"/>
                <w:lang w:val="pl-PL"/>
              </w:rPr>
              <w:br/>
              <w:t>w ramach</w:t>
            </w:r>
            <w:r w:rsidRPr="00023C15">
              <w:rPr>
                <w:rFonts w:ascii="Arial Narrow" w:hAnsi="Arial Narrow"/>
                <w:i w:val="0"/>
                <w:iCs w:val="0"/>
                <w:color w:val="000000" w:themeColor="text1"/>
                <w:sz w:val="20"/>
                <w:szCs w:val="20"/>
              </w:rPr>
              <w:t xml:space="preserve"> </w:t>
            </w:r>
            <w:r w:rsidRPr="00023C15">
              <w:rPr>
                <w:rFonts w:ascii="Arial Narrow" w:hAnsi="Arial Narrow"/>
                <w:i w:val="0"/>
                <w:iCs w:val="0"/>
                <w:color w:val="000000" w:themeColor="text1"/>
                <w:sz w:val="20"/>
                <w:szCs w:val="20"/>
                <w:lang w:val="pl-PL"/>
              </w:rPr>
              <w:t>projektu pn.: Zieleń wysoka – zadrzewienie Śródmieścia</w:t>
            </w:r>
            <w:bookmarkEnd w:id="100"/>
            <w:r w:rsidRPr="00023C15">
              <w:rPr>
                <w:rFonts w:ascii="Arial Narrow" w:hAnsi="Arial Narrow"/>
                <w:i w:val="0"/>
                <w:iCs w:val="0"/>
                <w:color w:val="000000" w:themeColor="text1"/>
                <w:sz w:val="20"/>
                <w:szCs w:val="20"/>
                <w:lang w:val="pl-PL"/>
              </w:rPr>
              <w:t xml:space="preserve"> </w:t>
            </w:r>
          </w:p>
          <w:p w14:paraId="72E94A9F" w14:textId="1214C5E6" w:rsidR="00587C95" w:rsidRDefault="00587C95" w:rsidP="001E43AE">
            <w:pPr>
              <w:pStyle w:val="Legenda"/>
              <w:spacing w:after="0"/>
              <w:jc w:val="left"/>
              <w:rPr>
                <w:rFonts w:ascii="Arial Narrow" w:hAnsi="Arial Narrow"/>
                <w:bCs/>
                <w:iCs w:val="0"/>
                <w:color w:val="000000" w:themeColor="text1"/>
                <w:sz w:val="24"/>
                <w:szCs w:val="24"/>
              </w:rPr>
            </w:pPr>
            <w:r w:rsidRPr="00023C15">
              <w:rPr>
                <w:rFonts w:ascii="Arial Narrow" w:hAnsi="Arial Narrow"/>
                <w:i w:val="0"/>
                <w:iCs w:val="0"/>
                <w:color w:val="000000" w:themeColor="text1"/>
                <w:sz w:val="20"/>
                <w:szCs w:val="20"/>
                <w:lang w:val="pl-PL"/>
              </w:rPr>
              <w:t>(źródło: Wydział Rewitalizacji UM Włocławek)</w:t>
            </w:r>
          </w:p>
        </w:tc>
        <w:tc>
          <w:tcPr>
            <w:tcW w:w="4579" w:type="dxa"/>
          </w:tcPr>
          <w:p w14:paraId="0638B0BC" w14:textId="04C88575" w:rsidR="00587C95" w:rsidRPr="00023C15" w:rsidRDefault="00587C95" w:rsidP="00587C95">
            <w:pPr>
              <w:pStyle w:val="Legenda"/>
              <w:spacing w:after="0"/>
              <w:ind w:left="11" w:hanging="11"/>
              <w:rPr>
                <w:rFonts w:ascii="Arial Narrow" w:hAnsi="Arial Narrow"/>
                <w:i w:val="0"/>
                <w:iCs w:val="0"/>
                <w:color w:val="000000" w:themeColor="text1"/>
                <w:sz w:val="20"/>
                <w:szCs w:val="20"/>
              </w:rPr>
            </w:pPr>
            <w:bookmarkStart w:id="101" w:name="_Toc36106071"/>
            <w:r w:rsidRPr="00023C15">
              <w:rPr>
                <w:rFonts w:ascii="Arial Narrow" w:hAnsi="Arial Narrow"/>
                <w:i w:val="0"/>
                <w:iCs w:val="0"/>
                <w:color w:val="000000" w:themeColor="text1"/>
                <w:sz w:val="20"/>
                <w:szCs w:val="20"/>
              </w:rPr>
              <w:t xml:space="preserve">Fot. </w:t>
            </w:r>
            <w:r w:rsidR="00E76139" w:rsidRPr="00023C15">
              <w:rPr>
                <w:rFonts w:ascii="Arial Narrow" w:hAnsi="Arial Narrow"/>
                <w:i w:val="0"/>
                <w:iCs w:val="0"/>
                <w:noProof/>
                <w:color w:val="000000" w:themeColor="text1"/>
                <w:sz w:val="20"/>
                <w:szCs w:val="20"/>
              </w:rPr>
              <w:fldChar w:fldCharType="begin"/>
            </w:r>
            <w:r w:rsidR="00E76139" w:rsidRPr="00023C15">
              <w:rPr>
                <w:rFonts w:ascii="Arial Narrow" w:hAnsi="Arial Narrow"/>
                <w:i w:val="0"/>
                <w:iCs w:val="0"/>
                <w:noProof/>
                <w:color w:val="000000" w:themeColor="text1"/>
                <w:sz w:val="20"/>
                <w:szCs w:val="20"/>
              </w:rPr>
              <w:instrText xml:space="preserve"> SEQ Fot. \* ARABIC </w:instrText>
            </w:r>
            <w:r w:rsidR="00E76139" w:rsidRPr="00023C15">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21</w:t>
            </w:r>
            <w:r w:rsidR="00E76139" w:rsidRPr="00023C15">
              <w:rPr>
                <w:rFonts w:ascii="Arial Narrow" w:hAnsi="Arial Narrow"/>
                <w:i w:val="0"/>
                <w:iCs w:val="0"/>
                <w:noProof/>
                <w:color w:val="000000" w:themeColor="text1"/>
                <w:sz w:val="20"/>
                <w:szCs w:val="20"/>
              </w:rPr>
              <w:fldChar w:fldCharType="end"/>
            </w:r>
            <w:r w:rsidR="00654CAF" w:rsidRPr="00023C15">
              <w:rPr>
                <w:rFonts w:ascii="Arial Narrow" w:hAnsi="Arial Narrow"/>
                <w:i w:val="0"/>
                <w:iCs w:val="0"/>
                <w:color w:val="000000" w:themeColor="text1"/>
                <w:sz w:val="20"/>
                <w:szCs w:val="20"/>
                <w:lang w:val="pl-PL"/>
              </w:rPr>
              <w:t>.</w:t>
            </w:r>
            <w:r w:rsidRPr="00023C15">
              <w:rPr>
                <w:rFonts w:ascii="Arial Narrow" w:hAnsi="Arial Narrow"/>
                <w:i w:val="0"/>
                <w:iCs w:val="0"/>
                <w:color w:val="000000" w:themeColor="text1"/>
                <w:sz w:val="20"/>
                <w:szCs w:val="20"/>
              </w:rPr>
              <w:t xml:space="preserve"> Nasadzenia drzew na </w:t>
            </w:r>
            <w:r w:rsidRPr="00023C15">
              <w:rPr>
                <w:rFonts w:ascii="Arial Narrow" w:hAnsi="Arial Narrow"/>
                <w:i w:val="0"/>
                <w:iCs w:val="0"/>
                <w:color w:val="000000" w:themeColor="text1"/>
                <w:sz w:val="20"/>
                <w:szCs w:val="20"/>
                <w:lang w:val="pl-PL"/>
              </w:rPr>
              <w:t>ul. Złotej</w:t>
            </w:r>
            <w:r w:rsidRPr="00023C15">
              <w:rPr>
                <w:rFonts w:ascii="Arial Narrow" w:hAnsi="Arial Narrow"/>
                <w:i w:val="0"/>
                <w:iCs w:val="0"/>
                <w:color w:val="000000" w:themeColor="text1"/>
                <w:sz w:val="20"/>
                <w:szCs w:val="20"/>
              </w:rPr>
              <w:t xml:space="preserve"> w ramach projektu pn.: Zieleń wysoka – zadrzewienie Śródmieścia</w:t>
            </w:r>
            <w:bookmarkEnd w:id="101"/>
            <w:r w:rsidRPr="00023C15">
              <w:rPr>
                <w:rFonts w:ascii="Arial Narrow" w:hAnsi="Arial Narrow"/>
                <w:i w:val="0"/>
                <w:iCs w:val="0"/>
                <w:color w:val="000000" w:themeColor="text1"/>
                <w:sz w:val="20"/>
                <w:szCs w:val="20"/>
              </w:rPr>
              <w:t xml:space="preserve"> </w:t>
            </w:r>
          </w:p>
          <w:p w14:paraId="47E0C715" w14:textId="77777777" w:rsidR="00587C95" w:rsidRPr="00023C15" w:rsidRDefault="00587C95" w:rsidP="00587C95">
            <w:pPr>
              <w:pStyle w:val="Legenda"/>
              <w:spacing w:after="0"/>
              <w:ind w:left="11" w:hanging="11"/>
              <w:rPr>
                <w:rFonts w:ascii="Arial Narrow" w:eastAsia="SimSun" w:hAnsi="Arial Narrow" w:cs="Tahoma"/>
                <w:i w:val="0"/>
                <w:iCs w:val="0"/>
                <w:noProof/>
                <w:color w:val="000000" w:themeColor="text1"/>
                <w:sz w:val="20"/>
                <w:szCs w:val="20"/>
                <w:lang w:eastAsia="ar-SA"/>
              </w:rPr>
            </w:pPr>
            <w:r w:rsidRPr="00023C15">
              <w:rPr>
                <w:rFonts w:ascii="Arial Narrow" w:hAnsi="Arial Narrow"/>
                <w:i w:val="0"/>
                <w:iCs w:val="0"/>
                <w:color w:val="000000" w:themeColor="text1"/>
                <w:sz w:val="20"/>
                <w:szCs w:val="20"/>
              </w:rPr>
              <w:t>(źródło: Wydział Rewitalizacji UM Włocławek)</w:t>
            </w:r>
          </w:p>
          <w:p w14:paraId="7AE0BDFA" w14:textId="77777777" w:rsidR="00587C95" w:rsidRDefault="00587C95" w:rsidP="00F15EE3">
            <w:pPr>
              <w:pStyle w:val="Akapitzlist1"/>
              <w:tabs>
                <w:tab w:val="left" w:pos="851"/>
              </w:tabs>
              <w:spacing w:after="0" w:line="257" w:lineRule="auto"/>
              <w:ind w:left="0"/>
              <w:jc w:val="both"/>
              <w:rPr>
                <w:rFonts w:ascii="Arial Narrow" w:hAnsi="Arial Narrow"/>
                <w:bCs/>
                <w:iCs/>
                <w:color w:val="000000" w:themeColor="text1"/>
                <w:sz w:val="24"/>
                <w:szCs w:val="24"/>
              </w:rPr>
            </w:pPr>
          </w:p>
        </w:tc>
      </w:tr>
    </w:tbl>
    <w:p w14:paraId="41F8B822" w14:textId="77777777" w:rsidR="001E43AE" w:rsidRDefault="00587C95"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p>
    <w:p w14:paraId="3BCC2E50" w14:textId="2206DD4A" w:rsidR="00983AFC" w:rsidRPr="00F15EE3" w:rsidRDefault="001E43AE"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A34C87" w:rsidRPr="00F15EE3">
        <w:rPr>
          <w:rFonts w:ascii="Arial Narrow" w:hAnsi="Arial Narrow"/>
          <w:bCs/>
          <w:iCs/>
          <w:color w:val="000000" w:themeColor="text1"/>
          <w:sz w:val="24"/>
          <w:szCs w:val="24"/>
        </w:rPr>
        <w:t xml:space="preserve">Koszt </w:t>
      </w:r>
      <w:r w:rsidR="00F77791">
        <w:rPr>
          <w:rFonts w:ascii="Arial Narrow" w:hAnsi="Arial Narrow"/>
          <w:bCs/>
          <w:iCs/>
          <w:color w:val="000000" w:themeColor="text1"/>
          <w:sz w:val="24"/>
          <w:szCs w:val="24"/>
        </w:rPr>
        <w:t xml:space="preserve">działań </w:t>
      </w:r>
      <w:r w:rsidR="00A34C87" w:rsidRPr="00F15EE3">
        <w:rPr>
          <w:rFonts w:ascii="Arial Narrow" w:hAnsi="Arial Narrow"/>
          <w:bCs/>
          <w:iCs/>
          <w:color w:val="000000" w:themeColor="text1"/>
          <w:sz w:val="24"/>
          <w:szCs w:val="24"/>
        </w:rPr>
        <w:t>o łącznej wartość 99 720,16</w:t>
      </w:r>
      <w:r w:rsidR="00F15EE3" w:rsidRPr="00F15EE3">
        <w:rPr>
          <w:rFonts w:ascii="Arial Narrow" w:hAnsi="Arial Narrow"/>
          <w:bCs/>
          <w:iCs/>
          <w:color w:val="000000" w:themeColor="text1"/>
          <w:sz w:val="24"/>
          <w:szCs w:val="24"/>
        </w:rPr>
        <w:t xml:space="preserve"> </w:t>
      </w:r>
      <w:r w:rsidR="00A34C87" w:rsidRPr="00F15EE3">
        <w:rPr>
          <w:rFonts w:ascii="Arial Narrow" w:hAnsi="Arial Narrow"/>
          <w:bCs/>
          <w:iCs/>
          <w:color w:val="000000" w:themeColor="text1"/>
          <w:sz w:val="24"/>
          <w:szCs w:val="24"/>
        </w:rPr>
        <w:t>uwzgl</w:t>
      </w:r>
      <w:r w:rsidR="00F15EE3" w:rsidRPr="00F15EE3">
        <w:rPr>
          <w:rFonts w:ascii="Arial Narrow" w:hAnsi="Arial Narrow"/>
          <w:bCs/>
          <w:iCs/>
          <w:color w:val="000000" w:themeColor="text1"/>
          <w:sz w:val="24"/>
          <w:szCs w:val="24"/>
        </w:rPr>
        <w:t xml:space="preserve">ędnia materiał szkółkarski, materiały pomocnicze (ziemia ogrodowa, paliki, taśmy mocujące), zakup donic, roczną pielęgnację i gwarancję wykonawcy nasadzeń. </w:t>
      </w:r>
    </w:p>
    <w:p w14:paraId="53417820" w14:textId="1E9F2B84" w:rsidR="00F15EE3" w:rsidRPr="00F15EE3" w:rsidRDefault="00F15EE3"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sidRPr="00F15EE3">
        <w:rPr>
          <w:rFonts w:ascii="Arial Narrow" w:hAnsi="Arial Narrow"/>
          <w:bCs/>
          <w:iCs/>
          <w:color w:val="000000" w:themeColor="text1"/>
          <w:sz w:val="24"/>
          <w:szCs w:val="24"/>
        </w:rPr>
        <w:tab/>
        <w:t xml:space="preserve">Szacunkowa wartość przedsięwzięcia wynosi 400 000,00 na </w:t>
      </w:r>
      <w:r w:rsidR="00E50992">
        <w:rPr>
          <w:rFonts w:ascii="Arial Narrow" w:hAnsi="Arial Narrow"/>
          <w:bCs/>
          <w:iCs/>
          <w:color w:val="000000" w:themeColor="text1"/>
          <w:sz w:val="24"/>
          <w:szCs w:val="24"/>
        </w:rPr>
        <w:t xml:space="preserve">okres realizacji projektu na </w:t>
      </w:r>
      <w:r w:rsidR="00E50992" w:rsidRPr="00F15EE3">
        <w:rPr>
          <w:rFonts w:ascii="Arial Narrow" w:hAnsi="Arial Narrow"/>
          <w:bCs/>
          <w:iCs/>
          <w:color w:val="000000" w:themeColor="text1"/>
          <w:sz w:val="24"/>
          <w:szCs w:val="24"/>
        </w:rPr>
        <w:t xml:space="preserve">lata </w:t>
      </w:r>
      <w:r w:rsidR="00E50992">
        <w:rPr>
          <w:rFonts w:ascii="Arial Narrow" w:hAnsi="Arial Narrow"/>
          <w:bCs/>
          <w:iCs/>
          <w:color w:val="000000" w:themeColor="text1"/>
          <w:sz w:val="24"/>
          <w:szCs w:val="24"/>
        </w:rPr>
        <w:br/>
      </w:r>
      <w:r w:rsidRPr="00F15EE3">
        <w:rPr>
          <w:rFonts w:ascii="Arial Narrow" w:hAnsi="Arial Narrow"/>
          <w:bCs/>
          <w:iCs/>
          <w:color w:val="000000" w:themeColor="text1"/>
          <w:sz w:val="24"/>
          <w:szCs w:val="24"/>
        </w:rPr>
        <w:t>2019-2028.</w:t>
      </w:r>
    </w:p>
    <w:p w14:paraId="71F55754" w14:textId="5F0E0A53" w:rsidR="00F15EE3" w:rsidRDefault="00F15EE3" w:rsidP="00F15EE3">
      <w:pPr>
        <w:pStyle w:val="Akapitzlist1"/>
        <w:tabs>
          <w:tab w:val="left" w:pos="851"/>
        </w:tabs>
        <w:spacing w:after="0" w:line="257" w:lineRule="auto"/>
        <w:ind w:left="0"/>
        <w:rPr>
          <w:rFonts w:ascii="Arial Narrow" w:hAnsi="Arial Narrow"/>
          <w:bCs/>
          <w:i/>
          <w:iCs/>
          <w:color w:val="FF0000"/>
          <w:sz w:val="24"/>
          <w:szCs w:val="24"/>
        </w:rPr>
      </w:pPr>
    </w:p>
    <w:p w14:paraId="0563D892" w14:textId="18176C7F" w:rsidR="00B07A30" w:rsidRPr="00E82A20" w:rsidRDefault="00B07A30" w:rsidP="00E82A20">
      <w:pPr>
        <w:pStyle w:val="Nagwek2"/>
        <w:numPr>
          <w:ilvl w:val="1"/>
          <w:numId w:val="42"/>
        </w:numPr>
        <w:tabs>
          <w:tab w:val="left" w:pos="1134"/>
        </w:tabs>
      </w:pPr>
      <w:bookmarkStart w:id="102" w:name="_Toc36106134"/>
      <w:r w:rsidRPr="00E82A20">
        <w:lastRenderedPageBreak/>
        <w:t>System Monitorowania Jakości Powietrza</w:t>
      </w:r>
      <w:r w:rsidR="008B69E0" w:rsidRPr="00E82A20">
        <w:t xml:space="preserve"> </w:t>
      </w:r>
      <w:r w:rsidRPr="00E82A20">
        <w:t>(3.2.2.)</w:t>
      </w:r>
      <w:bookmarkEnd w:id="102"/>
      <w:r w:rsidRPr="00E82A20">
        <w:t xml:space="preserve"> </w:t>
      </w:r>
    </w:p>
    <w:p w14:paraId="62780C23" w14:textId="4915CF3C" w:rsidR="00B07A30" w:rsidRPr="00782B73" w:rsidRDefault="00CA3F5B" w:rsidP="00782B73">
      <w:pPr>
        <w:pStyle w:val="Akapitzlist1"/>
        <w:spacing w:after="0" w:line="257" w:lineRule="auto"/>
        <w:ind w:left="0" w:firstLine="708"/>
        <w:jc w:val="both"/>
        <w:rPr>
          <w:rFonts w:ascii="Arial Narrow" w:hAnsi="Arial Narrow"/>
          <w:sz w:val="24"/>
          <w:szCs w:val="24"/>
        </w:rPr>
      </w:pPr>
      <w:r w:rsidRPr="00782B73">
        <w:rPr>
          <w:rFonts w:ascii="Arial Narrow" w:hAnsi="Arial Narrow"/>
          <w:sz w:val="24"/>
          <w:szCs w:val="24"/>
        </w:rPr>
        <w:t>Projekt</w:t>
      </w:r>
      <w:r w:rsidR="00B07A30" w:rsidRPr="00782B73">
        <w:rPr>
          <w:rFonts w:ascii="Arial Narrow" w:hAnsi="Arial Narrow"/>
          <w:sz w:val="24"/>
          <w:szCs w:val="24"/>
        </w:rPr>
        <w:t xml:space="preserve"> </w:t>
      </w:r>
      <w:r w:rsidR="005A62F8">
        <w:rPr>
          <w:rFonts w:ascii="Arial Narrow" w:hAnsi="Arial Narrow"/>
          <w:sz w:val="24"/>
          <w:szCs w:val="24"/>
        </w:rPr>
        <w:t>z</w:t>
      </w:r>
      <w:r w:rsidR="00B07A30" w:rsidRPr="00782B73">
        <w:rPr>
          <w:rFonts w:ascii="Arial Narrow" w:hAnsi="Arial Narrow"/>
          <w:sz w:val="24"/>
          <w:szCs w:val="24"/>
        </w:rPr>
        <w:t>realizowan</w:t>
      </w:r>
      <w:r w:rsidRPr="00782B73">
        <w:rPr>
          <w:rFonts w:ascii="Arial Narrow" w:hAnsi="Arial Narrow"/>
          <w:sz w:val="24"/>
          <w:szCs w:val="24"/>
        </w:rPr>
        <w:t>y</w:t>
      </w:r>
      <w:r w:rsidR="00B07A30" w:rsidRPr="00782B73">
        <w:rPr>
          <w:rFonts w:ascii="Arial Narrow" w:hAnsi="Arial Narrow"/>
          <w:sz w:val="24"/>
          <w:szCs w:val="24"/>
        </w:rPr>
        <w:t xml:space="preserve"> </w:t>
      </w:r>
      <w:r w:rsidR="00D05512" w:rsidRPr="00782B73">
        <w:rPr>
          <w:rFonts w:ascii="Arial Narrow" w:hAnsi="Arial Narrow"/>
          <w:sz w:val="24"/>
          <w:szCs w:val="24"/>
        </w:rPr>
        <w:t xml:space="preserve">przez Straż Miejską </w:t>
      </w:r>
      <w:r w:rsidR="00B07A30" w:rsidRPr="00782B73">
        <w:rPr>
          <w:rFonts w:ascii="Arial Narrow" w:hAnsi="Arial Narrow"/>
          <w:sz w:val="24"/>
          <w:szCs w:val="24"/>
        </w:rPr>
        <w:t>w związku z niską oceną jakości powietrza w obszarze rewitalizacji. Polega</w:t>
      </w:r>
      <w:r w:rsidRPr="00782B73">
        <w:rPr>
          <w:rFonts w:ascii="Arial Narrow" w:hAnsi="Arial Narrow"/>
          <w:sz w:val="24"/>
          <w:szCs w:val="24"/>
        </w:rPr>
        <w:t>ł</w:t>
      </w:r>
      <w:r w:rsidR="00B07A30" w:rsidRPr="00782B73">
        <w:rPr>
          <w:rFonts w:ascii="Arial Narrow" w:hAnsi="Arial Narrow"/>
          <w:sz w:val="24"/>
          <w:szCs w:val="24"/>
        </w:rPr>
        <w:t xml:space="preserve"> na zakupie mobilnego systemu monitorowania jakości powietrza, w tym:</w:t>
      </w:r>
    </w:p>
    <w:p w14:paraId="32769646" w14:textId="77777777" w:rsidR="00B07A30" w:rsidRPr="00782B73" w:rsidRDefault="00B07A30" w:rsidP="000D11C0">
      <w:pPr>
        <w:pStyle w:val="Akapitzlist1"/>
        <w:numPr>
          <w:ilvl w:val="0"/>
          <w:numId w:val="4"/>
        </w:numPr>
        <w:spacing w:after="0" w:line="257" w:lineRule="auto"/>
        <w:ind w:left="993"/>
        <w:jc w:val="both"/>
        <w:rPr>
          <w:rFonts w:ascii="Arial Narrow" w:hAnsi="Arial Narrow"/>
          <w:sz w:val="24"/>
          <w:szCs w:val="24"/>
        </w:rPr>
      </w:pPr>
      <w:r w:rsidRPr="00782B73">
        <w:rPr>
          <w:rFonts w:ascii="Arial Narrow" w:hAnsi="Arial Narrow"/>
          <w:sz w:val="24"/>
          <w:szCs w:val="24"/>
        </w:rPr>
        <w:t>nowego pojazdu patrolu ekologicznego z wyposażeniem,</w:t>
      </w:r>
    </w:p>
    <w:p w14:paraId="0A6FC311" w14:textId="77777777" w:rsidR="00B07A30" w:rsidRPr="00782B73" w:rsidRDefault="00B07A30" w:rsidP="000D11C0">
      <w:pPr>
        <w:pStyle w:val="Akapitzlist1"/>
        <w:numPr>
          <w:ilvl w:val="0"/>
          <w:numId w:val="4"/>
        </w:numPr>
        <w:spacing w:after="0" w:line="257" w:lineRule="auto"/>
        <w:ind w:left="993"/>
        <w:jc w:val="both"/>
        <w:rPr>
          <w:rFonts w:ascii="Arial Narrow" w:hAnsi="Arial Narrow"/>
          <w:sz w:val="24"/>
          <w:szCs w:val="24"/>
        </w:rPr>
      </w:pPr>
      <w:r w:rsidRPr="00782B73">
        <w:rPr>
          <w:rFonts w:ascii="Arial Narrow" w:hAnsi="Arial Narrow"/>
          <w:sz w:val="24"/>
          <w:szCs w:val="24"/>
        </w:rPr>
        <w:t>urządzeń specjalistycznych do pomiaru stężenia tlenku węgla, amoniaku, tlenku azotu, siarkowodoru,</w:t>
      </w:r>
    </w:p>
    <w:p w14:paraId="7C9B0929" w14:textId="64BBFE45" w:rsidR="00B07A30" w:rsidRDefault="00B07A30" w:rsidP="000D11C0">
      <w:pPr>
        <w:pStyle w:val="Akapitzlist1"/>
        <w:numPr>
          <w:ilvl w:val="0"/>
          <w:numId w:val="4"/>
        </w:numPr>
        <w:spacing w:after="0" w:line="257" w:lineRule="auto"/>
        <w:ind w:left="993"/>
        <w:jc w:val="both"/>
        <w:rPr>
          <w:rFonts w:ascii="Arial Narrow" w:hAnsi="Arial Narrow"/>
          <w:sz w:val="24"/>
          <w:szCs w:val="24"/>
        </w:rPr>
      </w:pPr>
      <w:r w:rsidRPr="00782B73">
        <w:rPr>
          <w:rFonts w:ascii="Arial Narrow" w:hAnsi="Arial Narrow"/>
          <w:sz w:val="24"/>
          <w:szCs w:val="24"/>
        </w:rPr>
        <w:t>pompki do poboru próbek powietrza FURGUT FM 11025</w:t>
      </w:r>
      <w:r w:rsidR="00CA3F5B" w:rsidRPr="00782B73">
        <w:rPr>
          <w:rFonts w:ascii="Arial Narrow" w:hAnsi="Arial Narrow"/>
          <w:sz w:val="24"/>
          <w:szCs w:val="24"/>
        </w:rPr>
        <w:t>.</w:t>
      </w:r>
    </w:p>
    <w:p w14:paraId="1B16963A" w14:textId="77777777" w:rsidR="005A62F8" w:rsidRPr="005A62F8" w:rsidRDefault="005A62F8" w:rsidP="005A62F8">
      <w:pPr>
        <w:pStyle w:val="Akapitzlist1"/>
        <w:spacing w:after="0" w:line="257" w:lineRule="auto"/>
        <w:ind w:left="993"/>
        <w:jc w:val="both"/>
        <w:rPr>
          <w:rFonts w:ascii="Arial Narrow" w:hAnsi="Arial Narrow"/>
          <w:sz w:val="10"/>
          <w:szCs w:val="10"/>
        </w:rPr>
      </w:pPr>
    </w:p>
    <w:p w14:paraId="62BB6D9E" w14:textId="160FAE77" w:rsidR="00CA3F5B" w:rsidRDefault="00CA3F5B" w:rsidP="00782B73">
      <w:pPr>
        <w:pStyle w:val="Akapitzlist1"/>
        <w:spacing w:after="0" w:line="257" w:lineRule="auto"/>
        <w:ind w:left="0" w:firstLine="708"/>
        <w:jc w:val="both"/>
        <w:rPr>
          <w:rFonts w:ascii="Arial Narrow" w:hAnsi="Arial Narrow"/>
          <w:sz w:val="24"/>
          <w:szCs w:val="24"/>
        </w:rPr>
      </w:pPr>
      <w:r w:rsidRPr="00782B73">
        <w:rPr>
          <w:rFonts w:ascii="Arial Narrow" w:hAnsi="Arial Narrow"/>
          <w:sz w:val="24"/>
          <w:szCs w:val="24"/>
        </w:rPr>
        <w:t xml:space="preserve">W grudniu 2018 r. został zakupiony specjalistyczny pojazd wraz z urządzeniem i osprzętem </w:t>
      </w:r>
      <w:r w:rsidR="008B69E0" w:rsidRPr="00782B73">
        <w:rPr>
          <w:rFonts w:ascii="Arial Narrow" w:hAnsi="Arial Narrow"/>
          <w:sz w:val="24"/>
          <w:szCs w:val="24"/>
        </w:rPr>
        <w:br/>
      </w:r>
      <w:r w:rsidRPr="00782B73">
        <w:rPr>
          <w:rFonts w:ascii="Arial Narrow" w:hAnsi="Arial Narrow"/>
          <w:sz w:val="24"/>
          <w:szCs w:val="24"/>
        </w:rPr>
        <w:t xml:space="preserve">do pomiaru jakości powietrza (stężenia </w:t>
      </w:r>
      <w:r w:rsidR="00725F8A" w:rsidRPr="00782B73">
        <w:rPr>
          <w:rFonts w:ascii="Arial Narrow" w:hAnsi="Arial Narrow"/>
          <w:sz w:val="24"/>
          <w:szCs w:val="24"/>
        </w:rPr>
        <w:t xml:space="preserve">tlenku węgla, amoniaku, tlenku azotu, siarkowodoru) </w:t>
      </w:r>
      <w:r w:rsidRPr="00782B73">
        <w:rPr>
          <w:rFonts w:ascii="Arial Narrow" w:hAnsi="Arial Narrow"/>
          <w:sz w:val="24"/>
          <w:szCs w:val="24"/>
        </w:rPr>
        <w:t xml:space="preserve">za kwotę </w:t>
      </w:r>
      <w:r w:rsidR="008B69E0" w:rsidRPr="00782B73">
        <w:rPr>
          <w:rFonts w:ascii="Arial Narrow" w:hAnsi="Arial Narrow"/>
          <w:sz w:val="24"/>
          <w:szCs w:val="24"/>
        </w:rPr>
        <w:br/>
      </w:r>
      <w:r w:rsidRPr="00782B73">
        <w:rPr>
          <w:rFonts w:ascii="Arial Narrow" w:hAnsi="Arial Narrow"/>
          <w:sz w:val="24"/>
          <w:szCs w:val="24"/>
        </w:rPr>
        <w:t>w wysokości 264 900,00 zł</w:t>
      </w:r>
      <w:r w:rsidR="00212B0E">
        <w:rPr>
          <w:rFonts w:ascii="Arial Narrow" w:hAnsi="Arial Narrow"/>
          <w:sz w:val="24"/>
          <w:szCs w:val="24"/>
        </w:rPr>
        <w:t xml:space="preserve"> </w:t>
      </w:r>
      <w:r w:rsidR="00212B0E" w:rsidRPr="006B77A7">
        <w:rPr>
          <w:rFonts w:ascii="Arial Narrow" w:hAnsi="Arial Narrow"/>
          <w:sz w:val="24"/>
          <w:szCs w:val="24"/>
        </w:rPr>
        <w:t xml:space="preserve">(fot. </w:t>
      </w:r>
      <w:r w:rsidR="00023C15" w:rsidRPr="006B77A7">
        <w:rPr>
          <w:rFonts w:ascii="Arial Narrow" w:hAnsi="Arial Narrow"/>
          <w:sz w:val="24"/>
          <w:szCs w:val="24"/>
        </w:rPr>
        <w:t>2</w:t>
      </w:r>
      <w:r w:rsidR="00BA5498" w:rsidRPr="006B77A7">
        <w:rPr>
          <w:rFonts w:ascii="Arial Narrow" w:hAnsi="Arial Narrow"/>
          <w:sz w:val="24"/>
          <w:szCs w:val="24"/>
        </w:rPr>
        <w:t>2</w:t>
      </w:r>
      <w:r w:rsidR="00212B0E" w:rsidRPr="006B77A7">
        <w:rPr>
          <w:rFonts w:ascii="Arial Narrow" w:hAnsi="Arial Narrow"/>
          <w:sz w:val="24"/>
          <w:szCs w:val="24"/>
        </w:rPr>
        <w:t>.).</w:t>
      </w:r>
      <w:r w:rsidRPr="00782B73">
        <w:rPr>
          <w:rFonts w:ascii="Arial Narrow" w:hAnsi="Arial Narrow"/>
          <w:sz w:val="24"/>
          <w:szCs w:val="24"/>
        </w:rPr>
        <w:t xml:space="preserve"> Przeprowadzono szkolenia strażników partoli Eko, doposażono pojazd w inny specjalny osprzęt, dokonano homologacji urządzenia do pomiaru jakości powietrza, opracowano proponowan</w:t>
      </w:r>
      <w:r w:rsidR="00D05512" w:rsidRPr="00782B73">
        <w:rPr>
          <w:rFonts w:ascii="Arial Narrow" w:hAnsi="Arial Narrow"/>
          <w:sz w:val="24"/>
          <w:szCs w:val="24"/>
        </w:rPr>
        <w:t>e</w:t>
      </w:r>
      <w:r w:rsidRPr="00782B73">
        <w:rPr>
          <w:rFonts w:ascii="Arial Narrow" w:hAnsi="Arial Narrow"/>
          <w:sz w:val="24"/>
          <w:szCs w:val="24"/>
        </w:rPr>
        <w:t xml:space="preserve"> dopuszczaln</w:t>
      </w:r>
      <w:r w:rsidR="00D05512" w:rsidRPr="00782B73">
        <w:rPr>
          <w:rFonts w:ascii="Arial Narrow" w:hAnsi="Arial Narrow"/>
          <w:sz w:val="24"/>
          <w:szCs w:val="24"/>
        </w:rPr>
        <w:t>e</w:t>
      </w:r>
      <w:r w:rsidRPr="00782B73">
        <w:rPr>
          <w:rFonts w:ascii="Arial Narrow" w:hAnsi="Arial Narrow"/>
          <w:sz w:val="24"/>
          <w:szCs w:val="24"/>
        </w:rPr>
        <w:t xml:space="preserve"> norm</w:t>
      </w:r>
      <w:r w:rsidR="00086DBD">
        <w:rPr>
          <w:rFonts w:ascii="Arial Narrow" w:hAnsi="Arial Narrow"/>
          <w:sz w:val="24"/>
          <w:szCs w:val="24"/>
        </w:rPr>
        <w:t>y</w:t>
      </w:r>
      <w:r w:rsidRPr="00782B73">
        <w:rPr>
          <w:rFonts w:ascii="Arial Narrow" w:hAnsi="Arial Narrow"/>
          <w:sz w:val="24"/>
          <w:szCs w:val="24"/>
        </w:rPr>
        <w:t xml:space="preserve"> badanych zanieczyszczeń, przygotowano pełną dokumentację</w:t>
      </w:r>
      <w:r w:rsidR="005A62F8">
        <w:rPr>
          <w:rFonts w:ascii="Arial Narrow" w:hAnsi="Arial Narrow"/>
          <w:sz w:val="24"/>
          <w:szCs w:val="24"/>
        </w:rPr>
        <w:t>,</w:t>
      </w:r>
      <w:r w:rsidRPr="00782B73">
        <w:rPr>
          <w:rFonts w:ascii="Arial Narrow" w:hAnsi="Arial Narrow"/>
          <w:sz w:val="24"/>
          <w:szCs w:val="24"/>
        </w:rPr>
        <w:t xml:space="preserve"> </w:t>
      </w:r>
      <w:r w:rsidR="00212B0E">
        <w:rPr>
          <w:rFonts w:ascii="Arial Narrow" w:hAnsi="Arial Narrow"/>
          <w:sz w:val="24"/>
          <w:szCs w:val="24"/>
        </w:rPr>
        <w:br/>
      </w:r>
      <w:r w:rsidRPr="00782B73">
        <w:rPr>
          <w:rFonts w:ascii="Arial Narrow" w:hAnsi="Arial Narrow"/>
          <w:sz w:val="24"/>
          <w:szCs w:val="24"/>
        </w:rPr>
        <w:t>w tym protokoły pokontrolne sporządzan</w:t>
      </w:r>
      <w:r w:rsidR="00D05512" w:rsidRPr="00782B73">
        <w:rPr>
          <w:rFonts w:ascii="Arial Narrow" w:hAnsi="Arial Narrow"/>
          <w:sz w:val="24"/>
          <w:szCs w:val="24"/>
        </w:rPr>
        <w:t>e</w:t>
      </w:r>
      <w:r w:rsidRPr="00782B73">
        <w:rPr>
          <w:rFonts w:ascii="Arial Narrow" w:hAnsi="Arial Narrow"/>
          <w:sz w:val="24"/>
          <w:szCs w:val="24"/>
        </w:rPr>
        <w:t xml:space="preserve"> przez strażników. </w:t>
      </w:r>
    </w:p>
    <w:p w14:paraId="6CF2B3F9" w14:textId="77777777" w:rsidR="00464BF8" w:rsidRDefault="00464BF8" w:rsidP="00782B73">
      <w:pPr>
        <w:pStyle w:val="Akapitzlist1"/>
        <w:spacing w:after="0" w:line="257" w:lineRule="auto"/>
        <w:ind w:left="0" w:firstLine="708"/>
        <w:jc w:val="both"/>
        <w:rPr>
          <w:rFonts w:ascii="Arial Narrow" w:hAnsi="Arial Narrow"/>
          <w:sz w:val="24"/>
          <w:szCs w:val="24"/>
        </w:rPr>
      </w:pPr>
    </w:p>
    <w:p w14:paraId="725FCC41" w14:textId="77777777" w:rsidR="00212B0E" w:rsidRPr="00212B0E" w:rsidRDefault="00212B0E" w:rsidP="00782B73">
      <w:pPr>
        <w:pStyle w:val="Akapitzlist1"/>
        <w:spacing w:after="0" w:line="257" w:lineRule="auto"/>
        <w:ind w:left="0" w:firstLine="708"/>
        <w:jc w:val="both"/>
        <w:rPr>
          <w:rFonts w:ascii="Arial Narrow" w:hAnsi="Arial Narrow"/>
          <w:sz w:val="10"/>
          <w:szCs w:val="10"/>
        </w:rPr>
      </w:pPr>
    </w:p>
    <w:p w14:paraId="33686398" w14:textId="77777777" w:rsidR="00754BF7" w:rsidRDefault="00782B73" w:rsidP="00212B0E">
      <w:pPr>
        <w:pStyle w:val="Akapitzlist1"/>
        <w:keepNext/>
        <w:spacing w:after="0" w:line="257" w:lineRule="auto"/>
        <w:ind w:left="0" w:firstLine="708"/>
        <w:jc w:val="center"/>
      </w:pPr>
      <w:r>
        <w:rPr>
          <w:noProof/>
          <w:lang w:eastAsia="pl-PL"/>
        </w:rPr>
        <w:drawing>
          <wp:inline distT="0" distB="0" distL="0" distR="0" wp14:anchorId="54FA8618" wp14:editId="78458D34">
            <wp:extent cx="3077155" cy="2307866"/>
            <wp:effectExtent l="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106109" cy="2329582"/>
                    </a:xfrm>
                    <a:prstGeom prst="rect">
                      <a:avLst/>
                    </a:prstGeom>
                    <a:noFill/>
                    <a:ln>
                      <a:noFill/>
                    </a:ln>
                  </pic:spPr>
                </pic:pic>
              </a:graphicData>
            </a:graphic>
          </wp:inline>
        </w:drawing>
      </w:r>
    </w:p>
    <w:p w14:paraId="41A7F3D3" w14:textId="46B1426B" w:rsidR="001E43AE" w:rsidRPr="00023C15" w:rsidRDefault="00587C95" w:rsidP="001E43AE">
      <w:pPr>
        <w:pStyle w:val="Legenda"/>
        <w:spacing w:after="0"/>
        <w:jc w:val="center"/>
        <w:rPr>
          <w:rFonts w:ascii="Arial Narrow" w:hAnsi="Arial Narrow"/>
          <w:i w:val="0"/>
          <w:iCs w:val="0"/>
          <w:color w:val="000000" w:themeColor="text1"/>
          <w:sz w:val="20"/>
          <w:szCs w:val="20"/>
          <w:lang w:val="pl-PL"/>
        </w:rPr>
      </w:pPr>
      <w:bookmarkStart w:id="103" w:name="_Toc36106072"/>
      <w:bookmarkStart w:id="104" w:name="_Hlk34643462"/>
      <w:r w:rsidRPr="00023C15">
        <w:rPr>
          <w:rFonts w:ascii="Arial Narrow" w:hAnsi="Arial Narrow"/>
          <w:i w:val="0"/>
          <w:iCs w:val="0"/>
          <w:color w:val="000000" w:themeColor="text1"/>
          <w:sz w:val="20"/>
          <w:szCs w:val="20"/>
        </w:rPr>
        <w:t xml:space="preserve">Fot. </w:t>
      </w:r>
      <w:r w:rsidR="00E76139" w:rsidRPr="00BA5498">
        <w:rPr>
          <w:rFonts w:ascii="Arial Narrow" w:hAnsi="Arial Narrow"/>
          <w:i w:val="0"/>
          <w:iCs w:val="0"/>
          <w:noProof/>
          <w:color w:val="000000" w:themeColor="text1"/>
          <w:sz w:val="20"/>
          <w:szCs w:val="20"/>
        </w:rPr>
        <w:fldChar w:fldCharType="begin"/>
      </w:r>
      <w:r w:rsidR="00E76139" w:rsidRPr="00BA5498">
        <w:rPr>
          <w:rFonts w:ascii="Arial Narrow" w:hAnsi="Arial Narrow"/>
          <w:i w:val="0"/>
          <w:iCs w:val="0"/>
          <w:noProof/>
          <w:color w:val="000000" w:themeColor="text1"/>
          <w:sz w:val="20"/>
          <w:szCs w:val="20"/>
        </w:rPr>
        <w:instrText xml:space="preserve"> SEQ Fot. \* ARABIC </w:instrText>
      </w:r>
      <w:r w:rsidR="00E76139" w:rsidRPr="00BA5498">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22</w:t>
      </w:r>
      <w:r w:rsidR="00E76139" w:rsidRPr="00BA5498">
        <w:rPr>
          <w:rFonts w:ascii="Arial Narrow" w:hAnsi="Arial Narrow"/>
          <w:i w:val="0"/>
          <w:iCs w:val="0"/>
          <w:noProof/>
          <w:color w:val="000000" w:themeColor="text1"/>
          <w:sz w:val="20"/>
          <w:szCs w:val="20"/>
        </w:rPr>
        <w:fldChar w:fldCharType="end"/>
      </w:r>
      <w:r w:rsidRPr="00BA5498">
        <w:rPr>
          <w:rFonts w:ascii="Arial Narrow" w:hAnsi="Arial Narrow"/>
          <w:i w:val="0"/>
          <w:iCs w:val="0"/>
          <w:color w:val="000000" w:themeColor="text1"/>
          <w:sz w:val="20"/>
          <w:szCs w:val="20"/>
          <w:lang w:val="pl-PL"/>
        </w:rPr>
        <w:t>.</w:t>
      </w:r>
      <w:r w:rsidR="00212B0E" w:rsidRPr="00023C15">
        <w:rPr>
          <w:rFonts w:ascii="Arial Narrow" w:hAnsi="Arial Narrow"/>
          <w:i w:val="0"/>
          <w:iCs w:val="0"/>
          <w:color w:val="000000" w:themeColor="text1"/>
          <w:sz w:val="20"/>
          <w:szCs w:val="20"/>
          <w:lang w:val="pl-PL"/>
        </w:rPr>
        <w:t xml:space="preserve"> Specjalistyczny pojazd wraz z urządzeniem i osprzętem do pomiaru jakości powietrza zakupiony </w:t>
      </w:r>
      <w:r w:rsidR="00212B0E" w:rsidRPr="00023C15">
        <w:rPr>
          <w:rFonts w:ascii="Arial Narrow" w:hAnsi="Arial Narrow"/>
          <w:i w:val="0"/>
          <w:iCs w:val="0"/>
          <w:color w:val="000000" w:themeColor="text1"/>
          <w:sz w:val="20"/>
          <w:szCs w:val="20"/>
          <w:lang w:val="pl-PL"/>
        </w:rPr>
        <w:br/>
        <w:t>w ramach projektu pn.: System Monitorowania Jakości Powietrza</w:t>
      </w:r>
      <w:bookmarkEnd w:id="103"/>
      <w:r w:rsidR="00212B0E" w:rsidRPr="00023C15">
        <w:rPr>
          <w:rFonts w:ascii="Arial Narrow" w:hAnsi="Arial Narrow"/>
          <w:i w:val="0"/>
          <w:iCs w:val="0"/>
          <w:color w:val="000000" w:themeColor="text1"/>
          <w:sz w:val="20"/>
          <w:szCs w:val="20"/>
          <w:lang w:val="pl-PL"/>
        </w:rPr>
        <w:t xml:space="preserve"> </w:t>
      </w:r>
      <w:bookmarkEnd w:id="104"/>
    </w:p>
    <w:p w14:paraId="09F68ECF" w14:textId="6341AA5C" w:rsidR="00782B73" w:rsidRPr="00023C15" w:rsidRDefault="00212B0E" w:rsidP="00587C95">
      <w:pPr>
        <w:pStyle w:val="Legenda"/>
        <w:jc w:val="center"/>
        <w:rPr>
          <w:rFonts w:ascii="Arial Narrow" w:hAnsi="Arial Narrow"/>
          <w:i w:val="0"/>
          <w:iCs w:val="0"/>
          <w:color w:val="000000" w:themeColor="text1"/>
          <w:sz w:val="20"/>
          <w:szCs w:val="20"/>
          <w:lang w:val="pl-PL"/>
        </w:rPr>
      </w:pPr>
      <w:r w:rsidRPr="00023C15">
        <w:rPr>
          <w:rFonts w:ascii="Arial Narrow" w:hAnsi="Arial Narrow"/>
          <w:i w:val="0"/>
          <w:iCs w:val="0"/>
          <w:color w:val="000000" w:themeColor="text1"/>
          <w:sz w:val="20"/>
          <w:szCs w:val="20"/>
          <w:lang w:val="pl-PL"/>
        </w:rPr>
        <w:t>(źródło: Straż Miejska we Włocławku)</w:t>
      </w:r>
    </w:p>
    <w:p w14:paraId="3BC5F42F" w14:textId="560DE759" w:rsidR="00782B73" w:rsidRDefault="00782B73" w:rsidP="00E74559">
      <w:pPr>
        <w:pStyle w:val="Akapitzlist1"/>
        <w:spacing w:after="0" w:line="257" w:lineRule="auto"/>
        <w:ind w:left="0" w:firstLine="720"/>
        <w:jc w:val="both"/>
        <w:rPr>
          <w:rFonts w:ascii="Arial Narrow" w:hAnsi="Arial Narrow"/>
          <w:iCs/>
          <w:sz w:val="24"/>
          <w:szCs w:val="24"/>
        </w:rPr>
      </w:pPr>
      <w:r w:rsidRPr="00782B73">
        <w:rPr>
          <w:rFonts w:ascii="Arial Narrow" w:hAnsi="Arial Narrow"/>
          <w:iCs/>
          <w:sz w:val="24"/>
          <w:szCs w:val="24"/>
        </w:rPr>
        <w:t>Na początku roku 2019 r. w sezonie grzewczym dokonano 183 szt. pomiarów.</w:t>
      </w:r>
      <w:r>
        <w:rPr>
          <w:rFonts w:ascii="Arial Narrow" w:hAnsi="Arial Narrow"/>
          <w:iCs/>
          <w:sz w:val="24"/>
          <w:szCs w:val="24"/>
        </w:rPr>
        <w:t xml:space="preserve"> </w:t>
      </w:r>
      <w:r w:rsidRPr="00782B73">
        <w:rPr>
          <w:rFonts w:ascii="Arial Narrow" w:hAnsi="Arial Narrow"/>
          <w:iCs/>
          <w:sz w:val="24"/>
          <w:szCs w:val="24"/>
        </w:rPr>
        <w:t>Pomiary będą kontynuowane w kolejnych sezonach grzewczych, co pozwoli na regularne przeprowadzanie kontroli jakości powietrza w obszarze rewitalizacji, wskazując zmiany w zakresie jego zanieczyszczenia, weryfikując tym samym kierunek dalszych działań w tym obszarze. Podejmowane działania wpływać będą także mobilizująco na samych mieszkańców do zmiany nawyków w zakresie jakości używanych do ogrzewania paliw stałych.</w:t>
      </w:r>
    </w:p>
    <w:p w14:paraId="6E7134F2" w14:textId="77777777" w:rsidR="006B77A7" w:rsidRPr="006B77A7" w:rsidRDefault="006B77A7" w:rsidP="00E74559">
      <w:pPr>
        <w:pStyle w:val="Akapitzlist1"/>
        <w:spacing w:after="0" w:line="257" w:lineRule="auto"/>
        <w:ind w:left="0" w:firstLine="720"/>
        <w:jc w:val="both"/>
        <w:rPr>
          <w:rFonts w:ascii="Arial Narrow" w:hAnsi="Arial Narrow"/>
          <w:iCs/>
          <w:sz w:val="16"/>
          <w:szCs w:val="24"/>
        </w:rPr>
      </w:pPr>
    </w:p>
    <w:p w14:paraId="44E46366" w14:textId="18C6B9F8" w:rsidR="0073484E" w:rsidRPr="00E82A20" w:rsidRDefault="00B07A30" w:rsidP="00E82A20">
      <w:pPr>
        <w:pStyle w:val="Nagwek2"/>
        <w:numPr>
          <w:ilvl w:val="1"/>
          <w:numId w:val="42"/>
        </w:numPr>
        <w:ind w:left="1418" w:hanging="548"/>
      </w:pPr>
      <w:bookmarkStart w:id="105" w:name="_Toc36106135"/>
      <w:r w:rsidRPr="00E82A20">
        <w:t>Przebudowa i zmiana sposobu użytkowania budynku przy ul. 3 Maja 18 na Centrum</w:t>
      </w:r>
      <w:r w:rsidR="00754BF7" w:rsidRPr="00E82A20">
        <w:t xml:space="preserve"> Aktywizacji i Przedsiębiorczości (4.1.1.)</w:t>
      </w:r>
      <w:bookmarkEnd w:id="105"/>
    </w:p>
    <w:p w14:paraId="34CD817E" w14:textId="77777777" w:rsidR="0073484E" w:rsidRPr="0073484E" w:rsidRDefault="0073484E" w:rsidP="0073484E">
      <w:pPr>
        <w:pStyle w:val="Akapitzlist1"/>
        <w:tabs>
          <w:tab w:val="left" w:pos="851"/>
        </w:tabs>
        <w:spacing w:after="0" w:line="257" w:lineRule="auto"/>
        <w:ind w:left="748"/>
        <w:rPr>
          <w:rFonts w:ascii="Arial Narrow" w:hAnsi="Arial Narrow"/>
          <w:sz w:val="24"/>
          <w:szCs w:val="24"/>
        </w:rPr>
      </w:pPr>
    </w:p>
    <w:p w14:paraId="4AED81C2" w14:textId="77777777" w:rsidR="00B07A30" w:rsidRPr="00444983" w:rsidRDefault="00725F8A" w:rsidP="00905753">
      <w:pPr>
        <w:pStyle w:val="Akapitzlist1"/>
        <w:spacing w:after="0" w:line="257" w:lineRule="auto"/>
        <w:ind w:left="0" w:firstLine="709"/>
        <w:jc w:val="both"/>
        <w:rPr>
          <w:rFonts w:ascii="Arial Narrow" w:hAnsi="Arial Narrow"/>
          <w:sz w:val="24"/>
          <w:szCs w:val="24"/>
        </w:rPr>
      </w:pPr>
      <w:r>
        <w:rPr>
          <w:rFonts w:ascii="Arial Narrow" w:hAnsi="Arial Narrow"/>
          <w:sz w:val="24"/>
          <w:szCs w:val="24"/>
        </w:rPr>
        <w:t>W ramach projektu przewidziana jest p</w:t>
      </w:r>
      <w:r w:rsidR="00B07A30">
        <w:rPr>
          <w:rFonts w:ascii="Arial Narrow" w:hAnsi="Arial Narrow"/>
          <w:sz w:val="24"/>
          <w:szCs w:val="24"/>
        </w:rPr>
        <w:t xml:space="preserve">rzebudowa zdegradowanej, zabytkowej kamienicy przy </w:t>
      </w:r>
      <w:r w:rsidR="00D05512">
        <w:rPr>
          <w:rFonts w:ascii="Arial Narrow" w:hAnsi="Arial Narrow"/>
          <w:sz w:val="24"/>
          <w:szCs w:val="24"/>
        </w:rPr>
        <w:br/>
      </w:r>
      <w:r w:rsidR="00B07A30">
        <w:rPr>
          <w:rFonts w:ascii="Arial Narrow" w:hAnsi="Arial Narrow"/>
          <w:sz w:val="24"/>
          <w:szCs w:val="24"/>
        </w:rPr>
        <w:t xml:space="preserve">ul. 3 Maja 18 we Włocławku. Część jej pomieszczeń zostanie przeznaczona na działalność centrum aktywizacji i przedsiębiorczości, w tym inkubatora podmiotów ekonomii społecznej  (ścisłe powiązanie </w:t>
      </w:r>
      <w:r w:rsidR="008B69E0">
        <w:rPr>
          <w:rFonts w:ascii="Arial Narrow" w:hAnsi="Arial Narrow"/>
          <w:sz w:val="24"/>
          <w:szCs w:val="24"/>
        </w:rPr>
        <w:br/>
      </w:r>
      <w:r w:rsidR="00B07A30">
        <w:rPr>
          <w:rFonts w:ascii="Arial Narrow" w:hAnsi="Arial Narrow"/>
          <w:sz w:val="24"/>
          <w:szCs w:val="24"/>
        </w:rPr>
        <w:lastRenderedPageBreak/>
        <w:t xml:space="preserve">z przedsięwzięciem 2.2.3. Rozwój przedsiębiorstw ekonomii społecznej), punktu doradztwa prawno–zawodowego, banku pracy. W kamienicy </w:t>
      </w:r>
      <w:r w:rsidR="00F96863">
        <w:rPr>
          <w:rFonts w:ascii="Arial Narrow" w:hAnsi="Arial Narrow"/>
          <w:sz w:val="24"/>
          <w:szCs w:val="24"/>
        </w:rPr>
        <w:t>funkcjonować będzie</w:t>
      </w:r>
      <w:r w:rsidR="00B07A30">
        <w:rPr>
          <w:rFonts w:ascii="Arial Narrow" w:hAnsi="Arial Narrow"/>
          <w:sz w:val="24"/>
          <w:szCs w:val="24"/>
        </w:rPr>
        <w:t xml:space="preserve"> kawiarnia obywatelska (ścisłe powiązanie </w:t>
      </w:r>
      <w:r w:rsidR="00F96863">
        <w:rPr>
          <w:rFonts w:ascii="Arial Narrow" w:hAnsi="Arial Narrow"/>
          <w:sz w:val="24"/>
          <w:szCs w:val="24"/>
        </w:rPr>
        <w:br/>
      </w:r>
      <w:r w:rsidR="00B07A30">
        <w:rPr>
          <w:rFonts w:ascii="Arial Narrow" w:hAnsi="Arial Narrow"/>
          <w:sz w:val="24"/>
          <w:szCs w:val="24"/>
        </w:rPr>
        <w:t xml:space="preserve">z przedsięwzięciem 1.1.10.), a jej dziedziniec będzie platformą współpracy i komunikacji mieszkańców Śródmieścia – podwórkiem partycypacyjnym. Pozostałe lokale zostaną przeznaczone na mieszkania dla uzdolnionych absolwentów szkół technicznych oraz na mieszkanie – studio dla artysty – rezydenta pracującego z lokalną społecznością w ramach programu rezydencjalnego (ścisłe powiązanie </w:t>
      </w:r>
      <w:r w:rsidR="00F96863">
        <w:rPr>
          <w:rFonts w:ascii="Arial Narrow" w:hAnsi="Arial Narrow"/>
          <w:sz w:val="24"/>
          <w:szCs w:val="24"/>
        </w:rPr>
        <w:br/>
      </w:r>
      <w:r w:rsidR="00B07A30">
        <w:rPr>
          <w:rFonts w:ascii="Arial Narrow" w:hAnsi="Arial Narrow"/>
          <w:sz w:val="24"/>
          <w:szCs w:val="24"/>
        </w:rPr>
        <w:t xml:space="preserve">z przedsięwzięciem 1.1.7.). Kamienica będzie także siedzibą Lokalnej Grupy Działania zawiązanej </w:t>
      </w:r>
      <w:r w:rsidR="00F96863">
        <w:rPr>
          <w:rFonts w:ascii="Arial Narrow" w:hAnsi="Arial Narrow"/>
          <w:sz w:val="24"/>
          <w:szCs w:val="24"/>
        </w:rPr>
        <w:br/>
      </w:r>
      <w:r w:rsidR="00B07A30">
        <w:rPr>
          <w:rFonts w:ascii="Arial Narrow" w:hAnsi="Arial Narrow"/>
          <w:sz w:val="24"/>
          <w:szCs w:val="24"/>
        </w:rPr>
        <w:t xml:space="preserve">we Włocławku, która zyska tym samym możliwość realizacji swoich działań w oparciu o dobrej jakości bazę lokalową. Ponadto, przedsięwzięcie to jest zintegrowane z przedsięwzięciem  1.1.3. Reintegracja społeczna </w:t>
      </w:r>
      <w:r w:rsidR="00B07A30" w:rsidRPr="00444983">
        <w:rPr>
          <w:rFonts w:ascii="Arial Narrow" w:hAnsi="Arial Narrow"/>
          <w:sz w:val="24"/>
          <w:szCs w:val="24"/>
        </w:rPr>
        <w:t>mieszkańców Włocławka, w tym w obszarze rewitalizacji - I i II edycja.</w:t>
      </w:r>
    </w:p>
    <w:p w14:paraId="1497D828" w14:textId="2B5BD597" w:rsidR="00275DF8" w:rsidRPr="00F77791" w:rsidRDefault="00BF4932" w:rsidP="00905753">
      <w:pPr>
        <w:pStyle w:val="Akapitzlist1"/>
        <w:spacing w:after="0" w:line="257" w:lineRule="auto"/>
        <w:ind w:left="0" w:firstLine="709"/>
        <w:jc w:val="both"/>
        <w:rPr>
          <w:rFonts w:ascii="Arial Narrow" w:hAnsi="Arial Narrow"/>
          <w:color w:val="000000" w:themeColor="text1"/>
          <w:sz w:val="24"/>
          <w:szCs w:val="24"/>
        </w:rPr>
      </w:pPr>
      <w:r w:rsidRPr="00F77791">
        <w:rPr>
          <w:rFonts w:ascii="Arial Narrow" w:hAnsi="Arial Narrow"/>
          <w:color w:val="000000" w:themeColor="text1"/>
          <w:sz w:val="24"/>
          <w:szCs w:val="24"/>
        </w:rPr>
        <w:t>Dotychczas na przedsięwzięcie wydatkowano 469 654,70 zł, w tym na dokumentację techniczną, studium wykonalności na potrz</w:t>
      </w:r>
      <w:r w:rsidR="00143A1A">
        <w:rPr>
          <w:rFonts w:ascii="Arial Narrow" w:hAnsi="Arial Narrow"/>
          <w:color w:val="000000" w:themeColor="text1"/>
          <w:sz w:val="24"/>
          <w:szCs w:val="24"/>
        </w:rPr>
        <w:t>eby aplikowania o środki unijne i</w:t>
      </w:r>
      <w:r w:rsidRPr="00F77791">
        <w:rPr>
          <w:rFonts w:ascii="Arial Narrow" w:hAnsi="Arial Narrow"/>
          <w:color w:val="000000" w:themeColor="text1"/>
          <w:sz w:val="24"/>
          <w:szCs w:val="24"/>
        </w:rPr>
        <w:t xml:space="preserve"> inwentaryzację budow</w:t>
      </w:r>
      <w:r w:rsidR="00086DBD">
        <w:rPr>
          <w:rFonts w:ascii="Arial Narrow" w:hAnsi="Arial Narrow"/>
          <w:color w:val="000000" w:themeColor="text1"/>
          <w:sz w:val="24"/>
          <w:szCs w:val="24"/>
        </w:rPr>
        <w:t>l</w:t>
      </w:r>
      <w:r w:rsidRPr="00F77791">
        <w:rPr>
          <w:rFonts w:ascii="Arial Narrow" w:hAnsi="Arial Narrow"/>
          <w:color w:val="000000" w:themeColor="text1"/>
          <w:sz w:val="24"/>
          <w:szCs w:val="24"/>
        </w:rPr>
        <w:t xml:space="preserve">aną budynku. </w:t>
      </w:r>
    </w:p>
    <w:p w14:paraId="204C207E" w14:textId="77777777" w:rsidR="00275DF8" w:rsidRPr="00F77791" w:rsidRDefault="00275DF8" w:rsidP="00905753">
      <w:pPr>
        <w:pStyle w:val="Akapitzlist1"/>
        <w:spacing w:after="0" w:line="257" w:lineRule="auto"/>
        <w:ind w:left="0" w:firstLine="709"/>
        <w:jc w:val="both"/>
        <w:rPr>
          <w:rFonts w:ascii="Arial Narrow" w:hAnsi="Arial Narrow"/>
          <w:color w:val="000000" w:themeColor="text1"/>
          <w:sz w:val="24"/>
          <w:szCs w:val="24"/>
        </w:rPr>
      </w:pPr>
      <w:r w:rsidRPr="00F77791">
        <w:rPr>
          <w:rFonts w:ascii="Arial Narrow" w:hAnsi="Arial Narrow"/>
          <w:color w:val="000000" w:themeColor="text1"/>
          <w:sz w:val="24"/>
          <w:szCs w:val="24"/>
        </w:rPr>
        <w:t>Szacowana wartość projektu została określona na 10 250 000,00 zł, w tym planowana jest wartość dofinansowania w wysokości 6 889 800,00 zł z R</w:t>
      </w:r>
      <w:r w:rsidR="00754785" w:rsidRPr="00F77791">
        <w:rPr>
          <w:rFonts w:ascii="Arial Narrow" w:hAnsi="Arial Narrow"/>
          <w:color w:val="000000" w:themeColor="text1"/>
          <w:sz w:val="24"/>
          <w:szCs w:val="24"/>
        </w:rPr>
        <w:t xml:space="preserve">egionalnego </w:t>
      </w:r>
      <w:r w:rsidRPr="00F77791">
        <w:rPr>
          <w:rFonts w:ascii="Arial Narrow" w:hAnsi="Arial Narrow"/>
          <w:color w:val="000000" w:themeColor="text1"/>
          <w:sz w:val="24"/>
          <w:szCs w:val="24"/>
        </w:rPr>
        <w:t>P</w:t>
      </w:r>
      <w:r w:rsidR="00754785" w:rsidRPr="00F77791">
        <w:rPr>
          <w:rFonts w:ascii="Arial Narrow" w:hAnsi="Arial Narrow"/>
          <w:color w:val="000000" w:themeColor="text1"/>
          <w:sz w:val="24"/>
          <w:szCs w:val="24"/>
        </w:rPr>
        <w:t xml:space="preserve">rogramu </w:t>
      </w:r>
      <w:r w:rsidRPr="00F77791">
        <w:rPr>
          <w:rFonts w:ascii="Arial Narrow" w:hAnsi="Arial Narrow"/>
          <w:color w:val="000000" w:themeColor="text1"/>
          <w:sz w:val="24"/>
          <w:szCs w:val="24"/>
        </w:rPr>
        <w:t>O</w:t>
      </w:r>
      <w:r w:rsidR="00754785" w:rsidRPr="00F77791">
        <w:rPr>
          <w:rFonts w:ascii="Arial Narrow" w:hAnsi="Arial Narrow"/>
          <w:color w:val="000000" w:themeColor="text1"/>
          <w:sz w:val="24"/>
          <w:szCs w:val="24"/>
        </w:rPr>
        <w:t xml:space="preserve">peracyjnego </w:t>
      </w:r>
      <w:r w:rsidRPr="00F77791">
        <w:rPr>
          <w:rFonts w:ascii="Arial Narrow" w:hAnsi="Arial Narrow"/>
          <w:color w:val="000000" w:themeColor="text1"/>
          <w:sz w:val="24"/>
          <w:szCs w:val="24"/>
        </w:rPr>
        <w:t>W</w:t>
      </w:r>
      <w:r w:rsidR="00754785" w:rsidRPr="00F77791">
        <w:rPr>
          <w:rFonts w:ascii="Arial Narrow" w:hAnsi="Arial Narrow"/>
          <w:color w:val="000000" w:themeColor="text1"/>
          <w:sz w:val="24"/>
          <w:szCs w:val="24"/>
        </w:rPr>
        <w:t xml:space="preserve">ojewództwa </w:t>
      </w:r>
      <w:r w:rsidRPr="00F77791">
        <w:rPr>
          <w:rFonts w:ascii="Arial Narrow" w:hAnsi="Arial Narrow"/>
          <w:color w:val="000000" w:themeColor="text1"/>
          <w:sz w:val="24"/>
          <w:szCs w:val="24"/>
        </w:rPr>
        <w:t>K</w:t>
      </w:r>
      <w:r w:rsidR="00754785" w:rsidRPr="00F77791">
        <w:rPr>
          <w:rFonts w:ascii="Arial Narrow" w:hAnsi="Arial Narrow"/>
          <w:color w:val="000000" w:themeColor="text1"/>
          <w:sz w:val="24"/>
          <w:szCs w:val="24"/>
        </w:rPr>
        <w:t>ujawsko</w:t>
      </w:r>
      <w:r w:rsidRPr="00F77791">
        <w:rPr>
          <w:rFonts w:ascii="Arial Narrow" w:hAnsi="Arial Narrow"/>
          <w:color w:val="000000" w:themeColor="text1"/>
          <w:sz w:val="24"/>
          <w:szCs w:val="24"/>
        </w:rPr>
        <w:t>-P</w:t>
      </w:r>
      <w:r w:rsidR="00754785" w:rsidRPr="00F77791">
        <w:rPr>
          <w:rFonts w:ascii="Arial Narrow" w:hAnsi="Arial Narrow"/>
          <w:color w:val="000000" w:themeColor="text1"/>
          <w:sz w:val="24"/>
          <w:szCs w:val="24"/>
        </w:rPr>
        <w:t>omorskiego</w:t>
      </w:r>
      <w:r w:rsidRPr="00F77791">
        <w:rPr>
          <w:rFonts w:ascii="Arial Narrow" w:hAnsi="Arial Narrow"/>
          <w:color w:val="000000" w:themeColor="text1"/>
          <w:sz w:val="24"/>
          <w:szCs w:val="24"/>
        </w:rPr>
        <w:t xml:space="preserve"> z </w:t>
      </w:r>
      <w:r w:rsidR="00F1539E" w:rsidRPr="00F77791">
        <w:rPr>
          <w:rFonts w:ascii="Arial Narrow" w:hAnsi="Arial Narrow"/>
          <w:color w:val="000000" w:themeColor="text1"/>
          <w:sz w:val="24"/>
          <w:szCs w:val="24"/>
        </w:rPr>
        <w:t xml:space="preserve">Działania </w:t>
      </w:r>
      <w:r w:rsidRPr="00F77791">
        <w:rPr>
          <w:rFonts w:ascii="Arial Narrow" w:hAnsi="Arial Narrow"/>
          <w:color w:val="000000" w:themeColor="text1"/>
          <w:sz w:val="24"/>
          <w:szCs w:val="24"/>
        </w:rPr>
        <w:t>6.2.</w:t>
      </w:r>
      <w:r w:rsidR="00F1539E" w:rsidRPr="00F77791">
        <w:rPr>
          <w:color w:val="000000" w:themeColor="text1"/>
        </w:rPr>
        <w:t xml:space="preserve"> </w:t>
      </w:r>
      <w:r w:rsidR="00F1539E" w:rsidRPr="00F77791">
        <w:rPr>
          <w:rFonts w:ascii="Arial Narrow" w:hAnsi="Arial Narrow"/>
          <w:color w:val="000000" w:themeColor="text1"/>
          <w:sz w:val="24"/>
          <w:szCs w:val="24"/>
        </w:rPr>
        <w:t>Rewitalizacja obszarów miejskich i ich obszarów funkcjonalnych.</w:t>
      </w:r>
    </w:p>
    <w:p w14:paraId="604D83F3" w14:textId="77777777" w:rsidR="00BF4932" w:rsidRPr="00A943AF" w:rsidRDefault="00BF4932" w:rsidP="00275DF8">
      <w:pPr>
        <w:pStyle w:val="Akapitzlist1"/>
        <w:spacing w:after="0" w:line="257" w:lineRule="auto"/>
        <w:ind w:left="0" w:firstLine="709"/>
        <w:rPr>
          <w:rFonts w:ascii="Arial Narrow" w:hAnsi="Arial Narrow"/>
          <w:i/>
          <w:iCs/>
          <w:sz w:val="24"/>
          <w:szCs w:val="24"/>
        </w:rPr>
      </w:pPr>
    </w:p>
    <w:p w14:paraId="0B97E5D5" w14:textId="229ED80A" w:rsidR="002B07AB" w:rsidRPr="005A28D1" w:rsidRDefault="002B07AB" w:rsidP="00E82A20">
      <w:pPr>
        <w:pStyle w:val="Nagwek2"/>
        <w:numPr>
          <w:ilvl w:val="1"/>
          <w:numId w:val="42"/>
        </w:numPr>
      </w:pPr>
      <w:bookmarkStart w:id="106" w:name="_Toc36106136"/>
      <w:r w:rsidRPr="005A28D1">
        <w:t>Modernizacja i remont nieruchomości „3 Maja 6” (4.1.2.3.)</w:t>
      </w:r>
      <w:bookmarkEnd w:id="106"/>
    </w:p>
    <w:p w14:paraId="1F9E4B3F" w14:textId="008A2F0D" w:rsidR="005A28D1" w:rsidRPr="00CA716D" w:rsidRDefault="00216900" w:rsidP="005A28D1">
      <w:pPr>
        <w:pStyle w:val="Akapitzlist1"/>
        <w:tabs>
          <w:tab w:val="left" w:pos="993"/>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5A28D1" w:rsidRPr="00CA716D">
        <w:rPr>
          <w:rFonts w:ascii="Arial Narrow" w:hAnsi="Arial Narrow"/>
          <w:bCs/>
          <w:color w:val="000000" w:themeColor="text1"/>
          <w:sz w:val="24"/>
          <w:szCs w:val="24"/>
        </w:rPr>
        <w:t xml:space="preserve">Projekt zaplanowany do realizacji </w:t>
      </w:r>
      <w:r w:rsidR="006B77A7" w:rsidRPr="00CA716D">
        <w:rPr>
          <w:rFonts w:ascii="Arial Narrow" w:hAnsi="Arial Narrow"/>
          <w:bCs/>
          <w:color w:val="000000" w:themeColor="text1"/>
          <w:sz w:val="24"/>
          <w:szCs w:val="24"/>
        </w:rPr>
        <w:t xml:space="preserve">przez Administrację Zasobów Komunalnych we Włocławku </w:t>
      </w:r>
      <w:r w:rsidR="006B77A7">
        <w:rPr>
          <w:rFonts w:ascii="Arial Narrow" w:hAnsi="Arial Narrow"/>
          <w:bCs/>
          <w:color w:val="000000" w:themeColor="text1"/>
          <w:sz w:val="24"/>
          <w:szCs w:val="24"/>
        </w:rPr>
        <w:br/>
      </w:r>
      <w:r w:rsidR="005A28D1" w:rsidRPr="00CA716D">
        <w:rPr>
          <w:rFonts w:ascii="Arial Narrow" w:hAnsi="Arial Narrow"/>
          <w:bCs/>
          <w:color w:val="000000" w:themeColor="text1"/>
          <w:sz w:val="24"/>
          <w:szCs w:val="24"/>
        </w:rPr>
        <w:t xml:space="preserve">w latach 2019-2020 w ramach </w:t>
      </w:r>
      <w:r w:rsidR="005A28D1" w:rsidRPr="006B77A7">
        <w:rPr>
          <w:rFonts w:ascii="Arial Narrow" w:hAnsi="Arial Narrow"/>
          <w:bCs/>
          <w:color w:val="000000" w:themeColor="text1"/>
          <w:sz w:val="24"/>
          <w:szCs w:val="24"/>
        </w:rPr>
        <w:t xml:space="preserve">przedsięwzięcia </w:t>
      </w:r>
      <w:bookmarkStart w:id="107" w:name="_Hlk35803165"/>
      <w:r w:rsidR="00023C15" w:rsidRPr="006B77A7">
        <w:rPr>
          <w:rFonts w:ascii="Arial Narrow" w:hAnsi="Arial Narrow"/>
          <w:bCs/>
          <w:color w:val="000000" w:themeColor="text1"/>
          <w:sz w:val="24"/>
          <w:szCs w:val="24"/>
        </w:rPr>
        <w:t xml:space="preserve">pn.: </w:t>
      </w:r>
      <w:bookmarkEnd w:id="107"/>
      <w:r w:rsidR="005A28D1" w:rsidRPr="006B77A7">
        <w:rPr>
          <w:rFonts w:ascii="Arial Narrow" w:hAnsi="Arial Narrow"/>
          <w:bCs/>
          <w:color w:val="000000" w:themeColor="text1"/>
          <w:sz w:val="24"/>
          <w:szCs w:val="24"/>
        </w:rPr>
        <w:t>Remont</w:t>
      </w:r>
      <w:r w:rsidR="005A28D1" w:rsidRPr="00CA716D">
        <w:rPr>
          <w:rFonts w:ascii="Arial Narrow" w:hAnsi="Arial Narrow"/>
          <w:bCs/>
          <w:color w:val="000000" w:themeColor="text1"/>
          <w:sz w:val="24"/>
          <w:szCs w:val="24"/>
        </w:rPr>
        <w:t xml:space="preserve"> budynków mieszkalnych należących do zasobu gminy (4.1.2.)</w:t>
      </w:r>
      <w:r w:rsidR="006B77A7">
        <w:rPr>
          <w:rFonts w:ascii="Arial Narrow" w:hAnsi="Arial Narrow"/>
          <w:bCs/>
          <w:color w:val="000000" w:themeColor="text1"/>
          <w:sz w:val="24"/>
          <w:szCs w:val="24"/>
        </w:rPr>
        <w:t>,</w:t>
      </w:r>
      <w:r w:rsidR="005A28D1" w:rsidRPr="00CA716D">
        <w:rPr>
          <w:rFonts w:ascii="Arial Narrow" w:hAnsi="Arial Narrow"/>
          <w:bCs/>
          <w:color w:val="000000" w:themeColor="text1"/>
          <w:sz w:val="24"/>
          <w:szCs w:val="24"/>
        </w:rPr>
        <w:t xml:space="preserve"> w związku ze złym stanem technicznym budynku mieszkalnego położonego w obszarze rewitalizacji przy ul. 3 Maja 6. 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16B9793F" w14:textId="77777777" w:rsidR="005A28D1" w:rsidRPr="00CA716D" w:rsidRDefault="005A28D1" w:rsidP="005A28D1">
      <w:pPr>
        <w:pStyle w:val="Akapitzlist1"/>
        <w:tabs>
          <w:tab w:val="left" w:pos="993"/>
        </w:tabs>
        <w:spacing w:after="0" w:line="257" w:lineRule="auto"/>
        <w:ind w:left="0"/>
        <w:jc w:val="both"/>
        <w:rPr>
          <w:rFonts w:ascii="Arial Narrow" w:hAnsi="Arial Narrow"/>
          <w:bCs/>
          <w:color w:val="000000" w:themeColor="text1"/>
          <w:sz w:val="24"/>
          <w:szCs w:val="24"/>
        </w:rPr>
      </w:pPr>
      <w:r w:rsidRPr="00CA716D">
        <w:rPr>
          <w:rFonts w:ascii="Arial Narrow" w:hAnsi="Arial Narrow"/>
          <w:bCs/>
          <w:color w:val="000000" w:themeColor="text1"/>
          <w:sz w:val="24"/>
          <w:szCs w:val="24"/>
        </w:rPr>
        <w:tab/>
        <w:t xml:space="preserve">W 2019 r. wyłoniono wykonawcę na realizację zadania wykonania </w:t>
      </w:r>
      <w:bookmarkStart w:id="108" w:name="_Hlk34379392"/>
      <w:r w:rsidRPr="00CA716D">
        <w:rPr>
          <w:rFonts w:ascii="Arial Narrow" w:hAnsi="Arial Narrow"/>
          <w:bCs/>
          <w:color w:val="000000" w:themeColor="text1"/>
          <w:sz w:val="24"/>
          <w:szCs w:val="24"/>
        </w:rPr>
        <w:t>dokumentacji projektowo-kosztorysowej</w:t>
      </w:r>
      <w:bookmarkEnd w:id="108"/>
      <w:r w:rsidRPr="00CA716D">
        <w:rPr>
          <w:rFonts w:ascii="Arial Narrow" w:hAnsi="Arial Narrow"/>
          <w:bCs/>
          <w:color w:val="000000" w:themeColor="text1"/>
          <w:sz w:val="24"/>
          <w:szCs w:val="24"/>
        </w:rPr>
        <w:t xml:space="preserve">. W kolejnym roku planowane jest uzyskanie wszelkich pozwoleń i podjęcie robót budowlanych. Dotychczas wydatkowano 54 981,00 zł. </w:t>
      </w:r>
    </w:p>
    <w:p w14:paraId="646D12B1" w14:textId="263E805F" w:rsidR="005A28D1" w:rsidRDefault="005A28D1" w:rsidP="005A28D1">
      <w:pPr>
        <w:pStyle w:val="Akapitzlist1"/>
        <w:tabs>
          <w:tab w:val="left" w:pos="993"/>
        </w:tabs>
        <w:spacing w:after="0" w:line="257" w:lineRule="auto"/>
        <w:ind w:left="0"/>
        <w:jc w:val="both"/>
        <w:rPr>
          <w:rFonts w:ascii="Arial Narrow" w:hAnsi="Arial Narrow"/>
          <w:bCs/>
          <w:color w:val="000000" w:themeColor="text1"/>
          <w:sz w:val="24"/>
          <w:szCs w:val="24"/>
        </w:rPr>
      </w:pPr>
      <w:r w:rsidRPr="00CA716D">
        <w:rPr>
          <w:rFonts w:ascii="Arial Narrow" w:hAnsi="Arial Narrow"/>
          <w:bCs/>
          <w:color w:val="000000" w:themeColor="text1"/>
          <w:sz w:val="24"/>
          <w:szCs w:val="24"/>
        </w:rPr>
        <w:tab/>
        <w:t>Szacunkowa wartość projektu wynosi 4 034 975,00 zł.</w:t>
      </w:r>
    </w:p>
    <w:p w14:paraId="46CF8EC8" w14:textId="77777777" w:rsidR="005A28D1" w:rsidRPr="00CA716D" w:rsidRDefault="005A28D1" w:rsidP="005A28D1">
      <w:pPr>
        <w:pStyle w:val="Akapitzlist1"/>
        <w:tabs>
          <w:tab w:val="left" w:pos="993"/>
        </w:tabs>
        <w:spacing w:after="0" w:line="257" w:lineRule="auto"/>
        <w:ind w:left="0"/>
        <w:jc w:val="both"/>
        <w:rPr>
          <w:rFonts w:ascii="Arial Narrow" w:hAnsi="Arial Narrow"/>
          <w:bCs/>
          <w:color w:val="000000" w:themeColor="text1"/>
          <w:sz w:val="24"/>
          <w:szCs w:val="24"/>
        </w:rPr>
      </w:pPr>
    </w:p>
    <w:p w14:paraId="5D58D83F" w14:textId="3F660764" w:rsidR="002B07AB" w:rsidRPr="005A28D1" w:rsidRDefault="002B07AB" w:rsidP="00E82A20">
      <w:pPr>
        <w:pStyle w:val="Nagwek2"/>
        <w:numPr>
          <w:ilvl w:val="1"/>
          <w:numId w:val="42"/>
        </w:numPr>
      </w:pPr>
      <w:bookmarkStart w:id="109" w:name="_Toc36106137"/>
      <w:r w:rsidRPr="005A28D1">
        <w:t>Modernizacja i remont nieruchomości „Wojska Polskiego 3” (4.1.2.14.)</w:t>
      </w:r>
      <w:bookmarkEnd w:id="109"/>
    </w:p>
    <w:p w14:paraId="40174BE8" w14:textId="055D26AD" w:rsidR="005A28D1" w:rsidRPr="00174D64" w:rsidRDefault="00216900" w:rsidP="005A28D1">
      <w:pPr>
        <w:pStyle w:val="Akapitzlist1"/>
        <w:tabs>
          <w:tab w:val="left" w:pos="993"/>
        </w:tabs>
        <w:spacing w:after="0" w:line="257" w:lineRule="auto"/>
        <w:ind w:left="0"/>
        <w:jc w:val="both"/>
        <w:rPr>
          <w:color w:val="000000" w:themeColor="text1"/>
        </w:rPr>
      </w:pPr>
      <w:r>
        <w:rPr>
          <w:rFonts w:ascii="Arial Narrow" w:hAnsi="Arial Narrow"/>
          <w:bCs/>
          <w:color w:val="000000" w:themeColor="text1"/>
          <w:sz w:val="24"/>
          <w:szCs w:val="24"/>
        </w:rPr>
        <w:tab/>
      </w:r>
      <w:r w:rsidR="005A28D1" w:rsidRPr="00174D64">
        <w:rPr>
          <w:rFonts w:ascii="Arial Narrow" w:hAnsi="Arial Narrow"/>
          <w:bCs/>
          <w:color w:val="000000" w:themeColor="text1"/>
          <w:sz w:val="24"/>
          <w:szCs w:val="24"/>
        </w:rPr>
        <w:t xml:space="preserve">Projekt zaplanowany do realizacji </w:t>
      </w:r>
      <w:r w:rsidR="006B77A7" w:rsidRPr="00174D64">
        <w:rPr>
          <w:rFonts w:ascii="Arial Narrow" w:hAnsi="Arial Narrow"/>
          <w:bCs/>
          <w:color w:val="000000" w:themeColor="text1"/>
          <w:sz w:val="24"/>
          <w:szCs w:val="24"/>
        </w:rPr>
        <w:t xml:space="preserve">przez Administrację Zasobów Komunalnych we Włocławku </w:t>
      </w:r>
      <w:r w:rsidR="006B77A7">
        <w:rPr>
          <w:rFonts w:ascii="Arial Narrow" w:hAnsi="Arial Narrow"/>
          <w:bCs/>
          <w:color w:val="000000" w:themeColor="text1"/>
          <w:sz w:val="24"/>
          <w:szCs w:val="24"/>
        </w:rPr>
        <w:br/>
      </w:r>
      <w:r w:rsidR="005A28D1" w:rsidRPr="00174D64">
        <w:rPr>
          <w:rFonts w:ascii="Arial Narrow" w:hAnsi="Arial Narrow"/>
          <w:bCs/>
          <w:color w:val="000000" w:themeColor="text1"/>
          <w:sz w:val="24"/>
          <w:szCs w:val="24"/>
        </w:rPr>
        <w:t xml:space="preserve">w latach 2023-2024 w ramach </w:t>
      </w:r>
      <w:r w:rsidR="005A28D1" w:rsidRPr="006B77A7">
        <w:rPr>
          <w:rFonts w:ascii="Arial Narrow" w:hAnsi="Arial Narrow"/>
          <w:bCs/>
          <w:color w:val="000000" w:themeColor="text1"/>
          <w:sz w:val="24"/>
          <w:szCs w:val="24"/>
        </w:rPr>
        <w:t xml:space="preserve">przedsięwzięcia </w:t>
      </w:r>
      <w:r w:rsidR="00023C15" w:rsidRPr="006B77A7">
        <w:rPr>
          <w:rFonts w:ascii="Arial Narrow" w:hAnsi="Arial Narrow"/>
          <w:bCs/>
          <w:color w:val="000000" w:themeColor="text1"/>
          <w:sz w:val="24"/>
          <w:szCs w:val="24"/>
        </w:rPr>
        <w:t xml:space="preserve">pn.: </w:t>
      </w:r>
      <w:r w:rsidR="005A28D1" w:rsidRPr="006B77A7">
        <w:rPr>
          <w:rFonts w:ascii="Arial Narrow" w:hAnsi="Arial Narrow"/>
          <w:bCs/>
          <w:color w:val="000000" w:themeColor="text1"/>
          <w:sz w:val="24"/>
          <w:szCs w:val="24"/>
        </w:rPr>
        <w:t>Remont</w:t>
      </w:r>
      <w:r w:rsidR="005A28D1" w:rsidRPr="00174D64">
        <w:rPr>
          <w:rFonts w:ascii="Arial Narrow" w:hAnsi="Arial Narrow"/>
          <w:bCs/>
          <w:color w:val="000000" w:themeColor="text1"/>
          <w:sz w:val="24"/>
          <w:szCs w:val="24"/>
        </w:rPr>
        <w:t xml:space="preserve"> budynków mieszkalnych należących do zasobu gminy (4.1.2.)</w:t>
      </w:r>
      <w:r w:rsidR="006B77A7">
        <w:rPr>
          <w:rFonts w:ascii="Arial Narrow" w:hAnsi="Arial Narrow"/>
          <w:bCs/>
          <w:color w:val="000000" w:themeColor="text1"/>
          <w:sz w:val="24"/>
          <w:szCs w:val="24"/>
        </w:rPr>
        <w:t>,</w:t>
      </w:r>
      <w:r w:rsidR="005A28D1" w:rsidRPr="00174D64">
        <w:rPr>
          <w:rFonts w:ascii="Arial Narrow" w:hAnsi="Arial Narrow"/>
          <w:bCs/>
          <w:color w:val="000000" w:themeColor="text1"/>
          <w:sz w:val="24"/>
          <w:szCs w:val="24"/>
        </w:rPr>
        <w:t xml:space="preserve"> w związku ze złym stanem technicznym budynku mieszkalnego położonego w obszarze rewitalizacji przy ul. Wojska Polskiego 3. Projekt polega na remoncie całkowitym i modernizacji wszystkich elementów budynku. Projekt skierowany jest do mieszkańców obszaru rewitalizacji, w celu podniesienia jakości ich życia poprzez zapewnienie odpowiedniego standardu infrastruktury mieszkaniowej.</w:t>
      </w:r>
      <w:r w:rsidR="005A28D1" w:rsidRPr="00174D64">
        <w:rPr>
          <w:color w:val="000000" w:themeColor="text1"/>
        </w:rPr>
        <w:t xml:space="preserve"> </w:t>
      </w:r>
    </w:p>
    <w:p w14:paraId="58C7D8C6" w14:textId="4035BC03" w:rsidR="005A28D1" w:rsidRPr="00174D64" w:rsidRDefault="005A28D1" w:rsidP="005A28D1">
      <w:pPr>
        <w:pStyle w:val="Akapitzlist1"/>
        <w:tabs>
          <w:tab w:val="left" w:pos="993"/>
        </w:tabs>
        <w:spacing w:after="0" w:line="257" w:lineRule="auto"/>
        <w:ind w:left="0"/>
        <w:jc w:val="both"/>
        <w:rPr>
          <w:rFonts w:ascii="Arial Narrow" w:hAnsi="Arial Narrow"/>
          <w:bCs/>
          <w:color w:val="000000" w:themeColor="text1"/>
          <w:sz w:val="24"/>
          <w:szCs w:val="24"/>
        </w:rPr>
      </w:pPr>
      <w:r w:rsidRPr="00174D64">
        <w:rPr>
          <w:color w:val="000000" w:themeColor="text1"/>
        </w:rPr>
        <w:tab/>
      </w:r>
      <w:r w:rsidRPr="00174D64">
        <w:rPr>
          <w:rFonts w:ascii="Arial Narrow" w:hAnsi="Arial Narrow"/>
          <w:bCs/>
          <w:color w:val="000000" w:themeColor="text1"/>
          <w:sz w:val="24"/>
          <w:szCs w:val="24"/>
        </w:rPr>
        <w:t xml:space="preserve">W związku z </w:t>
      </w:r>
      <w:r w:rsidR="00741396">
        <w:rPr>
          <w:rFonts w:ascii="Arial Narrow" w:hAnsi="Arial Narrow"/>
          <w:bCs/>
          <w:color w:val="000000" w:themeColor="text1"/>
          <w:sz w:val="24"/>
          <w:szCs w:val="24"/>
        </w:rPr>
        <w:t>dostę</w:t>
      </w:r>
      <w:r w:rsidR="009F0B7B">
        <w:rPr>
          <w:rFonts w:ascii="Arial Narrow" w:hAnsi="Arial Narrow"/>
          <w:bCs/>
          <w:color w:val="000000" w:themeColor="text1"/>
          <w:sz w:val="24"/>
          <w:szCs w:val="24"/>
        </w:rPr>
        <w:t xml:space="preserve">pnością środków finansowych oraz </w:t>
      </w:r>
      <w:r w:rsidRPr="00174D64">
        <w:rPr>
          <w:rFonts w:ascii="Arial Narrow" w:hAnsi="Arial Narrow"/>
          <w:bCs/>
          <w:color w:val="000000" w:themeColor="text1"/>
          <w:sz w:val="24"/>
          <w:szCs w:val="24"/>
        </w:rPr>
        <w:t xml:space="preserve">wyłonieniem wykonawcy robót budowlanych już w 2019 r. wykonany został remont dachu. W </w:t>
      </w:r>
      <w:r>
        <w:rPr>
          <w:rFonts w:ascii="Arial Narrow" w:hAnsi="Arial Narrow"/>
          <w:bCs/>
          <w:color w:val="000000" w:themeColor="text1"/>
          <w:sz w:val="24"/>
          <w:szCs w:val="24"/>
        </w:rPr>
        <w:t>kolejnym roku</w:t>
      </w:r>
      <w:r w:rsidRPr="00174D64">
        <w:rPr>
          <w:rFonts w:ascii="Arial Narrow" w:hAnsi="Arial Narrow"/>
          <w:bCs/>
          <w:color w:val="000000" w:themeColor="text1"/>
          <w:sz w:val="24"/>
          <w:szCs w:val="24"/>
        </w:rPr>
        <w:t xml:space="preserve"> przewidziana jest kontynuacja robót budowlanych. Dotychczas wydatkowano 136 800,00 zł. </w:t>
      </w:r>
    </w:p>
    <w:p w14:paraId="05D40770" w14:textId="2066829B" w:rsidR="005A28D1" w:rsidRDefault="005A28D1" w:rsidP="005A28D1">
      <w:pPr>
        <w:pStyle w:val="Akapitzlist1"/>
        <w:tabs>
          <w:tab w:val="left" w:pos="993"/>
        </w:tabs>
        <w:spacing w:after="0" w:line="257" w:lineRule="auto"/>
        <w:ind w:left="0"/>
        <w:jc w:val="both"/>
        <w:rPr>
          <w:rFonts w:ascii="Arial Narrow" w:hAnsi="Arial Narrow"/>
          <w:bCs/>
          <w:color w:val="000000" w:themeColor="text1"/>
          <w:sz w:val="24"/>
          <w:szCs w:val="24"/>
        </w:rPr>
      </w:pPr>
      <w:r w:rsidRPr="00174D64">
        <w:rPr>
          <w:rFonts w:ascii="Arial Narrow" w:hAnsi="Arial Narrow"/>
          <w:bCs/>
          <w:color w:val="000000" w:themeColor="text1"/>
          <w:sz w:val="24"/>
          <w:szCs w:val="24"/>
        </w:rPr>
        <w:tab/>
        <w:t>Szacunkowa wartość projektu wynosi 2 275 886,00 zł.</w:t>
      </w:r>
    </w:p>
    <w:p w14:paraId="346CC7BF" w14:textId="703D8EFB" w:rsidR="002B07AB" w:rsidRPr="005A28D1" w:rsidRDefault="002B07AB" w:rsidP="00E82A20">
      <w:pPr>
        <w:pStyle w:val="Nagwek2"/>
        <w:numPr>
          <w:ilvl w:val="1"/>
          <w:numId w:val="42"/>
        </w:numPr>
      </w:pPr>
      <w:bookmarkStart w:id="110" w:name="_Toc36106138"/>
      <w:r w:rsidRPr="005A28D1">
        <w:lastRenderedPageBreak/>
        <w:t>Modernizacja i remont nieruchomości „3 Maja 9” (4.1.2.19.)</w:t>
      </w:r>
      <w:bookmarkEnd w:id="110"/>
    </w:p>
    <w:p w14:paraId="6BD412FA" w14:textId="104BD1D4" w:rsidR="005A28D1" w:rsidRPr="00174D64" w:rsidRDefault="00216900" w:rsidP="005A28D1">
      <w:pPr>
        <w:pStyle w:val="Akapitzlist1"/>
        <w:tabs>
          <w:tab w:val="left" w:pos="993"/>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5A28D1" w:rsidRPr="00174D64">
        <w:rPr>
          <w:rFonts w:ascii="Arial Narrow" w:hAnsi="Arial Narrow"/>
          <w:bCs/>
          <w:color w:val="000000" w:themeColor="text1"/>
          <w:sz w:val="24"/>
          <w:szCs w:val="24"/>
        </w:rPr>
        <w:t xml:space="preserve">Projekt zaplanowany do realizacji </w:t>
      </w:r>
      <w:r w:rsidR="006B77A7" w:rsidRPr="00174D64">
        <w:rPr>
          <w:rFonts w:ascii="Arial Narrow" w:hAnsi="Arial Narrow"/>
          <w:bCs/>
          <w:color w:val="000000" w:themeColor="text1"/>
          <w:sz w:val="24"/>
          <w:szCs w:val="24"/>
        </w:rPr>
        <w:t xml:space="preserve">przez Administrację Zasobów Komunalnych we Włocławku </w:t>
      </w:r>
      <w:r w:rsidR="006B77A7">
        <w:rPr>
          <w:rFonts w:ascii="Arial Narrow" w:hAnsi="Arial Narrow"/>
          <w:bCs/>
          <w:color w:val="000000" w:themeColor="text1"/>
          <w:sz w:val="24"/>
          <w:szCs w:val="24"/>
        </w:rPr>
        <w:br/>
      </w:r>
      <w:r w:rsidR="005A28D1" w:rsidRPr="00174D64">
        <w:rPr>
          <w:rFonts w:ascii="Arial Narrow" w:hAnsi="Arial Narrow"/>
          <w:bCs/>
          <w:color w:val="000000" w:themeColor="text1"/>
          <w:sz w:val="24"/>
          <w:szCs w:val="24"/>
        </w:rPr>
        <w:t xml:space="preserve">w latach 2019-2024 w ramach przedsięwzięcia </w:t>
      </w:r>
      <w:r w:rsidR="00023C15" w:rsidRPr="006B77A7">
        <w:rPr>
          <w:rFonts w:ascii="Arial Narrow" w:hAnsi="Arial Narrow"/>
          <w:bCs/>
          <w:color w:val="000000" w:themeColor="text1"/>
          <w:sz w:val="24"/>
          <w:szCs w:val="24"/>
        </w:rPr>
        <w:t>pn.:</w:t>
      </w:r>
      <w:r w:rsidR="00023C15">
        <w:rPr>
          <w:rFonts w:ascii="Arial Narrow" w:hAnsi="Arial Narrow"/>
          <w:bCs/>
          <w:color w:val="000000" w:themeColor="text1"/>
          <w:sz w:val="24"/>
          <w:szCs w:val="24"/>
        </w:rPr>
        <w:t xml:space="preserve"> </w:t>
      </w:r>
      <w:r w:rsidR="005A28D1" w:rsidRPr="00174D64">
        <w:rPr>
          <w:rFonts w:ascii="Arial Narrow" w:hAnsi="Arial Narrow"/>
          <w:bCs/>
          <w:color w:val="000000" w:themeColor="text1"/>
          <w:sz w:val="24"/>
          <w:szCs w:val="24"/>
        </w:rPr>
        <w:t>Remont budynków mieszkalnych należących do zasobu gminy (4.1.2.)</w:t>
      </w:r>
      <w:r w:rsidR="006B77A7">
        <w:rPr>
          <w:rFonts w:ascii="Arial Narrow" w:hAnsi="Arial Narrow"/>
          <w:bCs/>
          <w:color w:val="000000" w:themeColor="text1"/>
          <w:sz w:val="24"/>
          <w:szCs w:val="24"/>
        </w:rPr>
        <w:t>,</w:t>
      </w:r>
      <w:r w:rsidR="005A28D1" w:rsidRPr="00174D64">
        <w:rPr>
          <w:rFonts w:ascii="Arial Narrow" w:hAnsi="Arial Narrow"/>
          <w:bCs/>
          <w:color w:val="000000" w:themeColor="text1"/>
          <w:sz w:val="24"/>
          <w:szCs w:val="24"/>
        </w:rPr>
        <w:t xml:space="preserve"> w związku ze złym stanem technicznym budynku mieszkalnego położonego w obszarze rewitalizacji przy ul. 3 Maja 9, ma polegać na remoncie całkowitym i modernizacji wszystkich elementów budynku. Projekt skierowany do mieszkańców obszaru rewitalizacji, w celu podniesienia jakości ich życia poprzez zapewnienie odpowiedniego standardu infrastruktury mieszkaniowej.</w:t>
      </w:r>
      <w:r w:rsidR="008F63B6">
        <w:rPr>
          <w:rFonts w:ascii="Arial Narrow" w:hAnsi="Arial Narrow"/>
          <w:bCs/>
          <w:color w:val="000000" w:themeColor="text1"/>
          <w:sz w:val="24"/>
          <w:szCs w:val="24"/>
        </w:rPr>
        <w:t xml:space="preserve"> </w:t>
      </w:r>
    </w:p>
    <w:p w14:paraId="206C30DD" w14:textId="0CEB651F" w:rsidR="005A28D1" w:rsidRDefault="005A28D1" w:rsidP="005A28D1">
      <w:pPr>
        <w:pStyle w:val="Akapitzlist1"/>
        <w:tabs>
          <w:tab w:val="left" w:pos="993"/>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Pr="00174D64">
        <w:rPr>
          <w:rFonts w:ascii="Arial Narrow" w:hAnsi="Arial Narrow"/>
          <w:bCs/>
          <w:color w:val="000000" w:themeColor="text1"/>
          <w:sz w:val="24"/>
          <w:szCs w:val="24"/>
        </w:rPr>
        <w:t xml:space="preserve">Szacunkowa wartość projektu wynosi 13 895 213,23 zł. </w:t>
      </w:r>
    </w:p>
    <w:p w14:paraId="0D45D3E4" w14:textId="73B95A9C" w:rsidR="00B07A30" w:rsidRDefault="00B07A30" w:rsidP="00E82A20">
      <w:pPr>
        <w:pStyle w:val="Nagwek2"/>
        <w:numPr>
          <w:ilvl w:val="1"/>
          <w:numId w:val="42"/>
        </w:numPr>
      </w:pPr>
      <w:bookmarkStart w:id="111" w:name="_Toc36106139"/>
      <w:r>
        <w:t>Wsparcie merytoryczne dla właścicieli wspólnot mieszkaniowych</w:t>
      </w:r>
      <w:r w:rsidR="00F96863">
        <w:t xml:space="preserve"> </w:t>
      </w:r>
      <w:r>
        <w:t>(4.1.3.)</w:t>
      </w:r>
      <w:bookmarkEnd w:id="111"/>
      <w:r>
        <w:t xml:space="preserve"> </w:t>
      </w:r>
    </w:p>
    <w:p w14:paraId="4ADE9078" w14:textId="087C9CD6" w:rsidR="00F96863" w:rsidRDefault="00905753" w:rsidP="009C3981">
      <w:pPr>
        <w:pStyle w:val="Akapitzlist1"/>
        <w:spacing w:after="0" w:line="257" w:lineRule="auto"/>
        <w:ind w:left="0" w:firstLine="708"/>
        <w:jc w:val="both"/>
        <w:rPr>
          <w:rFonts w:ascii="Arial Narrow" w:hAnsi="Arial Narrow"/>
          <w:sz w:val="24"/>
          <w:szCs w:val="24"/>
        </w:rPr>
      </w:pPr>
      <w:r>
        <w:rPr>
          <w:rFonts w:ascii="Arial Narrow" w:hAnsi="Arial Narrow"/>
          <w:sz w:val="24"/>
          <w:szCs w:val="24"/>
        </w:rPr>
        <w:t xml:space="preserve">Projekt </w:t>
      </w:r>
      <w:r w:rsidR="0036241C">
        <w:rPr>
          <w:rFonts w:ascii="Arial Narrow" w:hAnsi="Arial Narrow"/>
          <w:sz w:val="24"/>
          <w:szCs w:val="24"/>
        </w:rPr>
        <w:t>został z</w:t>
      </w:r>
      <w:r w:rsidR="00B07A30">
        <w:rPr>
          <w:rFonts w:ascii="Arial Narrow" w:hAnsi="Arial Narrow"/>
          <w:sz w:val="24"/>
          <w:szCs w:val="24"/>
        </w:rPr>
        <w:t>realizowan</w:t>
      </w:r>
      <w:r>
        <w:rPr>
          <w:rFonts w:ascii="Arial Narrow" w:hAnsi="Arial Narrow"/>
          <w:sz w:val="24"/>
          <w:szCs w:val="24"/>
        </w:rPr>
        <w:t>y</w:t>
      </w:r>
      <w:r w:rsidR="00B07A30">
        <w:rPr>
          <w:rFonts w:ascii="Arial Narrow" w:hAnsi="Arial Narrow"/>
          <w:sz w:val="24"/>
          <w:szCs w:val="24"/>
        </w:rPr>
        <w:t xml:space="preserve"> </w:t>
      </w:r>
      <w:r w:rsidR="00D05512">
        <w:rPr>
          <w:rFonts w:ascii="Arial Narrow" w:hAnsi="Arial Narrow"/>
          <w:sz w:val="24"/>
          <w:szCs w:val="24"/>
        </w:rPr>
        <w:t xml:space="preserve">przez Wydział Urbanistyki i Architektury Urzędu Miasta Włocławek </w:t>
      </w:r>
      <w:r w:rsidR="0036241C">
        <w:rPr>
          <w:rFonts w:ascii="Arial Narrow" w:hAnsi="Arial Narrow"/>
          <w:sz w:val="24"/>
          <w:szCs w:val="24"/>
        </w:rPr>
        <w:br/>
      </w:r>
      <w:r w:rsidR="00AF2104">
        <w:rPr>
          <w:rFonts w:ascii="Arial Narrow" w:hAnsi="Arial Narrow"/>
          <w:sz w:val="24"/>
          <w:szCs w:val="24"/>
        </w:rPr>
        <w:t xml:space="preserve">w latach 2018-2019 </w:t>
      </w:r>
      <w:r w:rsidR="00B07A30">
        <w:rPr>
          <w:rFonts w:ascii="Arial Narrow" w:hAnsi="Arial Narrow"/>
          <w:sz w:val="24"/>
          <w:szCs w:val="24"/>
        </w:rPr>
        <w:t xml:space="preserve">w związku z niskim poziomem gospodarczym i niskim standardem technicznym lokali użytkowych w obszarze rewitalizacji. </w:t>
      </w:r>
      <w:r w:rsidR="009C3981">
        <w:rPr>
          <w:rFonts w:ascii="Arial Narrow" w:hAnsi="Arial Narrow"/>
          <w:sz w:val="24"/>
          <w:szCs w:val="24"/>
        </w:rPr>
        <w:t xml:space="preserve">Projekt adresowany był do właścicieli nieruchomości i wspólnot mieszkaniowych z obszaru rewitalizacji, a jego celem była poprawa atrakcyjności obszaru rewitalizacji poprzez wsparcie w poprawie estetyki jego przestrzeni i standardu technicznego budynków. </w:t>
      </w:r>
      <w:r w:rsidR="00B07A30">
        <w:rPr>
          <w:rFonts w:ascii="Arial Narrow" w:hAnsi="Arial Narrow"/>
          <w:sz w:val="24"/>
          <w:szCs w:val="24"/>
        </w:rPr>
        <w:t>Polega</w:t>
      </w:r>
      <w:r w:rsidR="0036241C">
        <w:rPr>
          <w:rFonts w:ascii="Arial Narrow" w:hAnsi="Arial Narrow"/>
          <w:sz w:val="24"/>
          <w:szCs w:val="24"/>
        </w:rPr>
        <w:t>ł</w:t>
      </w:r>
      <w:r w:rsidR="00B07A30">
        <w:rPr>
          <w:rFonts w:ascii="Arial Narrow" w:hAnsi="Arial Narrow"/>
          <w:sz w:val="24"/>
          <w:szCs w:val="24"/>
        </w:rPr>
        <w:t xml:space="preserve"> </w:t>
      </w:r>
      <w:r w:rsidR="009C3981">
        <w:rPr>
          <w:rFonts w:ascii="Arial Narrow" w:hAnsi="Arial Narrow"/>
          <w:sz w:val="24"/>
          <w:szCs w:val="24"/>
        </w:rPr>
        <w:br/>
      </w:r>
      <w:r w:rsidR="00B07A30">
        <w:rPr>
          <w:rFonts w:ascii="Arial Narrow" w:hAnsi="Arial Narrow"/>
          <w:sz w:val="24"/>
          <w:szCs w:val="24"/>
        </w:rPr>
        <w:t>na przygotowaniu mat</w:t>
      </w:r>
      <w:r>
        <w:rPr>
          <w:rFonts w:ascii="Arial Narrow" w:hAnsi="Arial Narrow"/>
          <w:sz w:val="24"/>
          <w:szCs w:val="24"/>
        </w:rPr>
        <w:t>e</w:t>
      </w:r>
      <w:r w:rsidR="00B07A30">
        <w:rPr>
          <w:rFonts w:ascii="Arial Narrow" w:hAnsi="Arial Narrow"/>
          <w:sz w:val="24"/>
          <w:szCs w:val="24"/>
        </w:rPr>
        <w:t xml:space="preserve">riałów informacyjnych oraz przeprowadzeniu </w:t>
      </w:r>
      <w:r w:rsidR="0036241C">
        <w:rPr>
          <w:rFonts w:ascii="Arial Narrow" w:hAnsi="Arial Narrow"/>
          <w:sz w:val="24"/>
          <w:szCs w:val="24"/>
        </w:rPr>
        <w:t>3</w:t>
      </w:r>
      <w:r w:rsidR="00411295">
        <w:rPr>
          <w:rFonts w:ascii="Arial Narrow" w:hAnsi="Arial Narrow"/>
          <w:sz w:val="24"/>
          <w:szCs w:val="24"/>
        </w:rPr>
        <w:t xml:space="preserve"> </w:t>
      </w:r>
      <w:r w:rsidR="00B07A30">
        <w:rPr>
          <w:rFonts w:ascii="Arial Narrow" w:hAnsi="Arial Narrow"/>
          <w:sz w:val="24"/>
          <w:szCs w:val="24"/>
        </w:rPr>
        <w:t xml:space="preserve">szkoleń </w:t>
      </w:r>
      <w:r w:rsidR="009C3981" w:rsidRPr="00B65973">
        <w:rPr>
          <w:rFonts w:ascii="Arial Narrow" w:hAnsi="Arial Narrow"/>
          <w:color w:val="000000" w:themeColor="text1"/>
          <w:sz w:val="24"/>
          <w:szCs w:val="24"/>
        </w:rPr>
        <w:t xml:space="preserve"> </w:t>
      </w:r>
      <w:r w:rsidR="00B07A30" w:rsidRPr="00B65973">
        <w:rPr>
          <w:rFonts w:ascii="Arial Narrow" w:hAnsi="Arial Narrow"/>
          <w:color w:val="000000" w:themeColor="text1"/>
          <w:sz w:val="24"/>
          <w:szCs w:val="24"/>
        </w:rPr>
        <w:t>dotyczących obowiązujących procedur inwestycyjnych, mo</w:t>
      </w:r>
      <w:r w:rsidR="00B07A30">
        <w:rPr>
          <w:rFonts w:ascii="Arial Narrow" w:hAnsi="Arial Narrow"/>
          <w:sz w:val="24"/>
          <w:szCs w:val="24"/>
        </w:rPr>
        <w:t xml:space="preserve">żliwości pozyskiwania środków finansowych (z budżetu Gminy Miasto Włocławek). </w:t>
      </w:r>
      <w:r w:rsidR="00441881">
        <w:rPr>
          <w:rFonts w:ascii="Arial Narrow" w:hAnsi="Arial Narrow"/>
          <w:sz w:val="24"/>
          <w:szCs w:val="24"/>
        </w:rPr>
        <w:t xml:space="preserve">Szkolenia odbyły się w kawiarni obywatelskiej Śródmieście Cafe przy ul. 3 Maja 9 w listopadzie 2019 r. </w:t>
      </w:r>
      <w:r w:rsidR="00441881" w:rsidRPr="00B65973">
        <w:rPr>
          <w:rFonts w:ascii="Arial Narrow" w:hAnsi="Arial Narrow"/>
          <w:color w:val="000000" w:themeColor="text1"/>
          <w:sz w:val="24"/>
          <w:szCs w:val="24"/>
        </w:rPr>
        <w:t>(12.11, 19.11 i 26.11)</w:t>
      </w:r>
      <w:r w:rsidR="00441881">
        <w:rPr>
          <w:rFonts w:ascii="Arial Narrow" w:hAnsi="Arial Narrow"/>
          <w:color w:val="000000" w:themeColor="text1"/>
          <w:sz w:val="24"/>
          <w:szCs w:val="24"/>
        </w:rPr>
        <w:t>.</w:t>
      </w:r>
    </w:p>
    <w:p w14:paraId="57591FBD" w14:textId="1314962E" w:rsidR="00F96863" w:rsidRDefault="00B07A30" w:rsidP="00685FC0">
      <w:pPr>
        <w:pStyle w:val="Akapitzlist1"/>
        <w:spacing w:after="0" w:line="257" w:lineRule="auto"/>
        <w:ind w:left="0" w:firstLine="708"/>
        <w:jc w:val="both"/>
        <w:rPr>
          <w:rFonts w:ascii="Arial Narrow" w:hAnsi="Arial Narrow"/>
          <w:sz w:val="24"/>
          <w:szCs w:val="24"/>
        </w:rPr>
      </w:pPr>
      <w:r>
        <w:rPr>
          <w:rFonts w:ascii="Arial Narrow" w:hAnsi="Arial Narrow"/>
          <w:sz w:val="24"/>
          <w:szCs w:val="24"/>
        </w:rPr>
        <w:t>Opracowanie materiałów informacyjnych obejm</w:t>
      </w:r>
      <w:r w:rsidR="0036241C">
        <w:rPr>
          <w:rFonts w:ascii="Arial Narrow" w:hAnsi="Arial Narrow"/>
          <w:sz w:val="24"/>
          <w:szCs w:val="24"/>
        </w:rPr>
        <w:t>owało</w:t>
      </w:r>
      <w:r>
        <w:rPr>
          <w:rFonts w:ascii="Arial Narrow" w:hAnsi="Arial Narrow"/>
          <w:sz w:val="24"/>
          <w:szCs w:val="24"/>
        </w:rPr>
        <w:t>:</w:t>
      </w:r>
    </w:p>
    <w:p w14:paraId="11236ED4" w14:textId="77777777" w:rsidR="00F96863" w:rsidRDefault="00B07A30" w:rsidP="000D11C0">
      <w:pPr>
        <w:pStyle w:val="Akapitzlist1"/>
        <w:numPr>
          <w:ilvl w:val="0"/>
          <w:numId w:val="5"/>
        </w:numPr>
        <w:spacing w:after="0" w:line="257" w:lineRule="auto"/>
        <w:ind w:left="1134"/>
        <w:jc w:val="both"/>
        <w:rPr>
          <w:rFonts w:ascii="Arial Narrow" w:hAnsi="Arial Narrow"/>
          <w:sz w:val="24"/>
          <w:szCs w:val="24"/>
        </w:rPr>
      </w:pPr>
      <w:r>
        <w:rPr>
          <w:rFonts w:ascii="Arial Narrow" w:hAnsi="Arial Narrow"/>
          <w:sz w:val="24"/>
          <w:szCs w:val="24"/>
        </w:rPr>
        <w:t>Poradnik Inwestora (opracowanie zawierające informacje dotyczące realizacji inwestycji polegających na przebudowie lub remoncie),</w:t>
      </w:r>
    </w:p>
    <w:p w14:paraId="175F7457" w14:textId="510C18C7" w:rsidR="00B07A30" w:rsidRDefault="00B07A30" w:rsidP="000D11C0">
      <w:pPr>
        <w:pStyle w:val="Akapitzlist1"/>
        <w:numPr>
          <w:ilvl w:val="0"/>
          <w:numId w:val="5"/>
        </w:numPr>
        <w:spacing w:after="0" w:line="257" w:lineRule="auto"/>
        <w:ind w:left="1134"/>
        <w:jc w:val="both"/>
        <w:rPr>
          <w:rFonts w:ascii="Arial Narrow" w:hAnsi="Arial Narrow"/>
          <w:sz w:val="24"/>
          <w:szCs w:val="24"/>
        </w:rPr>
      </w:pPr>
      <w:r>
        <w:rPr>
          <w:rFonts w:ascii="Arial Narrow" w:hAnsi="Arial Narrow"/>
          <w:sz w:val="24"/>
          <w:szCs w:val="24"/>
        </w:rPr>
        <w:t>Poradnik Reklamowy (opracowanie dotycząc</w:t>
      </w:r>
      <w:r w:rsidR="0036241C">
        <w:rPr>
          <w:rFonts w:ascii="Arial Narrow" w:hAnsi="Arial Narrow"/>
          <w:sz w:val="24"/>
          <w:szCs w:val="24"/>
        </w:rPr>
        <w:t>e</w:t>
      </w:r>
      <w:r>
        <w:rPr>
          <w:rFonts w:ascii="Arial Narrow" w:hAnsi="Arial Narrow"/>
          <w:sz w:val="24"/>
          <w:szCs w:val="24"/>
        </w:rPr>
        <w:t xml:space="preserve"> zasad umieszczania reklam i szyldów).</w:t>
      </w:r>
    </w:p>
    <w:p w14:paraId="008DB674" w14:textId="08142F17" w:rsidR="009C3981" w:rsidRDefault="009C3981" w:rsidP="00685FC0">
      <w:pPr>
        <w:pStyle w:val="Akapitzlist1"/>
        <w:spacing w:after="0" w:line="257" w:lineRule="auto"/>
        <w:ind w:left="0" w:firstLine="708"/>
        <w:jc w:val="both"/>
        <w:rPr>
          <w:rFonts w:ascii="Arial Narrow" w:hAnsi="Arial Narrow"/>
          <w:sz w:val="24"/>
          <w:szCs w:val="24"/>
        </w:rPr>
      </w:pPr>
      <w:r>
        <w:rPr>
          <w:rFonts w:ascii="Arial Narrow" w:hAnsi="Arial Narrow"/>
          <w:sz w:val="24"/>
          <w:szCs w:val="24"/>
        </w:rPr>
        <w:t xml:space="preserve">Każdy z poradników został wydrukowany w ilości 5 000 egzemplarzy na łączną kwotę 7 150,00 zł (wydatki w ramach przedsięwzięcia szacowane były na 21 000,00 zł). </w:t>
      </w:r>
    </w:p>
    <w:p w14:paraId="095F3DA1" w14:textId="6ED009EF" w:rsidR="00216900" w:rsidRDefault="00216900" w:rsidP="00685FC0">
      <w:pPr>
        <w:pStyle w:val="Akapitzlist1"/>
        <w:spacing w:after="0" w:line="257" w:lineRule="auto"/>
        <w:ind w:left="0" w:firstLine="708"/>
        <w:jc w:val="both"/>
        <w:rPr>
          <w:rFonts w:ascii="Arial Narrow" w:hAnsi="Arial Narrow"/>
          <w:sz w:val="24"/>
          <w:szCs w:val="24"/>
        </w:rPr>
      </w:pPr>
      <w:r>
        <w:rPr>
          <w:rFonts w:ascii="Arial Narrow" w:hAnsi="Arial Narrow"/>
          <w:sz w:val="24"/>
          <w:szCs w:val="24"/>
        </w:rPr>
        <w:t>Projekt został zakończony</w:t>
      </w:r>
      <w:r w:rsidR="00E50992">
        <w:rPr>
          <w:rFonts w:ascii="Arial Narrow" w:hAnsi="Arial Narrow"/>
          <w:sz w:val="24"/>
          <w:szCs w:val="24"/>
        </w:rPr>
        <w:t xml:space="preserve"> w 2019 r. zgodnie z harmonogramem</w:t>
      </w:r>
      <w:r>
        <w:rPr>
          <w:rFonts w:ascii="Arial Narrow" w:hAnsi="Arial Narrow"/>
          <w:sz w:val="24"/>
          <w:szCs w:val="24"/>
        </w:rPr>
        <w:t>.</w:t>
      </w:r>
    </w:p>
    <w:p w14:paraId="3E19F97B" w14:textId="77777777" w:rsidR="00E82A20" w:rsidRDefault="00E82A20" w:rsidP="00685FC0">
      <w:pPr>
        <w:pStyle w:val="Akapitzlist1"/>
        <w:spacing w:after="0" w:line="257" w:lineRule="auto"/>
        <w:ind w:left="0" w:firstLine="708"/>
        <w:jc w:val="both"/>
        <w:rPr>
          <w:rFonts w:ascii="Arial Narrow" w:hAnsi="Arial Narrow"/>
          <w:sz w:val="24"/>
          <w:szCs w:val="24"/>
        </w:rPr>
      </w:pPr>
    </w:p>
    <w:p w14:paraId="0643EF70" w14:textId="2EBB9F03" w:rsidR="002B07AB" w:rsidRPr="00B02B38" w:rsidRDefault="002B07AB" w:rsidP="00E82A20">
      <w:pPr>
        <w:pStyle w:val="Nagwek2"/>
        <w:numPr>
          <w:ilvl w:val="1"/>
          <w:numId w:val="42"/>
        </w:numPr>
      </w:pPr>
      <w:bookmarkStart w:id="112" w:name="_Toc36106140"/>
      <w:bookmarkStart w:id="113" w:name="_Hlk3748981"/>
      <w:r w:rsidRPr="00B02B38">
        <w:t>Dotacje do remontów (4.1.4.)</w:t>
      </w:r>
      <w:bookmarkEnd w:id="112"/>
    </w:p>
    <w:p w14:paraId="4A4E776E" w14:textId="50F974F0" w:rsidR="00505EF7" w:rsidRPr="00B02B38" w:rsidRDefault="00505EF7"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
          <w:iCs/>
          <w:color w:val="FF0000"/>
          <w:sz w:val="24"/>
          <w:szCs w:val="24"/>
        </w:rPr>
        <w:tab/>
      </w:r>
      <w:r w:rsidR="00216900">
        <w:rPr>
          <w:rFonts w:ascii="Arial Narrow" w:hAnsi="Arial Narrow"/>
          <w:bCs/>
          <w:iCs/>
          <w:color w:val="000000" w:themeColor="text1"/>
          <w:sz w:val="24"/>
          <w:szCs w:val="24"/>
        </w:rPr>
        <w:t>Projekt</w:t>
      </w:r>
      <w:r w:rsidR="00892394" w:rsidRPr="00B02B38">
        <w:rPr>
          <w:rFonts w:ascii="Arial Narrow" w:hAnsi="Arial Narrow"/>
          <w:bCs/>
          <w:iCs/>
          <w:color w:val="000000" w:themeColor="text1"/>
          <w:sz w:val="24"/>
          <w:szCs w:val="24"/>
        </w:rPr>
        <w:t xml:space="preserve"> </w:t>
      </w:r>
      <w:r w:rsidR="00A92AE9" w:rsidRPr="00B02B38">
        <w:rPr>
          <w:rFonts w:ascii="Arial Narrow" w:hAnsi="Arial Narrow"/>
          <w:bCs/>
          <w:iCs/>
          <w:color w:val="000000" w:themeColor="text1"/>
          <w:sz w:val="24"/>
          <w:szCs w:val="24"/>
        </w:rPr>
        <w:t>przewidzian</w:t>
      </w:r>
      <w:r w:rsidR="00216900">
        <w:rPr>
          <w:rFonts w:ascii="Arial Narrow" w:hAnsi="Arial Narrow"/>
          <w:bCs/>
          <w:iCs/>
          <w:color w:val="000000" w:themeColor="text1"/>
          <w:sz w:val="24"/>
          <w:szCs w:val="24"/>
        </w:rPr>
        <w:t>y</w:t>
      </w:r>
      <w:r w:rsidRPr="00B02B38">
        <w:rPr>
          <w:rFonts w:ascii="Arial Narrow" w:hAnsi="Arial Narrow"/>
          <w:bCs/>
          <w:iCs/>
          <w:color w:val="000000" w:themeColor="text1"/>
          <w:sz w:val="24"/>
          <w:szCs w:val="24"/>
        </w:rPr>
        <w:t xml:space="preserve"> do realizacji w latach 2019-2028</w:t>
      </w:r>
      <w:r w:rsidR="00216900">
        <w:rPr>
          <w:rFonts w:ascii="Arial Narrow" w:hAnsi="Arial Narrow"/>
          <w:bCs/>
          <w:iCs/>
          <w:color w:val="000000" w:themeColor="text1"/>
          <w:sz w:val="24"/>
          <w:szCs w:val="24"/>
        </w:rPr>
        <w:t xml:space="preserve">, koordynowany przez </w:t>
      </w:r>
      <w:r w:rsidRPr="00B02B38">
        <w:rPr>
          <w:rFonts w:ascii="Arial Narrow" w:hAnsi="Arial Narrow"/>
          <w:bCs/>
          <w:iCs/>
          <w:color w:val="000000" w:themeColor="text1"/>
          <w:sz w:val="24"/>
          <w:szCs w:val="24"/>
        </w:rPr>
        <w:t>Wydział Gospodarowania Mieniem Komunalnym Urzędu Miasta Włocławek</w:t>
      </w:r>
      <w:r w:rsidR="00892394" w:rsidRPr="00B02B38">
        <w:rPr>
          <w:rFonts w:ascii="Arial Narrow" w:hAnsi="Arial Narrow"/>
          <w:bCs/>
          <w:iCs/>
          <w:color w:val="000000" w:themeColor="text1"/>
          <w:sz w:val="24"/>
          <w:szCs w:val="24"/>
        </w:rPr>
        <w:t xml:space="preserve"> w związku z niskim standardem technicznym budynków w obszarze rewitalizacji. </w:t>
      </w:r>
    </w:p>
    <w:p w14:paraId="162E7CA5" w14:textId="6215ACA8" w:rsidR="00A92AE9" w:rsidRPr="00B02B38" w:rsidRDefault="007D697D"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ab/>
      </w:r>
      <w:r w:rsidR="00505EF7" w:rsidRPr="00B02B38">
        <w:rPr>
          <w:rFonts w:ascii="Arial Narrow" w:hAnsi="Arial Narrow"/>
          <w:bCs/>
          <w:iCs/>
          <w:color w:val="000000" w:themeColor="text1"/>
          <w:sz w:val="24"/>
          <w:szCs w:val="24"/>
        </w:rPr>
        <w:t>W 2019 r.</w:t>
      </w:r>
      <w:r w:rsidR="00A92AE9" w:rsidRPr="00B02B38">
        <w:rPr>
          <w:rFonts w:ascii="Arial Narrow" w:hAnsi="Arial Narrow"/>
          <w:bCs/>
          <w:iCs/>
          <w:color w:val="000000" w:themeColor="text1"/>
          <w:sz w:val="24"/>
          <w:szCs w:val="24"/>
        </w:rPr>
        <w:t xml:space="preserve"> w wyniku przyjęcia uchwały nr VIII/57/2019 Rady Miasta Włocławek z dnia 9 kwietnia 2019 roku w sprawie ustanowienia Specjalnej Strefy Rewitalizacji na obszarze rewitalizacji Miasta Włocławek określone zostały</w:t>
      </w:r>
      <w:r w:rsidR="00A92AE9" w:rsidRPr="00B02B38">
        <w:rPr>
          <w:color w:val="000000" w:themeColor="text1"/>
        </w:rPr>
        <w:t xml:space="preserve"> </w:t>
      </w:r>
      <w:r w:rsidR="00A92AE9" w:rsidRPr="00B02B38">
        <w:rPr>
          <w:rFonts w:ascii="Arial Narrow" w:hAnsi="Arial Narrow"/>
          <w:bCs/>
          <w:iCs/>
          <w:color w:val="000000" w:themeColor="text1"/>
          <w:sz w:val="24"/>
          <w:szCs w:val="24"/>
        </w:rPr>
        <w:t>zasady udzielania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p>
    <w:p w14:paraId="04D84CF8" w14:textId="44DBA4CD" w:rsidR="00A92AE9" w:rsidRPr="00B02B38" w:rsidRDefault="007D697D" w:rsidP="00B02B38">
      <w:pPr>
        <w:pStyle w:val="Akapitzlist1"/>
        <w:tabs>
          <w:tab w:val="left" w:pos="851"/>
        </w:tabs>
        <w:spacing w:after="0" w:line="257" w:lineRule="auto"/>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Zgodnie z ww. zasadami d</w:t>
      </w:r>
      <w:r w:rsidR="00A92AE9" w:rsidRPr="00B02B38">
        <w:rPr>
          <w:rFonts w:ascii="Arial Narrow" w:hAnsi="Arial Narrow"/>
          <w:bCs/>
          <w:iCs/>
          <w:color w:val="000000" w:themeColor="text1"/>
          <w:sz w:val="24"/>
          <w:szCs w:val="24"/>
        </w:rPr>
        <w:t xml:space="preserve">otacja </w:t>
      </w:r>
      <w:r w:rsidRPr="00B02B38">
        <w:rPr>
          <w:rFonts w:ascii="Arial Narrow" w:hAnsi="Arial Narrow"/>
          <w:bCs/>
          <w:iCs/>
          <w:color w:val="000000" w:themeColor="text1"/>
          <w:sz w:val="24"/>
          <w:szCs w:val="24"/>
        </w:rPr>
        <w:t xml:space="preserve">celowa </w:t>
      </w:r>
      <w:r w:rsidR="00A92AE9" w:rsidRPr="00B02B38">
        <w:rPr>
          <w:rFonts w:ascii="Arial Narrow" w:hAnsi="Arial Narrow"/>
          <w:bCs/>
          <w:iCs/>
          <w:color w:val="000000" w:themeColor="text1"/>
          <w:sz w:val="24"/>
          <w:szCs w:val="24"/>
        </w:rPr>
        <w:t xml:space="preserve">może zostać udzielona w ramach </w:t>
      </w:r>
      <w:r w:rsidRPr="00B02B38">
        <w:rPr>
          <w:rFonts w:ascii="Arial Narrow" w:hAnsi="Arial Narrow"/>
          <w:bCs/>
          <w:iCs/>
          <w:color w:val="000000" w:themeColor="text1"/>
          <w:sz w:val="24"/>
          <w:szCs w:val="24"/>
        </w:rPr>
        <w:t xml:space="preserve">jednego z </w:t>
      </w:r>
      <w:r w:rsidR="00A92AE9" w:rsidRPr="00B02B38">
        <w:rPr>
          <w:rFonts w:ascii="Arial Narrow" w:hAnsi="Arial Narrow"/>
          <w:bCs/>
          <w:iCs/>
          <w:color w:val="000000" w:themeColor="text1"/>
          <w:sz w:val="24"/>
          <w:szCs w:val="24"/>
        </w:rPr>
        <w:t xml:space="preserve">4 programów: </w:t>
      </w:r>
    </w:p>
    <w:p w14:paraId="790D6B8E" w14:textId="747FBCFE" w:rsidR="00A92AE9" w:rsidRPr="00B02B38" w:rsidRDefault="00A92AE9"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1. „Inwestycja z klasą” do 50% nakładów koniecznych – dotyczy tylko części wspólnych budynku:</w:t>
      </w:r>
    </w:p>
    <w:p w14:paraId="12E41FE6" w14:textId="722E6F48" w:rsidR="00A92AE9" w:rsidRPr="00B02B38" w:rsidRDefault="00A92AE9" w:rsidP="000D11C0">
      <w:pPr>
        <w:pStyle w:val="Akapitzlist1"/>
        <w:numPr>
          <w:ilvl w:val="0"/>
          <w:numId w:val="13"/>
        </w:numPr>
        <w:tabs>
          <w:tab w:val="left" w:pos="851"/>
        </w:tabs>
        <w:spacing w:after="0" w:line="257" w:lineRule="auto"/>
        <w:ind w:left="709"/>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kompleksowa przebudowa budynku z remontem elementów konstrukcyjnych oraz instalacji wewnętrznych (działania mające na celu  usunięcie zagrożenia dla życia i mienia),</w:t>
      </w:r>
    </w:p>
    <w:p w14:paraId="54A87107" w14:textId="206F6206" w:rsidR="00A92AE9" w:rsidRPr="00B02B38" w:rsidRDefault="00A92AE9" w:rsidP="000D11C0">
      <w:pPr>
        <w:pStyle w:val="Akapitzlist1"/>
        <w:numPr>
          <w:ilvl w:val="0"/>
          <w:numId w:val="13"/>
        </w:numPr>
        <w:tabs>
          <w:tab w:val="left" w:pos="851"/>
        </w:tabs>
        <w:spacing w:after="0" w:line="257" w:lineRule="auto"/>
        <w:ind w:left="709"/>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lastRenderedPageBreak/>
        <w:t>generalny remont ze szczególnym uwzględnieniem elementów konstrukcyjnych budynku oraz instalacji wewnętrznych (działania mające na celu usunięcie zagrożenia dla życia i mienia).</w:t>
      </w:r>
    </w:p>
    <w:p w14:paraId="43C3AF62" w14:textId="77777777" w:rsidR="007D697D" w:rsidRPr="00B02B38"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2. „Remont krok po kroku” do 30% nakładów koniecznych – dotyczy tylko części wspólnych budynku oraz lokali usługowych:</w:t>
      </w:r>
    </w:p>
    <w:p w14:paraId="224764C9" w14:textId="7189C806" w:rsidR="00A92AE9" w:rsidRPr="00B02B38" w:rsidRDefault="00A92AE9" w:rsidP="000D11C0">
      <w:pPr>
        <w:pStyle w:val="Akapitzlist1"/>
        <w:numPr>
          <w:ilvl w:val="0"/>
          <w:numId w:val="14"/>
        </w:numPr>
        <w:tabs>
          <w:tab w:val="left" w:pos="851"/>
        </w:tabs>
        <w:spacing w:after="0" w:line="257" w:lineRule="auto"/>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remont poszczególnych elementów konstrukcyjnych budynku oraz instalacji wewnętrznych,</w:t>
      </w:r>
    </w:p>
    <w:p w14:paraId="1806BF35" w14:textId="6AB3340A" w:rsidR="007D697D" w:rsidRPr="00B02B38" w:rsidRDefault="00A92AE9" w:rsidP="000D11C0">
      <w:pPr>
        <w:pStyle w:val="Akapitzlist1"/>
        <w:numPr>
          <w:ilvl w:val="0"/>
          <w:numId w:val="14"/>
        </w:numPr>
        <w:tabs>
          <w:tab w:val="left" w:pos="851"/>
        </w:tabs>
        <w:spacing w:after="0" w:line="257" w:lineRule="auto"/>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remont lub przebudowa lokalu usługowego (węzła sanitarno-socjalnego, instalacji co., wentylacji, instalacji elektrycznej, podłóg, dostępu do lokalu dla osób niepełnosprawnych, witryny zewnętrzne).</w:t>
      </w:r>
    </w:p>
    <w:p w14:paraId="103D01FE" w14:textId="373267B8" w:rsidR="00A92AE9" w:rsidRPr="00B02B38"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3. „Witryna +” - do 30% nakładów koniecznych obejmuje opracowanie projektu budowlanego i graficznego witryny i reklamy lokalu usługowego oraz jego wykonanie.</w:t>
      </w:r>
    </w:p>
    <w:p w14:paraId="7AEFFB9B" w14:textId="0FAF59CC" w:rsidR="002B07AB" w:rsidRPr="00B02B38"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 xml:space="preserve">4. </w:t>
      </w:r>
      <w:r w:rsidR="00A92AE9" w:rsidRPr="00B02B38">
        <w:rPr>
          <w:rFonts w:ascii="Arial Narrow" w:hAnsi="Arial Narrow"/>
          <w:bCs/>
          <w:iCs/>
          <w:color w:val="000000" w:themeColor="text1"/>
          <w:sz w:val="24"/>
          <w:szCs w:val="24"/>
        </w:rPr>
        <w:t xml:space="preserve">„Historia się opłaca” - </w:t>
      </w:r>
      <w:r w:rsidRPr="00B02B38">
        <w:rPr>
          <w:rFonts w:ascii="Arial Narrow" w:hAnsi="Arial Narrow"/>
          <w:bCs/>
          <w:iCs/>
          <w:color w:val="000000" w:themeColor="text1"/>
          <w:sz w:val="24"/>
          <w:szCs w:val="24"/>
        </w:rPr>
        <w:t xml:space="preserve">do 50% nakładów koniecznych </w:t>
      </w:r>
      <w:r w:rsidR="00A92AE9" w:rsidRPr="00B02B38">
        <w:rPr>
          <w:rFonts w:ascii="Arial Narrow" w:hAnsi="Arial Narrow"/>
          <w:bCs/>
          <w:iCs/>
          <w:color w:val="000000" w:themeColor="text1"/>
          <w:sz w:val="24"/>
          <w:szCs w:val="24"/>
        </w:rPr>
        <w:t xml:space="preserve">dotacja może być udzielona na prace konserwatorskie i restauratorskie, wymienione w art. 77 ustawy z dnia 23 lipca 2003 r. o ochronie zabytków i opiece </w:t>
      </w:r>
      <w:r w:rsidR="00B02B38">
        <w:rPr>
          <w:rFonts w:ascii="Arial Narrow" w:hAnsi="Arial Narrow"/>
          <w:bCs/>
          <w:iCs/>
          <w:color w:val="000000" w:themeColor="text1"/>
          <w:sz w:val="24"/>
          <w:szCs w:val="24"/>
        </w:rPr>
        <w:br/>
      </w:r>
      <w:r w:rsidR="00A92AE9" w:rsidRPr="00B02B38">
        <w:rPr>
          <w:rFonts w:ascii="Arial Narrow" w:hAnsi="Arial Narrow"/>
          <w:bCs/>
          <w:iCs/>
          <w:color w:val="000000" w:themeColor="text1"/>
          <w:sz w:val="24"/>
          <w:szCs w:val="24"/>
        </w:rPr>
        <w:t>nad zabytkami</w:t>
      </w:r>
      <w:r w:rsidRPr="00B02B38">
        <w:rPr>
          <w:rFonts w:ascii="Arial Narrow" w:hAnsi="Arial Narrow"/>
          <w:bCs/>
          <w:iCs/>
          <w:color w:val="000000" w:themeColor="text1"/>
          <w:sz w:val="24"/>
          <w:szCs w:val="24"/>
        </w:rPr>
        <w:t xml:space="preserve"> w odniesieniu do nieruchomości niewpisanych do rejestru zabytków.</w:t>
      </w:r>
    </w:p>
    <w:p w14:paraId="446923B7" w14:textId="21F5CE3A" w:rsidR="007D697D" w:rsidRPr="00440E93"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10"/>
          <w:szCs w:val="10"/>
        </w:rPr>
      </w:pPr>
    </w:p>
    <w:p w14:paraId="496CEBEE" w14:textId="3ED5FD1F" w:rsidR="007832BF" w:rsidRPr="00B02B38"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ab/>
        <w:t>W celu przeprowadzenia procedury udziel</w:t>
      </w:r>
      <w:r w:rsidR="007832BF" w:rsidRPr="00B02B38">
        <w:rPr>
          <w:rFonts w:ascii="Arial Narrow" w:hAnsi="Arial Narrow"/>
          <w:bCs/>
          <w:iCs/>
          <w:color w:val="000000" w:themeColor="text1"/>
          <w:sz w:val="24"/>
          <w:szCs w:val="24"/>
        </w:rPr>
        <w:t>e</w:t>
      </w:r>
      <w:r w:rsidRPr="00B02B38">
        <w:rPr>
          <w:rFonts w:ascii="Arial Narrow" w:hAnsi="Arial Narrow"/>
          <w:bCs/>
          <w:iCs/>
          <w:color w:val="000000" w:themeColor="text1"/>
          <w:sz w:val="24"/>
          <w:szCs w:val="24"/>
        </w:rPr>
        <w:t>nia przedmiotowych dotacji</w:t>
      </w:r>
      <w:r w:rsidR="007832BF" w:rsidRPr="00B02B38">
        <w:rPr>
          <w:rFonts w:ascii="Arial Narrow" w:hAnsi="Arial Narrow"/>
          <w:bCs/>
          <w:iCs/>
          <w:color w:val="000000" w:themeColor="text1"/>
          <w:sz w:val="24"/>
          <w:szCs w:val="24"/>
        </w:rPr>
        <w:t>:</w:t>
      </w:r>
    </w:p>
    <w:p w14:paraId="6849C6FC" w14:textId="01C94D01" w:rsidR="007832BF" w:rsidRPr="00B02B38" w:rsidRDefault="00CD3424" w:rsidP="000D11C0">
      <w:pPr>
        <w:pStyle w:val="Akapitzlist1"/>
        <w:numPr>
          <w:ilvl w:val="0"/>
          <w:numId w:val="15"/>
        </w:numPr>
        <w:tabs>
          <w:tab w:val="left" w:pos="851"/>
        </w:tabs>
        <w:spacing w:after="0" w:line="257" w:lineRule="auto"/>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 xml:space="preserve">Zarządzeniem nr 301/2019 Prezydenta Miasta Włocławek z dnia 1 lipca 2019 r. określony został regulamin działania Komisji do spraw oceny wniosków o udzielenie dotacji na roboty budowlane polegające na remoncie lub przebudowie oraz na prace konserwatorskie i restauratorskie </w:t>
      </w:r>
      <w:r w:rsidR="00B02B38">
        <w:rPr>
          <w:rFonts w:ascii="Arial Narrow" w:hAnsi="Arial Narrow"/>
          <w:bCs/>
          <w:iCs/>
          <w:color w:val="000000" w:themeColor="text1"/>
          <w:sz w:val="24"/>
          <w:szCs w:val="24"/>
        </w:rPr>
        <w:br/>
      </w:r>
      <w:r w:rsidRPr="00B02B38">
        <w:rPr>
          <w:rFonts w:ascii="Arial Narrow" w:hAnsi="Arial Narrow"/>
          <w:bCs/>
          <w:iCs/>
          <w:color w:val="000000" w:themeColor="text1"/>
          <w:sz w:val="24"/>
          <w:szCs w:val="24"/>
        </w:rPr>
        <w:t xml:space="preserve">w odniesieniu do nieruchomości niewpisanych do rejestru zabytków dla właścicieli lub użytkowników wieczystych nieruchomości położonych w obszarze Specjalnej Strefy Rewitalizacji, </w:t>
      </w:r>
    </w:p>
    <w:p w14:paraId="2DE5039B" w14:textId="77777777" w:rsidR="007832BF" w:rsidRPr="00B02B38" w:rsidRDefault="00CD3424" w:rsidP="000D11C0">
      <w:pPr>
        <w:pStyle w:val="Akapitzlist1"/>
        <w:numPr>
          <w:ilvl w:val="0"/>
          <w:numId w:val="15"/>
        </w:numPr>
        <w:tabs>
          <w:tab w:val="left" w:pos="851"/>
        </w:tabs>
        <w:spacing w:after="0" w:line="257" w:lineRule="auto"/>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Zarządzeniem nr 311/2019 Prezydenta Miasta Włocławek z dnia 8 lipca 2019 r. powołana została Komisja do spraw oceny wniosków o udzielenie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r w:rsidR="007832BF" w:rsidRPr="00B02B38">
        <w:rPr>
          <w:rFonts w:ascii="Arial Narrow" w:hAnsi="Arial Narrow"/>
          <w:bCs/>
          <w:iCs/>
          <w:color w:val="000000" w:themeColor="text1"/>
          <w:sz w:val="24"/>
          <w:szCs w:val="24"/>
        </w:rPr>
        <w:t>,</w:t>
      </w:r>
    </w:p>
    <w:p w14:paraId="6DF54482" w14:textId="7E48F357" w:rsidR="007D697D" w:rsidRDefault="00CD3424" w:rsidP="000D11C0">
      <w:pPr>
        <w:pStyle w:val="Akapitzlist1"/>
        <w:numPr>
          <w:ilvl w:val="0"/>
          <w:numId w:val="15"/>
        </w:numPr>
        <w:tabs>
          <w:tab w:val="left" w:pos="851"/>
        </w:tabs>
        <w:spacing w:after="0" w:line="257" w:lineRule="auto"/>
        <w:jc w:val="both"/>
        <w:rPr>
          <w:rFonts w:ascii="Arial Narrow" w:hAnsi="Arial Narrow"/>
          <w:bCs/>
          <w:iCs/>
          <w:color w:val="000000" w:themeColor="text1"/>
          <w:sz w:val="24"/>
          <w:szCs w:val="24"/>
        </w:rPr>
      </w:pPr>
      <w:r w:rsidRPr="00B02B38">
        <w:rPr>
          <w:rFonts w:ascii="Arial Narrow" w:hAnsi="Arial Narrow"/>
          <w:bCs/>
          <w:iCs/>
          <w:color w:val="000000" w:themeColor="text1"/>
          <w:sz w:val="24"/>
          <w:szCs w:val="24"/>
        </w:rPr>
        <w:t xml:space="preserve">Zarządzeniem nr 467/2019 Prezydenta Miasta Włocławek z dnia 20 listopada 2019 r. powołana została Komisja do spraw odbioru prac lub robót budowlanych polegających na remoncie </w:t>
      </w:r>
      <w:r w:rsidR="00B02B38">
        <w:rPr>
          <w:rFonts w:ascii="Arial Narrow" w:hAnsi="Arial Narrow"/>
          <w:bCs/>
          <w:iCs/>
          <w:color w:val="000000" w:themeColor="text1"/>
          <w:sz w:val="24"/>
          <w:szCs w:val="24"/>
        </w:rPr>
        <w:br/>
      </w:r>
      <w:r w:rsidRPr="00B02B38">
        <w:rPr>
          <w:rFonts w:ascii="Arial Narrow" w:hAnsi="Arial Narrow"/>
          <w:bCs/>
          <w:iCs/>
          <w:color w:val="000000" w:themeColor="text1"/>
          <w:sz w:val="24"/>
          <w:szCs w:val="24"/>
        </w:rPr>
        <w:t>lub przebudowie oraz na prac konserwatorskich i restauratorskich w odniesieniu do nieruchomości niewpisanych do rejestru zabytków dla właścicieli lub użytkowników wieczystych nieruchomości położonych w obszarze Specjalnej Strefy Rewitalizacji.</w:t>
      </w:r>
    </w:p>
    <w:p w14:paraId="4FAC4F29" w14:textId="77777777" w:rsidR="00440E93" w:rsidRPr="00440E93" w:rsidRDefault="00440E93" w:rsidP="00440E93">
      <w:pPr>
        <w:pStyle w:val="Akapitzlist1"/>
        <w:tabs>
          <w:tab w:val="left" w:pos="851"/>
        </w:tabs>
        <w:spacing w:after="0" w:line="257" w:lineRule="auto"/>
        <w:jc w:val="both"/>
        <w:rPr>
          <w:rFonts w:ascii="Arial Narrow" w:hAnsi="Arial Narrow"/>
          <w:bCs/>
          <w:iCs/>
          <w:color w:val="000000" w:themeColor="text1"/>
          <w:sz w:val="10"/>
          <w:szCs w:val="10"/>
        </w:rPr>
      </w:pPr>
    </w:p>
    <w:p w14:paraId="209C52EF" w14:textId="3F8E53FB" w:rsidR="00461304" w:rsidRDefault="00440E93" w:rsidP="00440E9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CD3424" w:rsidRPr="00B02B38">
        <w:rPr>
          <w:rFonts w:ascii="Arial Narrow" w:hAnsi="Arial Narrow"/>
          <w:bCs/>
          <w:iCs/>
          <w:color w:val="000000" w:themeColor="text1"/>
          <w:sz w:val="24"/>
          <w:szCs w:val="24"/>
        </w:rPr>
        <w:t>W 2019 r.</w:t>
      </w:r>
      <w:r w:rsidR="007832BF" w:rsidRPr="00B02B38">
        <w:rPr>
          <w:rFonts w:ascii="Arial Narrow" w:hAnsi="Arial Narrow"/>
          <w:bCs/>
          <w:iCs/>
          <w:color w:val="000000" w:themeColor="text1"/>
          <w:sz w:val="24"/>
          <w:szCs w:val="24"/>
        </w:rPr>
        <w:t xml:space="preserve"> w wyniku ogłoszonego naboru przedmiotowych wniosków, przeprowadzonej oceny </w:t>
      </w:r>
      <w:r w:rsidR="00023C15">
        <w:rPr>
          <w:rFonts w:ascii="Arial Narrow" w:hAnsi="Arial Narrow"/>
          <w:bCs/>
          <w:iCs/>
          <w:color w:val="000000" w:themeColor="text1"/>
          <w:sz w:val="24"/>
          <w:szCs w:val="24"/>
        </w:rPr>
        <w:br/>
      </w:r>
      <w:r w:rsidR="007832BF" w:rsidRPr="006B77A7">
        <w:rPr>
          <w:rFonts w:ascii="Arial Narrow" w:hAnsi="Arial Narrow"/>
          <w:bCs/>
          <w:iCs/>
          <w:color w:val="000000" w:themeColor="text1"/>
          <w:sz w:val="24"/>
          <w:szCs w:val="24"/>
        </w:rPr>
        <w:t>ich</w:t>
      </w:r>
      <w:r w:rsidR="007832BF" w:rsidRPr="00B02B38">
        <w:rPr>
          <w:rFonts w:ascii="Arial Narrow" w:hAnsi="Arial Narrow"/>
          <w:bCs/>
          <w:iCs/>
          <w:color w:val="000000" w:themeColor="text1"/>
          <w:sz w:val="24"/>
          <w:szCs w:val="24"/>
        </w:rPr>
        <w:t xml:space="preserve"> przez Komisję, </w:t>
      </w:r>
      <w:r w:rsidR="00461304" w:rsidRPr="00B02B38">
        <w:rPr>
          <w:rFonts w:ascii="Arial Narrow" w:hAnsi="Arial Narrow"/>
          <w:bCs/>
          <w:iCs/>
          <w:color w:val="000000" w:themeColor="text1"/>
          <w:sz w:val="24"/>
          <w:szCs w:val="24"/>
        </w:rPr>
        <w:t xml:space="preserve">na podstawie Zarządzenia nr 352/2019 Prezydenta Miasta Włocławek z dnia 16 sierpnia 2019 r. w sprawie </w:t>
      </w:r>
      <w:r w:rsidR="007832BF" w:rsidRPr="00B02B38">
        <w:rPr>
          <w:rFonts w:ascii="Arial Narrow" w:hAnsi="Arial Narrow"/>
          <w:bCs/>
          <w:iCs/>
          <w:color w:val="000000" w:themeColor="text1"/>
          <w:sz w:val="24"/>
          <w:szCs w:val="24"/>
        </w:rPr>
        <w:t xml:space="preserve">przyznania dotacji na roboty budowlane polegające na remoncie lub przebudowie oraz </w:t>
      </w:r>
      <w:r w:rsidR="00023C15">
        <w:rPr>
          <w:rFonts w:ascii="Arial Narrow" w:hAnsi="Arial Narrow"/>
          <w:bCs/>
          <w:iCs/>
          <w:color w:val="000000" w:themeColor="text1"/>
          <w:sz w:val="24"/>
          <w:szCs w:val="24"/>
        </w:rPr>
        <w:br/>
      </w:r>
      <w:r w:rsidR="007832BF" w:rsidRPr="00B02B38">
        <w:rPr>
          <w:rFonts w:ascii="Arial Narrow" w:hAnsi="Arial Narrow"/>
          <w:bCs/>
          <w:iCs/>
          <w:color w:val="000000" w:themeColor="text1"/>
          <w:sz w:val="24"/>
          <w:szCs w:val="24"/>
        </w:rPr>
        <w:t>na prace konserwatorskie i restauratorskie w odniesieniu do nieruchomości niewpisanych do rejestru zabytków dla właścicieli lub użytkowników wieczystych nieruchomości położonych w obszarze Specjalnej Strefy Rewitalizacji</w:t>
      </w:r>
      <w:r w:rsidR="00461304" w:rsidRPr="00B02B38">
        <w:rPr>
          <w:rFonts w:ascii="Arial Narrow" w:hAnsi="Arial Narrow"/>
          <w:bCs/>
          <w:iCs/>
          <w:color w:val="000000" w:themeColor="text1"/>
          <w:sz w:val="24"/>
          <w:szCs w:val="24"/>
        </w:rPr>
        <w:t xml:space="preserve"> podpisane zostały umowy z podmiotami otrzymującymi dotację. Na podstawie przeprowadzonych przez Komisję</w:t>
      </w:r>
      <w:r w:rsidR="00461304" w:rsidRPr="00B02B38">
        <w:rPr>
          <w:color w:val="000000" w:themeColor="text1"/>
        </w:rPr>
        <w:t xml:space="preserve"> </w:t>
      </w:r>
      <w:r w:rsidR="00461304" w:rsidRPr="00B02B38">
        <w:rPr>
          <w:rFonts w:ascii="Arial Narrow" w:hAnsi="Arial Narrow"/>
          <w:bCs/>
          <w:iCs/>
          <w:color w:val="000000" w:themeColor="text1"/>
          <w:sz w:val="24"/>
          <w:szCs w:val="24"/>
        </w:rPr>
        <w:t>odbiorów prac lub robót budowlanych przy nieruchomościach</w:t>
      </w:r>
      <w:r w:rsidR="00212B0E">
        <w:rPr>
          <w:rFonts w:ascii="Arial Narrow" w:hAnsi="Arial Narrow"/>
          <w:bCs/>
          <w:iCs/>
          <w:color w:val="000000" w:themeColor="text1"/>
          <w:sz w:val="24"/>
          <w:szCs w:val="24"/>
        </w:rPr>
        <w:t xml:space="preserve"> p</w:t>
      </w:r>
      <w:r w:rsidR="00461304" w:rsidRPr="00B02B38">
        <w:rPr>
          <w:rFonts w:ascii="Arial Narrow" w:hAnsi="Arial Narrow"/>
          <w:bCs/>
          <w:iCs/>
          <w:color w:val="000000" w:themeColor="text1"/>
          <w:sz w:val="24"/>
          <w:szCs w:val="24"/>
        </w:rPr>
        <w:t xml:space="preserve">oniżej </w:t>
      </w:r>
      <w:r w:rsidR="00212B0E">
        <w:rPr>
          <w:rFonts w:ascii="Arial Narrow" w:hAnsi="Arial Narrow"/>
          <w:bCs/>
          <w:iCs/>
          <w:color w:val="000000" w:themeColor="text1"/>
          <w:sz w:val="24"/>
          <w:szCs w:val="24"/>
        </w:rPr>
        <w:br/>
        <w:t xml:space="preserve">w tabeli 2 </w:t>
      </w:r>
      <w:r w:rsidR="00461304" w:rsidRPr="00B02B38">
        <w:rPr>
          <w:rFonts w:ascii="Arial Narrow" w:hAnsi="Arial Narrow"/>
          <w:bCs/>
          <w:iCs/>
          <w:color w:val="000000" w:themeColor="text1"/>
          <w:sz w:val="24"/>
          <w:szCs w:val="24"/>
        </w:rPr>
        <w:t xml:space="preserve">zawarte zostały informacje podsumowujące działania i poniesione </w:t>
      </w:r>
      <w:r w:rsidR="00216900" w:rsidRPr="00B02B38">
        <w:rPr>
          <w:rFonts w:ascii="Arial Narrow" w:hAnsi="Arial Narrow"/>
          <w:bCs/>
          <w:iCs/>
          <w:color w:val="000000" w:themeColor="text1"/>
          <w:sz w:val="24"/>
          <w:szCs w:val="24"/>
        </w:rPr>
        <w:t xml:space="preserve">w 2019 r. </w:t>
      </w:r>
      <w:r w:rsidR="00461304" w:rsidRPr="00B02B38">
        <w:rPr>
          <w:rFonts w:ascii="Arial Narrow" w:hAnsi="Arial Narrow"/>
          <w:bCs/>
          <w:iCs/>
          <w:color w:val="000000" w:themeColor="text1"/>
          <w:sz w:val="24"/>
          <w:szCs w:val="24"/>
        </w:rPr>
        <w:t xml:space="preserve">koszty </w:t>
      </w:r>
      <w:r w:rsidR="00216900">
        <w:rPr>
          <w:rFonts w:ascii="Arial Narrow" w:hAnsi="Arial Narrow"/>
          <w:bCs/>
          <w:iCs/>
          <w:color w:val="000000" w:themeColor="text1"/>
          <w:sz w:val="24"/>
          <w:szCs w:val="24"/>
        </w:rPr>
        <w:t>projektu</w:t>
      </w:r>
      <w:r w:rsidR="00461304" w:rsidRPr="00B02B38">
        <w:rPr>
          <w:rFonts w:ascii="Arial Narrow" w:hAnsi="Arial Narrow"/>
          <w:bCs/>
          <w:iCs/>
          <w:color w:val="000000" w:themeColor="text1"/>
          <w:sz w:val="24"/>
          <w:szCs w:val="24"/>
        </w:rPr>
        <w:t xml:space="preserve"> </w:t>
      </w:r>
      <w:r w:rsidR="00212B0E">
        <w:rPr>
          <w:rFonts w:ascii="Arial Narrow" w:hAnsi="Arial Narrow"/>
          <w:bCs/>
          <w:iCs/>
          <w:color w:val="000000" w:themeColor="text1"/>
          <w:sz w:val="24"/>
          <w:szCs w:val="24"/>
        </w:rPr>
        <w:br/>
        <w:t xml:space="preserve">pn.: </w:t>
      </w:r>
      <w:r w:rsidR="00461304" w:rsidRPr="00B02B38">
        <w:rPr>
          <w:rFonts w:ascii="Arial Narrow" w:hAnsi="Arial Narrow"/>
          <w:bCs/>
          <w:iCs/>
          <w:color w:val="000000" w:themeColor="text1"/>
          <w:sz w:val="24"/>
          <w:szCs w:val="24"/>
        </w:rPr>
        <w:t>Dotacje do remontów (4.1.4.)</w:t>
      </w:r>
      <w:r w:rsidR="00216900">
        <w:rPr>
          <w:rFonts w:ascii="Arial Narrow" w:hAnsi="Arial Narrow"/>
          <w:bCs/>
          <w:iCs/>
          <w:color w:val="000000" w:themeColor="text1"/>
          <w:sz w:val="24"/>
          <w:szCs w:val="24"/>
        </w:rPr>
        <w:t>.</w:t>
      </w:r>
    </w:p>
    <w:p w14:paraId="36FD96FE" w14:textId="262B16B6" w:rsidR="00212B0E" w:rsidRDefault="00212B0E" w:rsidP="00440E93">
      <w:pPr>
        <w:pStyle w:val="Akapitzlist1"/>
        <w:tabs>
          <w:tab w:val="left" w:pos="851"/>
        </w:tabs>
        <w:spacing w:after="0" w:line="257" w:lineRule="auto"/>
        <w:ind w:left="0"/>
        <w:jc w:val="both"/>
        <w:rPr>
          <w:rFonts w:ascii="Arial Narrow" w:hAnsi="Arial Narrow"/>
          <w:bCs/>
          <w:iCs/>
          <w:color w:val="000000" w:themeColor="text1"/>
          <w:sz w:val="24"/>
          <w:szCs w:val="24"/>
        </w:rPr>
      </w:pPr>
    </w:p>
    <w:p w14:paraId="5E1301B5" w14:textId="7BC520EF" w:rsidR="00E40AD6" w:rsidRDefault="00E40AD6" w:rsidP="00440E93">
      <w:pPr>
        <w:pStyle w:val="Akapitzlist1"/>
        <w:tabs>
          <w:tab w:val="left" w:pos="851"/>
        </w:tabs>
        <w:spacing w:after="0" w:line="257" w:lineRule="auto"/>
        <w:ind w:left="0"/>
        <w:jc w:val="both"/>
        <w:rPr>
          <w:rFonts w:ascii="Arial Narrow" w:hAnsi="Arial Narrow"/>
          <w:bCs/>
          <w:iCs/>
          <w:color w:val="000000" w:themeColor="text1"/>
          <w:sz w:val="24"/>
          <w:szCs w:val="24"/>
        </w:rPr>
      </w:pPr>
    </w:p>
    <w:p w14:paraId="4A62A266" w14:textId="77777777" w:rsidR="00441163" w:rsidRDefault="00441163" w:rsidP="00440E93">
      <w:pPr>
        <w:pStyle w:val="Akapitzlist1"/>
        <w:tabs>
          <w:tab w:val="left" w:pos="851"/>
        </w:tabs>
        <w:spacing w:after="0" w:line="257" w:lineRule="auto"/>
        <w:ind w:left="0"/>
        <w:jc w:val="both"/>
        <w:rPr>
          <w:rFonts w:ascii="Arial Narrow" w:hAnsi="Arial Narrow"/>
          <w:bCs/>
          <w:iCs/>
          <w:color w:val="000000" w:themeColor="text1"/>
          <w:sz w:val="24"/>
          <w:szCs w:val="24"/>
        </w:rPr>
        <w:sectPr w:rsidR="00441163" w:rsidSect="003170FC">
          <w:footerReference w:type="default" r:id="rId35"/>
          <w:pgSz w:w="12240" w:h="15840"/>
          <w:pgMar w:top="1418" w:right="1418" w:bottom="1418" w:left="1418" w:header="709" w:footer="709" w:gutter="0"/>
          <w:cols w:space="708"/>
          <w:docGrid w:linePitch="240" w:charSpace="-2049"/>
        </w:sectPr>
      </w:pPr>
    </w:p>
    <w:p w14:paraId="0D402C9C" w14:textId="4E19AF30" w:rsidR="00E40AD6" w:rsidRDefault="00E40AD6" w:rsidP="00440E93">
      <w:pPr>
        <w:pStyle w:val="Akapitzlist1"/>
        <w:tabs>
          <w:tab w:val="left" w:pos="851"/>
        </w:tabs>
        <w:spacing w:after="0" w:line="257" w:lineRule="auto"/>
        <w:ind w:left="0"/>
        <w:jc w:val="both"/>
        <w:rPr>
          <w:rFonts w:ascii="Arial Narrow" w:hAnsi="Arial Narrow"/>
          <w:bCs/>
          <w:iCs/>
          <w:color w:val="000000" w:themeColor="text1"/>
          <w:sz w:val="24"/>
          <w:szCs w:val="24"/>
        </w:rPr>
      </w:pPr>
    </w:p>
    <w:p w14:paraId="71F1A3BF" w14:textId="3C0E3B20" w:rsidR="00461304" w:rsidRPr="00212B0E" w:rsidRDefault="00212B0E" w:rsidP="00212B0E">
      <w:pPr>
        <w:pStyle w:val="Legenda"/>
        <w:rPr>
          <w:rFonts w:ascii="Arial Narrow" w:hAnsi="Arial Narrow"/>
          <w:i w:val="0"/>
          <w:noProof/>
          <w:color w:val="000000" w:themeColor="text1"/>
          <w:sz w:val="24"/>
          <w:szCs w:val="24"/>
          <w:lang w:val="pl-PL"/>
        </w:rPr>
      </w:pPr>
      <w:bookmarkStart w:id="114" w:name="_Toc36106080"/>
      <w:r w:rsidRPr="00212B0E">
        <w:rPr>
          <w:rFonts w:ascii="Arial Narrow" w:hAnsi="Arial Narrow"/>
          <w:i w:val="0"/>
          <w:color w:val="000000" w:themeColor="text1"/>
          <w:sz w:val="24"/>
          <w:szCs w:val="24"/>
        </w:rPr>
        <w:t xml:space="preserve">Tabela </w:t>
      </w:r>
      <w:r w:rsidRPr="00212B0E">
        <w:rPr>
          <w:rFonts w:ascii="Arial Narrow" w:hAnsi="Arial Narrow"/>
          <w:i w:val="0"/>
          <w:color w:val="000000" w:themeColor="text1"/>
          <w:sz w:val="24"/>
          <w:szCs w:val="24"/>
        </w:rPr>
        <w:fldChar w:fldCharType="begin"/>
      </w:r>
      <w:r w:rsidRPr="00212B0E">
        <w:rPr>
          <w:rFonts w:ascii="Arial Narrow" w:hAnsi="Arial Narrow"/>
          <w:i w:val="0"/>
          <w:color w:val="000000" w:themeColor="text1"/>
          <w:sz w:val="24"/>
          <w:szCs w:val="24"/>
        </w:rPr>
        <w:instrText xml:space="preserve"> SEQ Tabela \* ARABIC </w:instrText>
      </w:r>
      <w:r w:rsidRPr="00212B0E">
        <w:rPr>
          <w:rFonts w:ascii="Arial Narrow" w:hAnsi="Arial Narrow"/>
          <w:i w:val="0"/>
          <w:color w:val="000000" w:themeColor="text1"/>
          <w:sz w:val="24"/>
          <w:szCs w:val="24"/>
        </w:rPr>
        <w:fldChar w:fldCharType="separate"/>
      </w:r>
      <w:r w:rsidR="00211FEF">
        <w:rPr>
          <w:rFonts w:ascii="Arial Narrow" w:hAnsi="Arial Narrow"/>
          <w:i w:val="0"/>
          <w:noProof/>
          <w:color w:val="000000" w:themeColor="text1"/>
          <w:sz w:val="24"/>
          <w:szCs w:val="24"/>
        </w:rPr>
        <w:t>2</w:t>
      </w:r>
      <w:r w:rsidRPr="00212B0E">
        <w:rPr>
          <w:rFonts w:ascii="Arial Narrow" w:hAnsi="Arial Narrow"/>
          <w:i w:val="0"/>
          <w:noProof/>
          <w:color w:val="000000" w:themeColor="text1"/>
          <w:sz w:val="24"/>
          <w:szCs w:val="24"/>
        </w:rPr>
        <w:fldChar w:fldCharType="end"/>
      </w:r>
      <w:r>
        <w:rPr>
          <w:rFonts w:ascii="Arial Narrow" w:hAnsi="Arial Narrow"/>
          <w:i w:val="0"/>
          <w:noProof/>
          <w:color w:val="000000" w:themeColor="text1"/>
          <w:sz w:val="24"/>
          <w:szCs w:val="24"/>
          <w:lang w:val="pl-PL"/>
        </w:rPr>
        <w:t xml:space="preserve">. Wykaz udzielonych dotacji </w:t>
      </w:r>
      <w:r w:rsidRPr="00212B0E">
        <w:rPr>
          <w:rFonts w:ascii="Arial Narrow" w:hAnsi="Arial Narrow"/>
          <w:i w:val="0"/>
          <w:noProof/>
          <w:color w:val="000000" w:themeColor="text1"/>
          <w:sz w:val="24"/>
          <w:szCs w:val="24"/>
          <w:lang w:val="pl-PL"/>
        </w:rPr>
        <w:t xml:space="preserve">przyznanych na roboty budowlane polegające na remoncie lub przebudowie oraz  na prace konserwatorskie </w:t>
      </w:r>
      <w:r w:rsidR="00441163">
        <w:rPr>
          <w:rFonts w:ascii="Arial Narrow" w:hAnsi="Arial Narrow"/>
          <w:i w:val="0"/>
          <w:noProof/>
          <w:color w:val="000000" w:themeColor="text1"/>
          <w:sz w:val="24"/>
          <w:szCs w:val="24"/>
          <w:lang w:val="pl-PL"/>
        </w:rPr>
        <w:br/>
      </w:r>
      <w:r w:rsidRPr="00212B0E">
        <w:rPr>
          <w:rFonts w:ascii="Arial Narrow" w:hAnsi="Arial Narrow"/>
          <w:i w:val="0"/>
          <w:noProof/>
          <w:color w:val="000000" w:themeColor="text1"/>
          <w:sz w:val="24"/>
          <w:szCs w:val="24"/>
          <w:lang w:val="pl-PL"/>
        </w:rPr>
        <w:t>i restauratorskie w odniesieniu do nieruchomości niewpisanych do rejestru zabytków dla właścicieli lub użytkowników wieczystych nieruchomości położonych w obszarze Specjalnej Strefy Rewitalizacji w 2019 r.</w:t>
      </w:r>
      <w:bookmarkEnd w:id="114"/>
    </w:p>
    <w:tbl>
      <w:tblPr>
        <w:tblW w:w="131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126"/>
        <w:gridCol w:w="1701"/>
        <w:gridCol w:w="3119"/>
        <w:gridCol w:w="1275"/>
        <w:gridCol w:w="1418"/>
        <w:gridCol w:w="1276"/>
        <w:gridCol w:w="1275"/>
      </w:tblGrid>
      <w:tr w:rsidR="00441163" w:rsidRPr="00441163" w14:paraId="17A166C9" w14:textId="77777777" w:rsidTr="00441163">
        <w:trPr>
          <w:trHeight w:val="1364"/>
          <w:tblHeader/>
        </w:trPr>
        <w:tc>
          <w:tcPr>
            <w:tcW w:w="993" w:type="dxa"/>
            <w:tcBorders>
              <w:top w:val="single" w:sz="4" w:space="0" w:color="auto"/>
              <w:left w:val="single" w:sz="4" w:space="0" w:color="auto"/>
              <w:bottom w:val="single" w:sz="4" w:space="0" w:color="auto"/>
              <w:right w:val="single" w:sz="4" w:space="0" w:color="auto"/>
            </w:tcBorders>
            <w:vAlign w:val="center"/>
            <w:hideMark/>
          </w:tcPr>
          <w:p w14:paraId="5E23D563" w14:textId="77777777" w:rsidR="00B02B38" w:rsidRPr="00441163" w:rsidRDefault="00B02B38" w:rsidP="0091116F">
            <w:pPr>
              <w:spacing w:after="0" w:line="240" w:lineRule="auto"/>
              <w:jc w:val="center"/>
              <w:rPr>
                <w:rFonts w:ascii="Arial Narrow" w:eastAsia="Times New Roman" w:hAnsi="Arial Narrow" w:cs="Times New Roman"/>
                <w:b/>
                <w:lang w:eastAsia="pl-PL"/>
              </w:rPr>
            </w:pPr>
            <w:r w:rsidRPr="00441163">
              <w:rPr>
                <w:rFonts w:ascii="Arial Narrow" w:hAnsi="Arial Narrow"/>
                <w:b/>
              </w:rPr>
              <w:t>nr wniosku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AAC60D" w14:textId="25D2890D" w:rsidR="00B02B38" w:rsidRPr="00441163" w:rsidRDefault="00B02B38" w:rsidP="0091116F">
            <w:pPr>
              <w:spacing w:after="0" w:line="240" w:lineRule="auto"/>
              <w:jc w:val="center"/>
              <w:rPr>
                <w:rFonts w:ascii="Arial Narrow" w:hAnsi="Arial Narrow"/>
                <w:b/>
              </w:rPr>
            </w:pPr>
            <w:r w:rsidRPr="00441163">
              <w:rPr>
                <w:rFonts w:ascii="Arial Narrow" w:hAnsi="Arial Narrow"/>
                <w:b/>
              </w:rPr>
              <w:t>Podmiot otrzymujący dotację adres</w:t>
            </w:r>
          </w:p>
        </w:tc>
        <w:tc>
          <w:tcPr>
            <w:tcW w:w="1701" w:type="dxa"/>
            <w:tcBorders>
              <w:top w:val="single" w:sz="4" w:space="0" w:color="auto"/>
              <w:left w:val="single" w:sz="4" w:space="0" w:color="auto"/>
              <w:bottom w:val="single" w:sz="4" w:space="0" w:color="auto"/>
              <w:right w:val="single" w:sz="4" w:space="0" w:color="auto"/>
            </w:tcBorders>
            <w:vAlign w:val="center"/>
          </w:tcPr>
          <w:p w14:paraId="66B3522D" w14:textId="4938ACC0" w:rsidR="00B02B38" w:rsidRPr="00441163" w:rsidRDefault="00B02B38" w:rsidP="0091116F">
            <w:pPr>
              <w:spacing w:after="0" w:line="240" w:lineRule="auto"/>
              <w:jc w:val="center"/>
              <w:rPr>
                <w:rFonts w:ascii="Arial Narrow" w:hAnsi="Arial Narrow"/>
                <w:b/>
              </w:rPr>
            </w:pPr>
            <w:r w:rsidRPr="00441163">
              <w:rPr>
                <w:rFonts w:ascii="Arial Narrow" w:hAnsi="Arial Narrow"/>
                <w:b/>
              </w:rPr>
              <w:t>Adres nieruchomości, na której prowadzone były roboty lub prace</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864718D" w14:textId="77777777" w:rsidR="00B02B38" w:rsidRPr="00441163" w:rsidRDefault="00B02B38" w:rsidP="0091116F">
            <w:pPr>
              <w:spacing w:after="0" w:line="240" w:lineRule="auto"/>
              <w:jc w:val="center"/>
              <w:rPr>
                <w:rFonts w:ascii="Arial Narrow" w:hAnsi="Arial Narrow"/>
                <w:b/>
              </w:rPr>
            </w:pPr>
            <w:r w:rsidRPr="00441163">
              <w:rPr>
                <w:rFonts w:ascii="Arial Narrow" w:hAnsi="Arial Narrow"/>
                <w:b/>
              </w:rPr>
              <w:t>Zakres prac lub robot, które zostały wykonane z środków przyznanej dotacji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64E29A" w14:textId="77777777" w:rsidR="00B02B38" w:rsidRPr="00441163" w:rsidRDefault="00B02B38" w:rsidP="0091116F">
            <w:pPr>
              <w:spacing w:after="0" w:line="240" w:lineRule="auto"/>
              <w:jc w:val="center"/>
              <w:rPr>
                <w:rFonts w:ascii="Arial Narrow" w:hAnsi="Arial Narrow"/>
                <w:b/>
              </w:rPr>
            </w:pPr>
            <w:r w:rsidRPr="00441163">
              <w:rPr>
                <w:rFonts w:ascii="Arial Narrow" w:hAnsi="Arial Narrow"/>
                <w:b/>
              </w:rPr>
              <w:t>Kwota przyznanej dotacji (zł)</w:t>
            </w:r>
          </w:p>
        </w:tc>
        <w:tc>
          <w:tcPr>
            <w:tcW w:w="1418" w:type="dxa"/>
            <w:tcBorders>
              <w:top w:val="single" w:sz="4" w:space="0" w:color="auto"/>
              <w:left w:val="single" w:sz="4" w:space="0" w:color="auto"/>
              <w:bottom w:val="single" w:sz="4" w:space="0" w:color="auto"/>
              <w:right w:val="single" w:sz="4" w:space="0" w:color="auto"/>
            </w:tcBorders>
            <w:vAlign w:val="center"/>
          </w:tcPr>
          <w:p w14:paraId="40E9AF43" w14:textId="5CBAEC3A" w:rsidR="00B02B38" w:rsidRPr="00441163" w:rsidRDefault="00B02B38" w:rsidP="0091116F">
            <w:pPr>
              <w:spacing w:after="0" w:line="240" w:lineRule="auto"/>
              <w:jc w:val="center"/>
              <w:rPr>
                <w:rFonts w:ascii="Arial Narrow" w:hAnsi="Arial Narrow"/>
                <w:b/>
              </w:rPr>
            </w:pPr>
            <w:r w:rsidRPr="00441163">
              <w:rPr>
                <w:rFonts w:ascii="Arial Narrow" w:hAnsi="Arial Narrow"/>
                <w:b/>
              </w:rPr>
              <w:t>Całkowity koszt wykonanych robót lub prac (zł)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F57E98" w14:textId="2CD5E1C2" w:rsidR="00B02B38" w:rsidRPr="00441163" w:rsidRDefault="00B02B38" w:rsidP="0091116F">
            <w:pPr>
              <w:spacing w:after="0" w:line="240" w:lineRule="auto"/>
              <w:jc w:val="center"/>
              <w:rPr>
                <w:rFonts w:ascii="Arial Narrow" w:hAnsi="Arial Narrow"/>
                <w:b/>
              </w:rPr>
            </w:pPr>
            <w:r w:rsidRPr="00441163">
              <w:rPr>
                <w:rFonts w:ascii="Arial Narrow" w:hAnsi="Arial Narrow"/>
                <w:b/>
              </w:rPr>
              <w:t>Kwota rozliczonej dotacji (zł)</w:t>
            </w:r>
          </w:p>
        </w:tc>
        <w:tc>
          <w:tcPr>
            <w:tcW w:w="1275" w:type="dxa"/>
            <w:tcBorders>
              <w:top w:val="single" w:sz="4" w:space="0" w:color="auto"/>
              <w:left w:val="single" w:sz="4" w:space="0" w:color="auto"/>
              <w:bottom w:val="single" w:sz="4" w:space="0" w:color="auto"/>
              <w:right w:val="single" w:sz="4" w:space="0" w:color="auto"/>
            </w:tcBorders>
            <w:vAlign w:val="center"/>
          </w:tcPr>
          <w:p w14:paraId="24818393" w14:textId="37089133" w:rsidR="00B02B38" w:rsidRPr="00441163" w:rsidRDefault="00B02B38" w:rsidP="0091116F">
            <w:pPr>
              <w:spacing w:after="0" w:line="240" w:lineRule="auto"/>
              <w:jc w:val="center"/>
              <w:rPr>
                <w:rFonts w:ascii="Arial Narrow" w:hAnsi="Arial Narrow"/>
                <w:b/>
              </w:rPr>
            </w:pPr>
            <w:r w:rsidRPr="00441163">
              <w:rPr>
                <w:rFonts w:ascii="Arial Narrow" w:hAnsi="Arial Narrow"/>
                <w:b/>
              </w:rPr>
              <w:t>Kwota niewyko</w:t>
            </w:r>
            <w:r w:rsidR="00275F38" w:rsidRPr="00441163">
              <w:rPr>
                <w:rFonts w:ascii="Arial Narrow" w:hAnsi="Arial Narrow"/>
                <w:b/>
              </w:rPr>
              <w:t>-</w:t>
            </w:r>
            <w:r w:rsidRPr="00441163">
              <w:rPr>
                <w:rFonts w:ascii="Arial Narrow" w:hAnsi="Arial Narrow"/>
                <w:b/>
              </w:rPr>
              <w:t>rzystanej dotacji – do zwrotu (zł)</w:t>
            </w:r>
          </w:p>
        </w:tc>
      </w:tr>
      <w:tr w:rsidR="00441163" w:rsidRPr="00441163" w14:paraId="6C573623" w14:textId="77777777" w:rsidTr="0091116F">
        <w:trPr>
          <w:trHeight w:val="830"/>
        </w:trPr>
        <w:tc>
          <w:tcPr>
            <w:tcW w:w="993" w:type="dxa"/>
            <w:tcBorders>
              <w:top w:val="single" w:sz="4" w:space="0" w:color="auto"/>
              <w:left w:val="single" w:sz="4" w:space="0" w:color="auto"/>
              <w:bottom w:val="single" w:sz="4" w:space="0" w:color="auto"/>
              <w:right w:val="single" w:sz="4" w:space="0" w:color="auto"/>
            </w:tcBorders>
            <w:vAlign w:val="center"/>
            <w:hideMark/>
          </w:tcPr>
          <w:p w14:paraId="25F0F255"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0E46657" w14:textId="359E0397" w:rsidR="00B02B38" w:rsidRPr="00441163" w:rsidRDefault="00B02B38" w:rsidP="0091116F">
            <w:pPr>
              <w:spacing w:after="0" w:line="240" w:lineRule="auto"/>
              <w:rPr>
                <w:rFonts w:ascii="Arial Narrow" w:hAnsi="Arial Narrow"/>
              </w:rPr>
            </w:pPr>
            <w:r w:rsidRPr="00441163">
              <w:rPr>
                <w:rFonts w:ascii="Arial Narrow" w:hAnsi="Arial Narrow"/>
              </w:rPr>
              <w:t>Wesołkowski Radosław</w:t>
            </w:r>
            <w:r w:rsidRPr="00441163">
              <w:rPr>
                <w:rFonts w:ascii="Arial Narrow" w:hAnsi="Arial Narrow"/>
              </w:rPr>
              <w:br/>
              <w:t>ul. Kujawska 19</w:t>
            </w:r>
            <w:r w:rsidR="00440E93" w:rsidRPr="00441163">
              <w:rPr>
                <w:rFonts w:ascii="Arial Narrow" w:hAnsi="Arial Narrow"/>
              </w:rPr>
              <w:t>/</w:t>
            </w:r>
            <w:r w:rsidRPr="00441163">
              <w:rPr>
                <w:rFonts w:ascii="Arial Narrow" w:hAnsi="Arial Narrow"/>
              </w:rPr>
              <w:t>16</w:t>
            </w:r>
            <w:r w:rsidRPr="00441163">
              <w:rPr>
                <w:rFonts w:ascii="Arial Narrow" w:hAnsi="Arial Narrow"/>
              </w:rPr>
              <w:br/>
              <w:t>87-800 Włocławek</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536E95A"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Żabia 27</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C4465E9" w14:textId="1C4E4E65" w:rsidR="00275F38" w:rsidRPr="00441163" w:rsidRDefault="00440E93" w:rsidP="0091116F">
            <w:pPr>
              <w:spacing w:after="0" w:line="240" w:lineRule="auto"/>
              <w:rPr>
                <w:rFonts w:ascii="Arial Narrow" w:hAnsi="Arial Narrow"/>
              </w:rPr>
            </w:pPr>
            <w:r w:rsidRPr="00441163">
              <w:rPr>
                <w:rFonts w:ascii="Arial Narrow" w:hAnsi="Arial Narrow"/>
              </w:rPr>
              <w:t>W ramach p</w:t>
            </w:r>
            <w:r w:rsidR="00275F38" w:rsidRPr="00441163">
              <w:rPr>
                <w:rFonts w:ascii="Arial Narrow" w:hAnsi="Arial Narrow"/>
              </w:rPr>
              <w:t>rogram</w:t>
            </w:r>
            <w:r w:rsidRPr="00441163">
              <w:rPr>
                <w:rFonts w:ascii="Arial Narrow" w:hAnsi="Arial Narrow"/>
              </w:rPr>
              <w:t>u</w:t>
            </w:r>
            <w:r w:rsidR="00275F38" w:rsidRPr="00441163">
              <w:rPr>
                <w:rFonts w:ascii="Arial Narrow" w:hAnsi="Arial Narrow"/>
              </w:rPr>
              <w:t xml:space="preserve"> Krok po Kroku</w:t>
            </w:r>
          </w:p>
          <w:p w14:paraId="06A3020F" w14:textId="0B1C004E" w:rsidR="00B02B38" w:rsidRPr="00441163" w:rsidRDefault="00B02B38" w:rsidP="0091116F">
            <w:pPr>
              <w:spacing w:after="0" w:line="240" w:lineRule="auto"/>
              <w:rPr>
                <w:rFonts w:ascii="Arial Narrow" w:hAnsi="Arial Narrow"/>
              </w:rPr>
            </w:pPr>
            <w:r w:rsidRPr="00441163">
              <w:rPr>
                <w:rFonts w:ascii="Arial Narrow" w:hAnsi="Arial Narrow"/>
              </w:rPr>
              <w:t>Remont elewacji oraz pokrycia dachowego budynku mieszkalnego.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6929D31"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13 577,20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8B96EEB"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47 304,34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E0F9A5"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10 851,14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D62BB3"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2 726,06</w:t>
            </w:r>
          </w:p>
        </w:tc>
      </w:tr>
      <w:tr w:rsidR="00441163" w:rsidRPr="00441163" w14:paraId="7CCE7025" w14:textId="77777777" w:rsidTr="0091116F">
        <w:trPr>
          <w:trHeight w:val="1125"/>
        </w:trPr>
        <w:tc>
          <w:tcPr>
            <w:tcW w:w="993" w:type="dxa"/>
            <w:tcBorders>
              <w:top w:val="single" w:sz="4" w:space="0" w:color="auto"/>
              <w:left w:val="single" w:sz="4" w:space="0" w:color="auto"/>
              <w:bottom w:val="single" w:sz="4" w:space="0" w:color="auto"/>
              <w:right w:val="single" w:sz="4" w:space="0" w:color="auto"/>
            </w:tcBorders>
            <w:vAlign w:val="center"/>
            <w:hideMark/>
          </w:tcPr>
          <w:p w14:paraId="68C4BAD3"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II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AB97EE" w14:textId="276265DC" w:rsidR="00B02B38" w:rsidRPr="00441163" w:rsidRDefault="00B02B38" w:rsidP="0091116F">
            <w:pPr>
              <w:spacing w:after="0" w:line="240" w:lineRule="auto"/>
              <w:rPr>
                <w:rFonts w:ascii="Arial Narrow" w:hAnsi="Arial Narrow"/>
              </w:rPr>
            </w:pPr>
            <w:r w:rsidRPr="00441163">
              <w:rPr>
                <w:rFonts w:ascii="Arial Narrow" w:hAnsi="Arial Narrow"/>
              </w:rPr>
              <w:t xml:space="preserve">Wspólnota Mieszkaniowa </w:t>
            </w:r>
            <w:r w:rsidRPr="00441163">
              <w:rPr>
                <w:rFonts w:ascii="Arial Narrow" w:hAnsi="Arial Narrow"/>
              </w:rPr>
              <w:br/>
              <w:t>Bulwary 18</w:t>
            </w:r>
            <w:r w:rsidRPr="00441163">
              <w:rPr>
                <w:rFonts w:ascii="Arial Narrow" w:hAnsi="Arial Narrow"/>
              </w:rPr>
              <w:br/>
              <w:t>87-800 Włocławek</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F06EA9"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Bulwary im. Marszałka Józefa Piłsudskiego 18</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AFE3918" w14:textId="031EF25F" w:rsidR="00275F38" w:rsidRPr="00441163" w:rsidRDefault="00440E93" w:rsidP="0091116F">
            <w:pPr>
              <w:spacing w:after="0" w:line="240" w:lineRule="auto"/>
              <w:rPr>
                <w:rFonts w:ascii="Arial Narrow" w:hAnsi="Arial Narrow"/>
              </w:rPr>
            </w:pPr>
            <w:r w:rsidRPr="00441163">
              <w:rPr>
                <w:rFonts w:ascii="Arial Narrow" w:hAnsi="Arial Narrow"/>
              </w:rPr>
              <w:t>W ramach programu</w:t>
            </w:r>
            <w:r w:rsidR="00275F38" w:rsidRPr="00441163">
              <w:rPr>
                <w:rFonts w:ascii="Arial Narrow" w:hAnsi="Arial Narrow"/>
              </w:rPr>
              <w:t xml:space="preserve"> Krok po Kroku</w:t>
            </w:r>
          </w:p>
          <w:p w14:paraId="22C104EB" w14:textId="581C9147" w:rsidR="00B02B38" w:rsidRPr="00441163" w:rsidRDefault="00B02B38" w:rsidP="0091116F">
            <w:pPr>
              <w:spacing w:after="0" w:line="240" w:lineRule="auto"/>
              <w:rPr>
                <w:rFonts w:ascii="Arial Narrow" w:hAnsi="Arial Narrow"/>
              </w:rPr>
            </w:pPr>
            <w:r w:rsidRPr="00441163">
              <w:rPr>
                <w:rFonts w:ascii="Arial Narrow" w:hAnsi="Arial Narrow"/>
              </w:rPr>
              <w:t xml:space="preserve">Remont elewacji, zmiana konstrukcji dachu wraz </w:t>
            </w:r>
            <w:r w:rsidRPr="00441163">
              <w:rPr>
                <w:rFonts w:ascii="Arial Narrow" w:hAnsi="Arial Narrow"/>
              </w:rPr>
              <w:br/>
              <w:t>z wymianą pokrycia dachu.</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E679AB"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38 939,68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A4F1B"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129 979,96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F59C66E"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38 939,68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1E3B1C"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0</w:t>
            </w:r>
          </w:p>
        </w:tc>
      </w:tr>
      <w:tr w:rsidR="00441163" w:rsidRPr="00441163" w14:paraId="618B7242" w14:textId="77777777" w:rsidTr="0091116F">
        <w:trPr>
          <w:trHeight w:val="986"/>
        </w:trPr>
        <w:tc>
          <w:tcPr>
            <w:tcW w:w="993" w:type="dxa"/>
            <w:tcBorders>
              <w:top w:val="single" w:sz="4" w:space="0" w:color="auto"/>
              <w:left w:val="single" w:sz="4" w:space="0" w:color="auto"/>
              <w:bottom w:val="single" w:sz="4" w:space="0" w:color="auto"/>
              <w:right w:val="single" w:sz="4" w:space="0" w:color="auto"/>
            </w:tcBorders>
            <w:vAlign w:val="center"/>
            <w:hideMark/>
          </w:tcPr>
          <w:p w14:paraId="16B12684"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V</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715E88" w14:textId="07CF2302" w:rsidR="00B02B38" w:rsidRPr="00441163" w:rsidRDefault="00B02B38" w:rsidP="0091116F">
            <w:pPr>
              <w:spacing w:after="0" w:line="240" w:lineRule="auto"/>
              <w:rPr>
                <w:rFonts w:ascii="Arial Narrow" w:hAnsi="Arial Narrow"/>
              </w:rPr>
            </w:pPr>
            <w:r w:rsidRPr="00441163">
              <w:rPr>
                <w:rFonts w:ascii="Arial Narrow" w:hAnsi="Arial Narrow"/>
              </w:rPr>
              <w:t>Wspólnota Mieszkaniowa</w:t>
            </w:r>
            <w:r w:rsidRPr="00441163">
              <w:rPr>
                <w:rFonts w:ascii="Arial Narrow" w:hAnsi="Arial Narrow"/>
              </w:rPr>
              <w:br/>
              <w:t xml:space="preserve">ul. Piekarska 3 </w:t>
            </w:r>
            <w:r w:rsidRPr="00441163">
              <w:rPr>
                <w:rFonts w:ascii="Arial Narrow" w:hAnsi="Arial Narrow"/>
              </w:rPr>
              <w:br/>
              <w:t>87-800 Włocławek</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44758C"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Piekarska 3</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F641D7F" w14:textId="7441A49A" w:rsidR="00275F38" w:rsidRPr="00441163" w:rsidRDefault="00441163" w:rsidP="0091116F">
            <w:pPr>
              <w:spacing w:after="0" w:line="240" w:lineRule="auto"/>
              <w:rPr>
                <w:rFonts w:ascii="Arial Narrow" w:hAnsi="Arial Narrow"/>
              </w:rPr>
            </w:pPr>
            <w:r w:rsidRPr="00441163">
              <w:rPr>
                <w:rFonts w:ascii="Arial Narrow" w:hAnsi="Arial Narrow"/>
              </w:rPr>
              <w:t xml:space="preserve">W ramach </w:t>
            </w:r>
            <w:r>
              <w:rPr>
                <w:rFonts w:ascii="Arial Narrow" w:hAnsi="Arial Narrow"/>
              </w:rPr>
              <w:t>p</w:t>
            </w:r>
            <w:r w:rsidR="00275F38" w:rsidRPr="00441163">
              <w:rPr>
                <w:rFonts w:ascii="Arial Narrow" w:hAnsi="Arial Narrow"/>
              </w:rPr>
              <w:t>rogram</w:t>
            </w:r>
            <w:r>
              <w:rPr>
                <w:rFonts w:ascii="Arial Narrow" w:hAnsi="Arial Narrow"/>
              </w:rPr>
              <w:t>u</w:t>
            </w:r>
            <w:r w:rsidR="00275F38" w:rsidRPr="00441163">
              <w:rPr>
                <w:rFonts w:ascii="Arial Narrow" w:hAnsi="Arial Narrow"/>
              </w:rPr>
              <w:t xml:space="preserve"> Krok po Kroku</w:t>
            </w:r>
          </w:p>
          <w:p w14:paraId="0FE14287" w14:textId="5951BA47" w:rsidR="00B02B38" w:rsidRPr="00441163" w:rsidRDefault="00B02B38" w:rsidP="0091116F">
            <w:pPr>
              <w:spacing w:after="0" w:line="240" w:lineRule="auto"/>
              <w:rPr>
                <w:rFonts w:ascii="Arial Narrow" w:hAnsi="Arial Narrow"/>
              </w:rPr>
            </w:pPr>
            <w:r w:rsidRPr="00441163">
              <w:rPr>
                <w:rFonts w:ascii="Arial Narrow" w:hAnsi="Arial Narrow"/>
              </w:rPr>
              <w:t>Wymiana 4 balkonów</w:t>
            </w:r>
            <w:r w:rsidRPr="00441163">
              <w:rPr>
                <w:rFonts w:ascii="Arial Narrow" w:hAnsi="Arial Narrow"/>
              </w:rPr>
              <w:br/>
              <w:t xml:space="preserve"> w budynku mieszkalnym.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FC1F46F"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13 443,74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B512EB"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69 600,00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A37E70"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13 443,74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3669F4"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0</w:t>
            </w:r>
          </w:p>
        </w:tc>
      </w:tr>
      <w:tr w:rsidR="00441163" w:rsidRPr="00441163" w14:paraId="5276A27D" w14:textId="77777777" w:rsidTr="00441163">
        <w:trPr>
          <w:trHeight w:val="695"/>
        </w:trPr>
        <w:tc>
          <w:tcPr>
            <w:tcW w:w="993" w:type="dxa"/>
            <w:tcBorders>
              <w:top w:val="single" w:sz="4" w:space="0" w:color="auto"/>
              <w:left w:val="single" w:sz="4" w:space="0" w:color="auto"/>
              <w:bottom w:val="single" w:sz="4" w:space="0" w:color="auto"/>
              <w:right w:val="single" w:sz="4" w:space="0" w:color="auto"/>
            </w:tcBorders>
            <w:vAlign w:val="center"/>
            <w:hideMark/>
          </w:tcPr>
          <w:p w14:paraId="3DAB25CB"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VI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DBE305E" w14:textId="27F61448" w:rsidR="00B02B38" w:rsidRPr="00441163" w:rsidRDefault="00B02B38" w:rsidP="0091116F">
            <w:pPr>
              <w:spacing w:after="0" w:line="240" w:lineRule="auto"/>
              <w:rPr>
                <w:rFonts w:ascii="Arial Narrow" w:hAnsi="Arial Narrow"/>
              </w:rPr>
            </w:pPr>
            <w:r w:rsidRPr="00441163">
              <w:rPr>
                <w:rFonts w:ascii="Arial Narrow" w:hAnsi="Arial Narrow"/>
              </w:rPr>
              <w:t>DA&amp;PAF Spółka z o.o.  i Wspólnicy Sp. Komandytowa</w:t>
            </w:r>
            <w:r w:rsidR="00275F38" w:rsidRPr="00441163">
              <w:rPr>
                <w:rFonts w:ascii="Arial Narrow" w:hAnsi="Arial Narrow"/>
              </w:rPr>
              <w:br/>
            </w:r>
            <w:r w:rsidRPr="00441163">
              <w:rPr>
                <w:rFonts w:ascii="Arial Narrow" w:hAnsi="Arial Narrow"/>
              </w:rPr>
              <w:t>ul. Szpitalna 24</w:t>
            </w:r>
            <w:r w:rsidR="00275F38" w:rsidRPr="00441163">
              <w:rPr>
                <w:rFonts w:ascii="Arial Narrow" w:hAnsi="Arial Narrow"/>
              </w:rPr>
              <w:br/>
            </w:r>
            <w:r w:rsidRPr="00441163">
              <w:rPr>
                <w:rFonts w:ascii="Arial Narrow" w:hAnsi="Arial Narrow"/>
              </w:rPr>
              <w:t>87-800 Włocławek</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4523F05"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Brzeska 23</w:t>
            </w:r>
          </w:p>
        </w:tc>
        <w:tc>
          <w:tcPr>
            <w:tcW w:w="3119" w:type="dxa"/>
            <w:tcBorders>
              <w:top w:val="single" w:sz="4" w:space="0" w:color="auto"/>
              <w:left w:val="single" w:sz="4" w:space="0" w:color="auto"/>
              <w:bottom w:val="single" w:sz="4" w:space="0" w:color="auto"/>
              <w:right w:val="single" w:sz="4" w:space="0" w:color="auto"/>
            </w:tcBorders>
            <w:vAlign w:val="center"/>
          </w:tcPr>
          <w:p w14:paraId="081BC540" w14:textId="29616F47" w:rsidR="00275F38" w:rsidRPr="00441163" w:rsidRDefault="00440E93" w:rsidP="0091116F">
            <w:pPr>
              <w:spacing w:after="0" w:line="240" w:lineRule="auto"/>
              <w:rPr>
                <w:rFonts w:ascii="Arial Narrow" w:hAnsi="Arial Narrow"/>
              </w:rPr>
            </w:pPr>
            <w:r w:rsidRPr="00441163">
              <w:rPr>
                <w:rFonts w:ascii="Arial Narrow" w:hAnsi="Arial Narrow"/>
              </w:rPr>
              <w:t>W ramach programu</w:t>
            </w:r>
            <w:r w:rsidR="00275F38" w:rsidRPr="00441163">
              <w:rPr>
                <w:rFonts w:ascii="Arial Narrow" w:hAnsi="Arial Narrow"/>
              </w:rPr>
              <w:t xml:space="preserve"> Inwestycja </w:t>
            </w:r>
            <w:r w:rsidR="00441163">
              <w:rPr>
                <w:rFonts w:ascii="Arial Narrow" w:hAnsi="Arial Narrow"/>
              </w:rPr>
              <w:br/>
            </w:r>
            <w:r w:rsidR="00275F38" w:rsidRPr="00441163">
              <w:rPr>
                <w:rFonts w:ascii="Arial Narrow" w:hAnsi="Arial Narrow"/>
              </w:rPr>
              <w:t>z klasą</w:t>
            </w:r>
          </w:p>
          <w:p w14:paraId="298D0B5B" w14:textId="1CFC3560" w:rsidR="00B02B38" w:rsidRPr="00441163" w:rsidRDefault="00B02B38" w:rsidP="0091116F">
            <w:pPr>
              <w:spacing w:after="0" w:line="240" w:lineRule="auto"/>
              <w:rPr>
                <w:rFonts w:ascii="Arial Narrow" w:hAnsi="Arial Narrow"/>
              </w:rPr>
            </w:pPr>
            <w:r w:rsidRPr="00441163">
              <w:rPr>
                <w:rFonts w:ascii="Arial Narrow" w:hAnsi="Arial Narrow"/>
              </w:rPr>
              <w:t xml:space="preserve">Remont budynku mieszkalnego </w:t>
            </w:r>
            <w:r w:rsidRPr="00441163">
              <w:rPr>
                <w:rFonts w:ascii="Arial Narrow" w:hAnsi="Arial Narrow"/>
              </w:rPr>
              <w:br/>
              <w:t>z zagospodarowaniem terenu:</w:t>
            </w:r>
            <w:r w:rsidR="00275F38" w:rsidRPr="00441163">
              <w:rPr>
                <w:rFonts w:ascii="Arial Narrow" w:hAnsi="Arial Narrow"/>
              </w:rPr>
              <w:br/>
              <w:t xml:space="preserve">- </w:t>
            </w:r>
            <w:r w:rsidRPr="00441163">
              <w:rPr>
                <w:rFonts w:ascii="Arial Narrow" w:hAnsi="Arial Narrow"/>
              </w:rPr>
              <w:t>rozbiórka budynku,</w:t>
            </w:r>
            <w:r w:rsidR="00275F38" w:rsidRPr="00441163">
              <w:rPr>
                <w:rFonts w:ascii="Arial Narrow" w:hAnsi="Arial Narrow"/>
              </w:rPr>
              <w:br/>
              <w:t xml:space="preserve">- </w:t>
            </w:r>
            <w:r w:rsidRPr="00441163">
              <w:rPr>
                <w:rFonts w:ascii="Arial Narrow" w:hAnsi="Arial Narrow"/>
              </w:rPr>
              <w:t>remont budynku nr 1: remont dachu, remont elewacji, remont przejazdu, remont klatek schodowych,</w:t>
            </w:r>
            <w:r w:rsidR="00275F38" w:rsidRPr="00441163">
              <w:rPr>
                <w:rFonts w:ascii="Arial Narrow" w:hAnsi="Arial Narrow"/>
              </w:rPr>
              <w:br/>
              <w:t xml:space="preserve">- </w:t>
            </w:r>
            <w:r w:rsidRPr="00441163">
              <w:rPr>
                <w:rFonts w:ascii="Arial Narrow" w:hAnsi="Arial Narrow"/>
              </w:rPr>
              <w:t>remont budynku nr 2: remont dachu , remont elewacji, remont przejazdu, remont klatek schodowych,</w:t>
            </w:r>
            <w:r w:rsidR="00275F38" w:rsidRPr="00441163">
              <w:rPr>
                <w:rFonts w:ascii="Arial Narrow" w:hAnsi="Arial Narrow"/>
              </w:rPr>
              <w:br/>
              <w:t xml:space="preserve">- </w:t>
            </w:r>
            <w:r w:rsidRPr="00441163">
              <w:rPr>
                <w:rFonts w:ascii="Arial Narrow" w:hAnsi="Arial Narrow"/>
              </w:rPr>
              <w:t xml:space="preserve">wymiana kanalizacji </w:t>
            </w:r>
            <w:r w:rsidRPr="00441163">
              <w:rPr>
                <w:rFonts w:ascii="Arial Narrow" w:hAnsi="Arial Narrow"/>
              </w:rPr>
              <w:lastRenderedPageBreak/>
              <w:t>ogólnospławnej,</w:t>
            </w:r>
            <w:r w:rsidR="00275F38" w:rsidRPr="00441163">
              <w:rPr>
                <w:rFonts w:ascii="Arial Narrow" w:hAnsi="Arial Narrow"/>
              </w:rPr>
              <w:br/>
              <w:t xml:space="preserve">- </w:t>
            </w:r>
            <w:r w:rsidRPr="00441163">
              <w:rPr>
                <w:rFonts w:ascii="Arial Narrow" w:hAnsi="Arial Narrow"/>
              </w:rPr>
              <w:t>wykonanie nawierzchni utwardzonej podwórka,</w:t>
            </w:r>
            <w:r w:rsidR="00275F38" w:rsidRPr="00441163">
              <w:rPr>
                <w:rFonts w:ascii="Arial Narrow" w:hAnsi="Arial Narrow"/>
              </w:rPr>
              <w:br/>
              <w:t xml:space="preserve">- </w:t>
            </w:r>
            <w:r w:rsidRPr="00441163">
              <w:rPr>
                <w:rFonts w:ascii="Arial Narrow" w:hAnsi="Arial Narrow"/>
              </w:rPr>
              <w:t>remont ogrodzenia,</w:t>
            </w:r>
            <w:r w:rsidR="00275F38" w:rsidRPr="00441163">
              <w:rPr>
                <w:rFonts w:ascii="Arial Narrow" w:hAnsi="Arial Narrow"/>
              </w:rPr>
              <w:br/>
              <w:t xml:space="preserve">- </w:t>
            </w:r>
            <w:r w:rsidRPr="00441163">
              <w:rPr>
                <w:rFonts w:ascii="Arial Narrow" w:hAnsi="Arial Narrow"/>
              </w:rPr>
              <w:t>wykonanie pergoli śmietnikowej,</w:t>
            </w:r>
            <w:r w:rsidR="00275F38" w:rsidRPr="00441163">
              <w:rPr>
                <w:rFonts w:ascii="Arial Narrow" w:hAnsi="Arial Narrow"/>
              </w:rPr>
              <w:br/>
              <w:t xml:space="preserve">- </w:t>
            </w:r>
            <w:r w:rsidRPr="00441163">
              <w:rPr>
                <w:rFonts w:ascii="Arial Narrow" w:hAnsi="Arial Narrow"/>
              </w:rPr>
              <w:t>remont instalacji elektrycznej części wspólnej,</w:t>
            </w:r>
            <w:r w:rsidR="00275F38" w:rsidRPr="00441163">
              <w:rPr>
                <w:rFonts w:ascii="Arial Narrow" w:hAnsi="Arial Narrow"/>
              </w:rPr>
              <w:br/>
              <w:t xml:space="preserve">- </w:t>
            </w:r>
            <w:r w:rsidRPr="00441163">
              <w:rPr>
                <w:rFonts w:ascii="Arial Narrow" w:hAnsi="Arial Narrow"/>
              </w:rPr>
              <w:t>monitoring terenu.</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F9790D"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lastRenderedPageBreak/>
              <w:t>531 422,07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55EA9E"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1 081 546,55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166F63"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531 422,07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BC0774"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0</w:t>
            </w:r>
          </w:p>
        </w:tc>
      </w:tr>
      <w:tr w:rsidR="00441163" w:rsidRPr="00441163" w14:paraId="0B1EBFB0" w14:textId="77777777" w:rsidTr="00441163">
        <w:trPr>
          <w:trHeight w:val="459"/>
        </w:trPr>
        <w:tc>
          <w:tcPr>
            <w:tcW w:w="993" w:type="dxa"/>
            <w:tcBorders>
              <w:top w:val="single" w:sz="4" w:space="0" w:color="auto"/>
              <w:left w:val="single" w:sz="4" w:space="0" w:color="auto"/>
              <w:bottom w:val="single" w:sz="4" w:space="0" w:color="auto"/>
              <w:right w:val="single" w:sz="4" w:space="0" w:color="auto"/>
            </w:tcBorders>
            <w:vAlign w:val="center"/>
            <w:hideMark/>
          </w:tcPr>
          <w:p w14:paraId="2C447BD7"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VII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4209EB" w14:textId="5148F8ED" w:rsidR="00B02B38" w:rsidRPr="00441163" w:rsidRDefault="00B02B38" w:rsidP="0091116F">
            <w:pPr>
              <w:spacing w:after="0" w:line="240" w:lineRule="auto"/>
              <w:rPr>
                <w:rFonts w:ascii="Arial Narrow" w:hAnsi="Arial Narrow"/>
              </w:rPr>
            </w:pPr>
            <w:r w:rsidRPr="00441163">
              <w:rPr>
                <w:rFonts w:ascii="Arial Narrow" w:hAnsi="Arial Narrow"/>
              </w:rPr>
              <w:t>HUSAR Budownictwo Inżynieryjne SA</w:t>
            </w:r>
            <w:r w:rsidR="00275F38" w:rsidRPr="00441163">
              <w:rPr>
                <w:rFonts w:ascii="Arial Narrow" w:hAnsi="Arial Narrow"/>
              </w:rPr>
              <w:br/>
            </w:r>
            <w:r w:rsidRPr="00441163">
              <w:rPr>
                <w:rFonts w:ascii="Arial Narrow" w:hAnsi="Arial Narrow"/>
              </w:rPr>
              <w:t>ul. Płocka 15</w:t>
            </w:r>
            <w:r w:rsidR="00275F38" w:rsidRPr="00441163">
              <w:rPr>
                <w:rFonts w:ascii="Arial Narrow" w:hAnsi="Arial Narrow"/>
              </w:rPr>
              <w:br/>
            </w:r>
            <w:r w:rsidRPr="00441163">
              <w:rPr>
                <w:rFonts w:ascii="Arial Narrow" w:hAnsi="Arial Narrow"/>
              </w:rPr>
              <w:t>87-800 Włocławek</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8337F1"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Bulwary im. Marszałka Józefa Piłsudskiego 27</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F909B5E" w14:textId="7F7CB881" w:rsidR="00275F38" w:rsidRPr="00441163" w:rsidRDefault="00440E93" w:rsidP="0091116F">
            <w:pPr>
              <w:spacing w:after="0" w:line="240" w:lineRule="auto"/>
              <w:rPr>
                <w:rFonts w:ascii="Arial Narrow" w:hAnsi="Arial Narrow"/>
              </w:rPr>
            </w:pPr>
            <w:r w:rsidRPr="00441163">
              <w:rPr>
                <w:rFonts w:ascii="Arial Narrow" w:hAnsi="Arial Narrow"/>
              </w:rPr>
              <w:t>W ramach programu</w:t>
            </w:r>
            <w:r w:rsidR="00441163">
              <w:rPr>
                <w:rFonts w:ascii="Arial Narrow" w:hAnsi="Arial Narrow"/>
              </w:rPr>
              <w:t xml:space="preserve"> </w:t>
            </w:r>
            <w:r w:rsidR="00275F38" w:rsidRPr="00441163">
              <w:rPr>
                <w:rFonts w:ascii="Arial Narrow" w:hAnsi="Arial Narrow"/>
              </w:rPr>
              <w:t>Historia się opłaca</w:t>
            </w:r>
          </w:p>
          <w:p w14:paraId="5BDB40AF" w14:textId="22534527" w:rsidR="00B02B38" w:rsidRPr="00441163" w:rsidRDefault="00B02B38" w:rsidP="0091116F">
            <w:pPr>
              <w:spacing w:after="0" w:line="240" w:lineRule="auto"/>
              <w:rPr>
                <w:rFonts w:ascii="Arial Narrow" w:hAnsi="Arial Narrow"/>
              </w:rPr>
            </w:pPr>
            <w:r w:rsidRPr="00441163">
              <w:rPr>
                <w:rFonts w:ascii="Arial Narrow" w:hAnsi="Arial Narrow"/>
              </w:rPr>
              <w:t>Remont elewacji i dachu kamienicy:</w:t>
            </w:r>
            <w:r w:rsidR="00275F38" w:rsidRPr="00441163">
              <w:rPr>
                <w:rFonts w:ascii="Arial Narrow" w:hAnsi="Arial Narrow"/>
              </w:rPr>
              <w:br/>
              <w:t xml:space="preserve">- </w:t>
            </w:r>
            <w:r w:rsidRPr="00441163">
              <w:rPr>
                <w:rFonts w:ascii="Arial Narrow" w:hAnsi="Arial Narrow"/>
              </w:rPr>
              <w:t>wymiana konstrukcji i pokrycia dachu wraz z jego dociepleniem oraz odtworzeniem rynien i rur spustowych,</w:t>
            </w:r>
            <w:r w:rsidR="00275F38" w:rsidRPr="00441163">
              <w:rPr>
                <w:rFonts w:ascii="Arial Narrow" w:hAnsi="Arial Narrow"/>
              </w:rPr>
              <w:br/>
              <w:t xml:space="preserve">- </w:t>
            </w:r>
            <w:r w:rsidRPr="00441163">
              <w:rPr>
                <w:rFonts w:ascii="Arial Narrow" w:hAnsi="Arial Narrow"/>
              </w:rPr>
              <w:t>odnowienie i uzupełnienie tynków i okładzin architektonicznych z uwzględnieniem charakterystycznej dla obiektu stylistyki,</w:t>
            </w:r>
            <w:r w:rsidR="00275F38" w:rsidRPr="00441163">
              <w:rPr>
                <w:rFonts w:ascii="Arial Narrow" w:hAnsi="Arial Narrow"/>
              </w:rPr>
              <w:br/>
              <w:t xml:space="preserve">- </w:t>
            </w:r>
            <w:r w:rsidRPr="00441163">
              <w:rPr>
                <w:rFonts w:ascii="Arial Narrow" w:hAnsi="Arial Narrow"/>
              </w:rPr>
              <w:t>odtworzenie stolarki okiennej i drzwi wejściowych,</w:t>
            </w:r>
            <w:r w:rsidR="00275F38" w:rsidRPr="00441163">
              <w:rPr>
                <w:rFonts w:ascii="Arial Narrow" w:hAnsi="Arial Narrow"/>
              </w:rPr>
              <w:br/>
            </w:r>
            <w:r w:rsidRPr="00441163">
              <w:rPr>
                <w:rFonts w:ascii="Arial Narrow" w:hAnsi="Arial Narrow"/>
              </w:rPr>
              <w:t>odtworzenie balkonów elewacji frontowej północnej.</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54D6566"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238 171,39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3992DC"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479 425,24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C3DD56"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238 171,39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0EF6CB"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0</w:t>
            </w:r>
          </w:p>
        </w:tc>
      </w:tr>
      <w:tr w:rsidR="00441163" w:rsidRPr="00441163" w14:paraId="1FAFC585" w14:textId="77777777" w:rsidTr="00441163">
        <w:trPr>
          <w:trHeight w:val="715"/>
        </w:trPr>
        <w:tc>
          <w:tcPr>
            <w:tcW w:w="993" w:type="dxa"/>
            <w:tcBorders>
              <w:top w:val="single" w:sz="4" w:space="0" w:color="auto"/>
              <w:left w:val="single" w:sz="4" w:space="0" w:color="auto"/>
              <w:bottom w:val="single" w:sz="4" w:space="0" w:color="auto"/>
              <w:right w:val="single" w:sz="4" w:space="0" w:color="auto"/>
            </w:tcBorders>
            <w:vAlign w:val="center"/>
            <w:hideMark/>
          </w:tcPr>
          <w:p w14:paraId="35AC72AB"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VIII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B84B189" w14:textId="18E8A81D" w:rsidR="00B02B38" w:rsidRPr="00441163" w:rsidRDefault="00B02B38" w:rsidP="0091116F">
            <w:pPr>
              <w:spacing w:after="0" w:line="240" w:lineRule="auto"/>
              <w:rPr>
                <w:rFonts w:ascii="Arial Narrow" w:hAnsi="Arial Narrow"/>
              </w:rPr>
            </w:pPr>
            <w:r w:rsidRPr="00441163">
              <w:rPr>
                <w:rFonts w:ascii="Arial Narrow" w:hAnsi="Arial Narrow"/>
              </w:rPr>
              <w:t>Wspólnota Mieszkaniowa</w:t>
            </w:r>
            <w:r w:rsidR="00275F38" w:rsidRPr="00441163">
              <w:rPr>
                <w:rFonts w:ascii="Arial Narrow" w:hAnsi="Arial Narrow"/>
              </w:rPr>
              <w:br/>
            </w:r>
            <w:r w:rsidRPr="00441163">
              <w:rPr>
                <w:rFonts w:ascii="Arial Narrow" w:hAnsi="Arial Narrow"/>
              </w:rPr>
              <w:t xml:space="preserve">ul. Zduńska 4 </w:t>
            </w:r>
            <w:r w:rsidR="00275F38" w:rsidRPr="00441163">
              <w:rPr>
                <w:rFonts w:ascii="Arial Narrow" w:hAnsi="Arial Narrow"/>
              </w:rPr>
              <w:br/>
            </w:r>
            <w:r w:rsidRPr="00441163">
              <w:rPr>
                <w:rFonts w:ascii="Arial Narrow" w:hAnsi="Arial Narrow"/>
              </w:rPr>
              <w:t>87-800 Włocławek</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9B90C9"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Zduńska 4</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D6F68FB" w14:textId="16E0328B" w:rsidR="00275F38" w:rsidRPr="00441163" w:rsidRDefault="00440E93" w:rsidP="0091116F">
            <w:pPr>
              <w:spacing w:after="0" w:line="240" w:lineRule="auto"/>
              <w:jc w:val="center"/>
              <w:rPr>
                <w:rFonts w:ascii="Arial Narrow" w:hAnsi="Arial Narrow"/>
              </w:rPr>
            </w:pPr>
            <w:r w:rsidRPr="00441163">
              <w:rPr>
                <w:rFonts w:ascii="Arial Narrow" w:hAnsi="Arial Narrow"/>
              </w:rPr>
              <w:t>W ramach programu</w:t>
            </w:r>
            <w:r w:rsidR="00275F38" w:rsidRPr="00441163">
              <w:rPr>
                <w:rFonts w:ascii="Arial Narrow" w:hAnsi="Arial Narrow"/>
              </w:rPr>
              <w:t xml:space="preserve"> Krok po Kroku</w:t>
            </w:r>
          </w:p>
          <w:p w14:paraId="7CE530DF" w14:textId="69CD8B8C" w:rsidR="00B02B38" w:rsidRPr="00441163" w:rsidRDefault="00B02B38" w:rsidP="0091116F">
            <w:pPr>
              <w:spacing w:after="0" w:line="240" w:lineRule="auto"/>
              <w:jc w:val="center"/>
              <w:rPr>
                <w:rFonts w:ascii="Arial Narrow" w:hAnsi="Arial Narrow"/>
              </w:rPr>
            </w:pPr>
            <w:r w:rsidRPr="00441163">
              <w:rPr>
                <w:rFonts w:ascii="Arial Narrow" w:hAnsi="Arial Narrow"/>
              </w:rPr>
              <w:t>Remont ściany podłużnej budynku oficyny po lewej stronie.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90D404"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4 055,72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70C7080"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13 519,05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44B20B" w14:textId="77777777" w:rsidR="00B02B38" w:rsidRPr="00441163" w:rsidRDefault="00B02B38" w:rsidP="0091116F">
            <w:pPr>
              <w:spacing w:after="0" w:line="240" w:lineRule="auto"/>
              <w:jc w:val="center"/>
              <w:rPr>
                <w:rFonts w:ascii="Arial Narrow" w:hAnsi="Arial Narrow"/>
              </w:rPr>
            </w:pPr>
            <w:r w:rsidRPr="00441163">
              <w:rPr>
                <w:rFonts w:ascii="Arial Narrow" w:hAnsi="Arial Narrow"/>
              </w:rPr>
              <w:t>4055,72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D6F3E24" w14:textId="4E245A54" w:rsidR="00440E93" w:rsidRPr="00441163" w:rsidRDefault="00B02B38" w:rsidP="0091116F">
            <w:pPr>
              <w:spacing w:after="0" w:line="240" w:lineRule="auto"/>
              <w:jc w:val="center"/>
              <w:rPr>
                <w:rFonts w:ascii="Arial Narrow" w:hAnsi="Arial Narrow"/>
              </w:rPr>
            </w:pPr>
            <w:r w:rsidRPr="00441163">
              <w:rPr>
                <w:rFonts w:ascii="Arial Narrow" w:hAnsi="Arial Narrow"/>
              </w:rPr>
              <w:t>0</w:t>
            </w:r>
          </w:p>
        </w:tc>
      </w:tr>
      <w:tr w:rsidR="00441163" w:rsidRPr="00441163" w14:paraId="13B8BF21" w14:textId="77777777" w:rsidTr="00441163">
        <w:trPr>
          <w:trHeight w:val="333"/>
        </w:trPr>
        <w:tc>
          <w:tcPr>
            <w:tcW w:w="7939" w:type="dxa"/>
            <w:gridSpan w:val="4"/>
            <w:tcBorders>
              <w:top w:val="single" w:sz="4" w:space="0" w:color="auto"/>
              <w:left w:val="single" w:sz="4" w:space="0" w:color="auto"/>
              <w:bottom w:val="single" w:sz="4" w:space="0" w:color="auto"/>
              <w:right w:val="single" w:sz="4" w:space="0" w:color="auto"/>
            </w:tcBorders>
            <w:vAlign w:val="center"/>
            <w:hideMark/>
          </w:tcPr>
          <w:p w14:paraId="09E47116" w14:textId="1CBAEE7A" w:rsidR="00440E93" w:rsidRPr="00441163" w:rsidRDefault="00440E93" w:rsidP="0091116F">
            <w:pPr>
              <w:spacing w:after="0" w:line="240" w:lineRule="auto"/>
              <w:jc w:val="center"/>
              <w:rPr>
                <w:rFonts w:ascii="Arial Narrow" w:hAnsi="Arial Narrow"/>
                <w:b/>
              </w:rPr>
            </w:pPr>
            <w:r w:rsidRPr="00441163">
              <w:rPr>
                <w:rFonts w:ascii="Arial Narrow" w:hAnsi="Arial Narrow"/>
                <w:b/>
              </w:rPr>
              <w:t>Razem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D30847" w14:textId="2D31B8BA" w:rsidR="00440E93" w:rsidRPr="00441163" w:rsidRDefault="00440E93" w:rsidP="0091116F">
            <w:pPr>
              <w:spacing w:after="0" w:line="240" w:lineRule="auto"/>
              <w:jc w:val="center"/>
              <w:rPr>
                <w:rFonts w:ascii="Arial Narrow" w:hAnsi="Arial Narrow"/>
                <w:b/>
              </w:rPr>
            </w:pPr>
            <w:r w:rsidRPr="00441163">
              <w:rPr>
                <w:rFonts w:ascii="Arial Narrow" w:hAnsi="Arial Narrow"/>
                <w:b/>
              </w:rPr>
              <w:t>839 609,80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F13C03" w14:textId="35C54042" w:rsidR="00440E93" w:rsidRPr="00441163" w:rsidRDefault="00440E93" w:rsidP="0091116F">
            <w:pPr>
              <w:spacing w:after="0" w:line="240" w:lineRule="auto"/>
              <w:jc w:val="center"/>
              <w:rPr>
                <w:rFonts w:ascii="Arial Narrow" w:hAnsi="Arial Narrow"/>
                <w:b/>
              </w:rPr>
            </w:pPr>
            <w:r w:rsidRPr="00441163">
              <w:rPr>
                <w:rFonts w:ascii="Arial Narrow" w:hAnsi="Arial Narrow"/>
                <w:b/>
              </w:rPr>
              <w:t>1 821 375,14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98015E" w14:textId="3305ED93" w:rsidR="00440E93" w:rsidRPr="00441163" w:rsidRDefault="00440E93" w:rsidP="0091116F">
            <w:pPr>
              <w:spacing w:after="0" w:line="240" w:lineRule="auto"/>
              <w:jc w:val="center"/>
              <w:rPr>
                <w:rFonts w:ascii="Arial Narrow" w:hAnsi="Arial Narrow"/>
                <w:b/>
              </w:rPr>
            </w:pPr>
            <w:r w:rsidRPr="00441163">
              <w:rPr>
                <w:rFonts w:ascii="Arial Narrow" w:hAnsi="Arial Narrow"/>
                <w:b/>
              </w:rPr>
              <w:t>836 883,74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92CCF" w14:textId="62728043" w:rsidR="00440E93" w:rsidRPr="00441163" w:rsidRDefault="00440E93" w:rsidP="0091116F">
            <w:pPr>
              <w:keepNext/>
              <w:spacing w:after="0" w:line="240" w:lineRule="auto"/>
              <w:jc w:val="center"/>
              <w:rPr>
                <w:rFonts w:ascii="Arial Narrow" w:hAnsi="Arial Narrow"/>
                <w:b/>
              </w:rPr>
            </w:pPr>
            <w:r w:rsidRPr="00441163">
              <w:rPr>
                <w:rFonts w:ascii="Arial Narrow" w:hAnsi="Arial Narrow"/>
                <w:b/>
              </w:rPr>
              <w:t>2 726,06</w:t>
            </w:r>
          </w:p>
        </w:tc>
      </w:tr>
    </w:tbl>
    <w:p w14:paraId="3736FD9B" w14:textId="3C001504" w:rsidR="00441163" w:rsidRDefault="00441163" w:rsidP="007D697D">
      <w:pPr>
        <w:pStyle w:val="Akapitzlist1"/>
        <w:tabs>
          <w:tab w:val="left" w:pos="851"/>
        </w:tabs>
        <w:spacing w:after="0" w:line="257" w:lineRule="auto"/>
        <w:ind w:left="284" w:hanging="284"/>
        <w:rPr>
          <w:rFonts w:ascii="Arial Narrow" w:hAnsi="Arial Narrow"/>
          <w:bCs/>
          <w:i/>
          <w:iCs/>
          <w:color w:val="FF0000"/>
          <w:sz w:val="24"/>
          <w:szCs w:val="24"/>
        </w:rPr>
        <w:sectPr w:rsidR="00441163" w:rsidSect="00441163">
          <w:pgSz w:w="15840" w:h="12240" w:orient="landscape"/>
          <w:pgMar w:top="1418" w:right="1418" w:bottom="1418" w:left="1418" w:header="709" w:footer="709" w:gutter="0"/>
          <w:cols w:space="708"/>
          <w:docGrid w:linePitch="240" w:charSpace="-2049"/>
        </w:sectPr>
      </w:pPr>
      <w:r w:rsidRPr="00441163">
        <w:rPr>
          <w:rFonts w:ascii="Arial Narrow" w:hAnsi="Arial Narrow"/>
          <w:bCs/>
          <w:i/>
          <w:iCs/>
          <w:noProof/>
          <w:color w:val="FF0000"/>
          <w:sz w:val="24"/>
          <w:szCs w:val="24"/>
          <w:lang w:eastAsia="pl-PL"/>
        </w:rPr>
        <mc:AlternateContent>
          <mc:Choice Requires="wps">
            <w:drawing>
              <wp:anchor distT="45720" distB="45720" distL="114300" distR="114300" simplePos="0" relativeHeight="251693056" behindDoc="0" locked="0" layoutInCell="1" allowOverlap="1" wp14:anchorId="5091DF94" wp14:editId="6A33151D">
                <wp:simplePos x="0" y="0"/>
                <wp:positionH relativeFrom="column">
                  <wp:posOffset>-62230</wp:posOffset>
                </wp:positionH>
                <wp:positionV relativeFrom="paragraph">
                  <wp:posOffset>67310</wp:posOffset>
                </wp:positionV>
                <wp:extent cx="2105025" cy="266700"/>
                <wp:effectExtent l="0" t="0" r="9525" b="0"/>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266700"/>
                        </a:xfrm>
                        <a:prstGeom prst="rect">
                          <a:avLst/>
                        </a:prstGeom>
                        <a:solidFill>
                          <a:srgbClr val="FFFFFF"/>
                        </a:solidFill>
                        <a:ln w="9525">
                          <a:noFill/>
                          <a:miter lim="800000"/>
                          <a:headEnd/>
                          <a:tailEnd/>
                        </a:ln>
                      </wps:spPr>
                      <wps:txbx>
                        <w:txbxContent>
                          <w:p w14:paraId="5E294E42" w14:textId="6A9B9386" w:rsidR="006A6E87" w:rsidRPr="00441163" w:rsidRDefault="006A6E87">
                            <w:pPr>
                              <w:rPr>
                                <w:rFonts w:ascii="Arial Narrow" w:hAnsi="Arial Narrow"/>
                                <w:sz w:val="20"/>
                                <w:szCs w:val="20"/>
                              </w:rPr>
                            </w:pPr>
                            <w:r w:rsidRPr="00441163">
                              <w:rPr>
                                <w:rFonts w:ascii="Arial Narrow" w:hAnsi="Arial Narrow"/>
                                <w:sz w:val="20"/>
                                <w:szCs w:val="20"/>
                              </w:rPr>
                              <w:t xml:space="preserve">źródło: Urząd Miasta Włocławek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91DF94" id="Pole tekstowe 2" o:spid="_x0000_s1027" type="#_x0000_t202" style="position:absolute;left:0;text-align:left;margin-left:-4.9pt;margin-top:5.3pt;width:165.75pt;height:21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" stroked="f">
                <v:textbox>
                  <w:txbxContent>
                    <w:p w14:paraId="5E294E42" w14:textId="6A9B9386" w:rsidR="006A6E87" w:rsidRPr="00441163" w:rsidRDefault="006A6E87">
                      <w:pPr>
                        <w:rPr>
                          <w:rFonts w:ascii="Arial Narrow" w:hAnsi="Arial Narrow"/>
                          <w:sz w:val="20"/>
                          <w:szCs w:val="20"/>
                        </w:rPr>
                      </w:pPr>
                      <w:r w:rsidRPr="00441163">
                        <w:rPr>
                          <w:rFonts w:ascii="Arial Narrow" w:hAnsi="Arial Narrow"/>
                          <w:sz w:val="20"/>
                          <w:szCs w:val="20"/>
                        </w:rPr>
                        <w:t xml:space="preserve">źródło: Urząd Miasta Włocławek </w:t>
                      </w:r>
                    </w:p>
                  </w:txbxContent>
                </v:textbox>
                <w10:wrap type="square"/>
              </v:shape>
            </w:pict>
          </mc:Fallback>
        </mc:AlternateContent>
      </w:r>
    </w:p>
    <w:p w14:paraId="6B572175" w14:textId="170B274B" w:rsidR="00B138C7" w:rsidRPr="00563B74" w:rsidRDefault="00563B74" w:rsidP="00563B74">
      <w:pPr>
        <w:jc w:val="both"/>
        <w:rPr>
          <w:rFonts w:ascii="Arial Narrow" w:hAnsi="Arial Narrow"/>
          <w:sz w:val="24"/>
          <w:szCs w:val="24"/>
        </w:rPr>
      </w:pPr>
      <w:r w:rsidRPr="00563B74">
        <w:rPr>
          <w:rFonts w:ascii="Arial Narrow" w:hAnsi="Arial Narrow"/>
          <w:sz w:val="24"/>
          <w:szCs w:val="24"/>
        </w:rPr>
        <w:lastRenderedPageBreak/>
        <w:t xml:space="preserve">Poniżej zamieszczono fotografie wybranych nieruchomości położonych w SSR, na których remont udzielono </w:t>
      </w:r>
      <w:r w:rsidR="00C11602">
        <w:rPr>
          <w:rFonts w:ascii="Arial Narrow" w:hAnsi="Arial Narrow"/>
          <w:sz w:val="24"/>
          <w:szCs w:val="24"/>
        </w:rPr>
        <w:t xml:space="preserve">wsparcia finansowego </w:t>
      </w:r>
      <w:r w:rsidRPr="00563B74">
        <w:rPr>
          <w:rFonts w:ascii="Arial Narrow" w:hAnsi="Arial Narrow"/>
          <w:sz w:val="24"/>
          <w:szCs w:val="24"/>
        </w:rPr>
        <w:t xml:space="preserve">w ramach projektu pn. Dotacje do </w:t>
      </w:r>
      <w:r w:rsidRPr="006B77A7">
        <w:rPr>
          <w:rFonts w:ascii="Arial Narrow" w:hAnsi="Arial Narrow"/>
          <w:sz w:val="24"/>
          <w:szCs w:val="24"/>
        </w:rPr>
        <w:t xml:space="preserve">remontów (fot. </w:t>
      </w:r>
      <w:r w:rsidR="00B62D11" w:rsidRPr="006B77A7">
        <w:rPr>
          <w:rFonts w:ascii="Arial Narrow" w:hAnsi="Arial Narrow"/>
          <w:sz w:val="24"/>
          <w:szCs w:val="24"/>
        </w:rPr>
        <w:t>2</w:t>
      </w:r>
      <w:r w:rsidR="00BA5498" w:rsidRPr="006B77A7">
        <w:rPr>
          <w:rFonts w:ascii="Arial Narrow" w:hAnsi="Arial Narrow"/>
          <w:sz w:val="24"/>
          <w:szCs w:val="24"/>
        </w:rPr>
        <w:t>3</w:t>
      </w:r>
      <w:r w:rsidRPr="006B77A7">
        <w:rPr>
          <w:rFonts w:ascii="Arial Narrow" w:hAnsi="Arial Narrow"/>
          <w:sz w:val="24"/>
          <w:szCs w:val="24"/>
        </w:rPr>
        <w:t xml:space="preserve">, fot. </w:t>
      </w:r>
      <w:r w:rsidR="00B62D11" w:rsidRPr="006B77A7">
        <w:rPr>
          <w:rFonts w:ascii="Arial Narrow" w:hAnsi="Arial Narrow"/>
          <w:sz w:val="24"/>
          <w:szCs w:val="24"/>
        </w:rPr>
        <w:t>2</w:t>
      </w:r>
      <w:r w:rsidR="00BA5498" w:rsidRPr="006B77A7">
        <w:rPr>
          <w:rFonts w:ascii="Arial Narrow" w:hAnsi="Arial Narrow"/>
          <w:sz w:val="24"/>
          <w:szCs w:val="24"/>
        </w:rPr>
        <w:t>4</w:t>
      </w:r>
      <w:r w:rsidRPr="006B77A7">
        <w:rPr>
          <w:rFonts w:ascii="Arial Narrow" w:hAnsi="Arial Narrow"/>
          <w:sz w:val="24"/>
          <w:szCs w:val="24"/>
        </w:rPr>
        <w:t xml:space="preserve">., fot. </w:t>
      </w:r>
      <w:r w:rsidR="00B62D11" w:rsidRPr="006B77A7">
        <w:rPr>
          <w:rFonts w:ascii="Arial Narrow" w:hAnsi="Arial Narrow"/>
          <w:sz w:val="24"/>
          <w:szCs w:val="24"/>
        </w:rPr>
        <w:t>2</w:t>
      </w:r>
      <w:r w:rsidR="00BA5498" w:rsidRPr="006B77A7">
        <w:rPr>
          <w:rFonts w:ascii="Arial Narrow" w:hAnsi="Arial Narrow"/>
          <w:sz w:val="24"/>
          <w:szCs w:val="24"/>
        </w:rPr>
        <w:t>5</w:t>
      </w:r>
      <w:r w:rsidRPr="006B77A7">
        <w:rPr>
          <w:rFonts w:ascii="Arial Narrow" w:hAnsi="Arial Narrow"/>
          <w:sz w:val="24"/>
          <w:szCs w:val="24"/>
        </w:rPr>
        <w:t xml:space="preserve"> i fot. </w:t>
      </w:r>
      <w:r w:rsidR="00B62D11" w:rsidRPr="006B77A7">
        <w:rPr>
          <w:rFonts w:ascii="Arial Narrow" w:hAnsi="Arial Narrow"/>
          <w:sz w:val="24"/>
          <w:szCs w:val="24"/>
        </w:rPr>
        <w:t>2</w:t>
      </w:r>
      <w:r w:rsidR="00BA5498" w:rsidRPr="006B77A7">
        <w:rPr>
          <w:rFonts w:ascii="Arial Narrow" w:hAnsi="Arial Narrow"/>
          <w:sz w:val="24"/>
          <w:szCs w:val="24"/>
        </w:rPr>
        <w:t>6</w:t>
      </w:r>
      <w:r w:rsidRPr="006B77A7">
        <w:rPr>
          <w:rFonts w:ascii="Arial Narrow" w:hAnsi="Arial Narrow"/>
          <w:sz w:val="24"/>
          <w:szCs w:val="24"/>
        </w:rPr>
        <w:t>.).</w:t>
      </w:r>
    </w:p>
    <w:tbl>
      <w:tblPr>
        <w:tblStyle w:val="Siatkatabeli"/>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741"/>
        <w:gridCol w:w="4653"/>
      </w:tblGrid>
      <w:tr w:rsidR="00B62D11" w14:paraId="5F54446F" w14:textId="77777777" w:rsidTr="00B62D11">
        <w:trPr>
          <w:trHeight w:val="2919"/>
        </w:trPr>
        <w:tc>
          <w:tcPr>
            <w:tcW w:w="4665" w:type="dxa"/>
          </w:tcPr>
          <w:p w14:paraId="799B6C36" w14:textId="52C46250" w:rsidR="00B138C7" w:rsidRDefault="00B138C7" w:rsidP="00B138C7">
            <w:pPr>
              <w:spacing w:after="0"/>
              <w:jc w:val="both"/>
              <w:rPr>
                <w:rFonts w:ascii="Arial Narrow" w:hAnsi="Arial Narrow"/>
                <w:sz w:val="24"/>
                <w:szCs w:val="24"/>
              </w:rPr>
            </w:pPr>
            <w:r>
              <w:rPr>
                <w:noProof/>
                <w:lang w:eastAsia="pl-PL"/>
              </w:rPr>
              <w:drawing>
                <wp:anchor distT="0" distB="0" distL="114300" distR="114300" simplePos="0" relativeHeight="251725824" behindDoc="0" locked="0" layoutInCell="1" allowOverlap="1" wp14:anchorId="52FC6955" wp14:editId="54548566">
                  <wp:simplePos x="0" y="0"/>
                  <wp:positionH relativeFrom="column">
                    <wp:posOffset>-65405</wp:posOffset>
                  </wp:positionH>
                  <wp:positionV relativeFrom="paragraph">
                    <wp:posOffset>22225</wp:posOffset>
                  </wp:positionV>
                  <wp:extent cx="2971165" cy="1818005"/>
                  <wp:effectExtent l="0" t="0" r="635" b="0"/>
                  <wp:wrapSquare wrapText="bothSides"/>
                  <wp:docPr id="13" name="Obraz 13" descr="http://rewitalizacja.wloclawek.eu/media/download/brzeska_/5e1ee166819e9_brzeska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rewitalizacja.wloclawek.eu/media/download/brzeska_/5e1ee166819e9_brzeska_.jpg"/>
                          <pic:cNvPicPr>
                            <a:picLocks noChangeAspect="1" noChangeArrowheads="1"/>
                          </pic:cNvPicPr>
                        </pic:nvPicPr>
                        <pic:blipFill rotWithShape="1">
                          <a:blip r:embed="rId36" cstate="email">
                            <a:extLst>
                              <a:ext uri="{28A0092B-C50C-407E-A947-70E740481C1C}">
                                <a14:useLocalDpi xmlns:a14="http://schemas.microsoft.com/office/drawing/2010/main"/>
                              </a:ext>
                            </a:extLst>
                          </a:blip>
                          <a:srcRect t="5623" b="5190"/>
                          <a:stretch/>
                        </pic:blipFill>
                        <pic:spPr bwMode="auto">
                          <a:xfrm>
                            <a:off x="0" y="0"/>
                            <a:ext cx="2971165" cy="18180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729" w:type="dxa"/>
            <w:vMerge w:val="restart"/>
          </w:tcPr>
          <w:p w14:paraId="5A934894" w14:textId="1C211F65" w:rsidR="00B138C7" w:rsidRPr="00B62D11" w:rsidRDefault="00B138C7" w:rsidP="00FE0554">
            <w:pPr>
              <w:spacing w:after="0"/>
              <w:jc w:val="both"/>
              <w:rPr>
                <w:rFonts w:ascii="Arial Narrow" w:hAnsi="Arial Narrow"/>
                <w:sz w:val="6"/>
                <w:szCs w:val="6"/>
              </w:rPr>
            </w:pPr>
            <w:r w:rsidRPr="00B62D11">
              <w:rPr>
                <w:noProof/>
                <w:sz w:val="6"/>
                <w:szCs w:val="6"/>
                <w:lang w:eastAsia="pl-PL"/>
              </w:rPr>
              <w:drawing>
                <wp:anchor distT="0" distB="0" distL="114300" distR="114300" simplePos="0" relativeHeight="251717632" behindDoc="0" locked="0" layoutInCell="1" allowOverlap="1" wp14:anchorId="3DBE1918" wp14:editId="72DA5801">
                  <wp:simplePos x="0" y="0"/>
                  <wp:positionH relativeFrom="column">
                    <wp:posOffset>-65405</wp:posOffset>
                  </wp:positionH>
                  <wp:positionV relativeFrom="paragraph">
                    <wp:posOffset>22225</wp:posOffset>
                  </wp:positionV>
                  <wp:extent cx="2912110" cy="4592955"/>
                  <wp:effectExtent l="0" t="0" r="2540" b="0"/>
                  <wp:wrapSquare wrapText="bothSides"/>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email">
                            <a:extLst>
                              <a:ext uri="{28A0092B-C50C-407E-A947-70E740481C1C}">
                                <a14:useLocalDpi xmlns:a14="http://schemas.microsoft.com/office/drawing/2010/main"/>
                              </a:ext>
                            </a:extLst>
                          </a:blip>
                          <a:srcRect/>
                          <a:stretch/>
                        </pic:blipFill>
                        <pic:spPr bwMode="auto">
                          <a:xfrm>
                            <a:off x="0" y="0"/>
                            <a:ext cx="2912110" cy="45929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62D11" w14:paraId="6FCB3648" w14:textId="77777777" w:rsidTr="00B62D11">
        <w:trPr>
          <w:trHeight w:val="915"/>
        </w:trPr>
        <w:tc>
          <w:tcPr>
            <w:tcW w:w="4665" w:type="dxa"/>
          </w:tcPr>
          <w:p w14:paraId="7B2ABC53" w14:textId="4A07AAA7" w:rsidR="001E43AE" w:rsidRPr="00B62D11" w:rsidRDefault="00B138C7" w:rsidP="00E27C13">
            <w:pPr>
              <w:pStyle w:val="Legenda"/>
              <w:spacing w:after="0"/>
              <w:rPr>
                <w:rFonts w:ascii="Arial Narrow" w:hAnsi="Arial Narrow"/>
                <w:bCs/>
                <w:i w:val="0"/>
                <w:iCs w:val="0"/>
                <w:color w:val="000000" w:themeColor="text1"/>
                <w:sz w:val="20"/>
                <w:szCs w:val="20"/>
              </w:rPr>
            </w:pPr>
            <w:bookmarkStart w:id="115" w:name="_Toc36106073"/>
            <w:r w:rsidRPr="00B62D11">
              <w:rPr>
                <w:rFonts w:ascii="Arial Narrow" w:hAnsi="Arial Narrow"/>
                <w:i w:val="0"/>
                <w:iCs w:val="0"/>
                <w:color w:val="000000" w:themeColor="text1"/>
                <w:sz w:val="20"/>
                <w:szCs w:val="20"/>
              </w:rPr>
              <w:t xml:space="preserve">Fot. </w:t>
            </w:r>
            <w:r w:rsidRPr="00B62D11">
              <w:rPr>
                <w:rFonts w:ascii="Arial Narrow" w:hAnsi="Arial Narrow"/>
                <w:i w:val="0"/>
                <w:iCs w:val="0"/>
                <w:color w:val="000000" w:themeColor="text1"/>
                <w:sz w:val="20"/>
                <w:szCs w:val="20"/>
              </w:rPr>
              <w:fldChar w:fldCharType="begin"/>
            </w:r>
            <w:r w:rsidRPr="00B62D11">
              <w:rPr>
                <w:rFonts w:ascii="Arial Narrow" w:hAnsi="Arial Narrow"/>
                <w:i w:val="0"/>
                <w:iCs w:val="0"/>
                <w:color w:val="000000" w:themeColor="text1"/>
                <w:sz w:val="20"/>
                <w:szCs w:val="20"/>
              </w:rPr>
              <w:instrText xml:space="preserve"> SEQ Fot. \* ARABIC </w:instrText>
            </w:r>
            <w:r w:rsidRPr="00B62D11">
              <w:rPr>
                <w:rFonts w:ascii="Arial Narrow" w:hAnsi="Arial Narrow"/>
                <w:i w:val="0"/>
                <w:iCs w:val="0"/>
                <w:color w:val="000000" w:themeColor="text1"/>
                <w:sz w:val="20"/>
                <w:szCs w:val="20"/>
              </w:rPr>
              <w:fldChar w:fldCharType="separate"/>
            </w:r>
            <w:r w:rsidR="00211FEF">
              <w:rPr>
                <w:rFonts w:ascii="Arial Narrow" w:hAnsi="Arial Narrow"/>
                <w:i w:val="0"/>
                <w:iCs w:val="0"/>
                <w:noProof/>
                <w:color w:val="000000" w:themeColor="text1"/>
                <w:sz w:val="20"/>
                <w:szCs w:val="20"/>
              </w:rPr>
              <w:t>23</w:t>
            </w:r>
            <w:r w:rsidRPr="00B62D11">
              <w:rPr>
                <w:rFonts w:ascii="Arial Narrow" w:hAnsi="Arial Narrow"/>
                <w:i w:val="0"/>
                <w:iCs w:val="0"/>
                <w:color w:val="000000" w:themeColor="text1"/>
                <w:sz w:val="20"/>
                <w:szCs w:val="20"/>
              </w:rPr>
              <w:fldChar w:fldCharType="end"/>
            </w:r>
            <w:r w:rsidRPr="00B62D11">
              <w:rPr>
                <w:rFonts w:ascii="Arial Narrow" w:hAnsi="Arial Narrow"/>
                <w:i w:val="0"/>
                <w:iCs w:val="0"/>
                <w:color w:val="000000" w:themeColor="text1"/>
                <w:sz w:val="20"/>
                <w:szCs w:val="20"/>
                <w:lang w:val="pl-PL"/>
              </w:rPr>
              <w:t xml:space="preserve">. </w:t>
            </w:r>
            <w:r w:rsidRPr="00B62D11">
              <w:rPr>
                <w:rFonts w:ascii="Arial Narrow" w:hAnsi="Arial Narrow"/>
                <w:bCs/>
                <w:i w:val="0"/>
                <w:iCs w:val="0"/>
                <w:color w:val="000000" w:themeColor="text1"/>
                <w:sz w:val="20"/>
                <w:szCs w:val="20"/>
              </w:rPr>
              <w:t xml:space="preserve">Budynek przy ul. Brzeskiej 23 wyremontowany </w:t>
            </w:r>
            <w:r w:rsidR="00B62D11">
              <w:rPr>
                <w:rFonts w:ascii="Arial Narrow" w:hAnsi="Arial Narrow"/>
                <w:bCs/>
                <w:i w:val="0"/>
                <w:iCs w:val="0"/>
                <w:color w:val="000000" w:themeColor="text1"/>
                <w:sz w:val="20"/>
                <w:szCs w:val="20"/>
              </w:rPr>
              <w:br/>
            </w:r>
            <w:r w:rsidRPr="00B62D11">
              <w:rPr>
                <w:rFonts w:ascii="Arial Narrow" w:hAnsi="Arial Narrow"/>
                <w:bCs/>
                <w:i w:val="0"/>
                <w:iCs w:val="0"/>
                <w:color w:val="000000" w:themeColor="text1"/>
                <w:sz w:val="20"/>
                <w:szCs w:val="20"/>
              </w:rPr>
              <w:t>w ramach  projektu pn. Dotacje do remontów</w:t>
            </w:r>
            <w:bookmarkEnd w:id="115"/>
            <w:r w:rsidRPr="00B62D11">
              <w:rPr>
                <w:rFonts w:ascii="Arial Narrow" w:hAnsi="Arial Narrow"/>
                <w:bCs/>
                <w:i w:val="0"/>
                <w:iCs w:val="0"/>
                <w:color w:val="000000" w:themeColor="text1"/>
                <w:sz w:val="20"/>
                <w:szCs w:val="20"/>
              </w:rPr>
              <w:t xml:space="preserve"> </w:t>
            </w:r>
          </w:p>
          <w:p w14:paraId="2217802C" w14:textId="408B12A2" w:rsidR="00B138C7" w:rsidRPr="00085F78" w:rsidRDefault="00B138C7" w:rsidP="00E27C13">
            <w:pPr>
              <w:pStyle w:val="Legenda"/>
              <w:spacing w:after="0"/>
              <w:rPr>
                <w:noProof/>
                <w:lang w:eastAsia="pl-PL"/>
              </w:rPr>
            </w:pPr>
            <w:r w:rsidRPr="00B62D11">
              <w:rPr>
                <w:rFonts w:ascii="Arial Narrow" w:hAnsi="Arial Narrow"/>
                <w:bCs/>
                <w:i w:val="0"/>
                <w:iCs w:val="0"/>
                <w:color w:val="000000" w:themeColor="text1"/>
                <w:sz w:val="20"/>
                <w:szCs w:val="20"/>
              </w:rPr>
              <w:t>(źródło Wydział Rewitalizacji UM Włocławek)</w:t>
            </w:r>
          </w:p>
        </w:tc>
        <w:tc>
          <w:tcPr>
            <w:tcW w:w="4729" w:type="dxa"/>
            <w:vMerge/>
          </w:tcPr>
          <w:p w14:paraId="7A9CE35C" w14:textId="77777777" w:rsidR="00B138C7" w:rsidRPr="006C1825" w:rsidRDefault="00B138C7" w:rsidP="00563B74">
            <w:pPr>
              <w:jc w:val="both"/>
              <w:rPr>
                <w:noProof/>
                <w:lang w:eastAsia="pl-PL"/>
              </w:rPr>
            </w:pPr>
          </w:p>
        </w:tc>
      </w:tr>
      <w:tr w:rsidR="00B62D11" w14:paraId="3AA88C81" w14:textId="77777777" w:rsidTr="00B62D11">
        <w:trPr>
          <w:trHeight w:val="3332"/>
        </w:trPr>
        <w:tc>
          <w:tcPr>
            <w:tcW w:w="4665" w:type="dxa"/>
          </w:tcPr>
          <w:p w14:paraId="61EE5DB8" w14:textId="0D613099" w:rsidR="00B138C7" w:rsidRPr="00B62D11" w:rsidRDefault="00B138C7" w:rsidP="00FE0554">
            <w:pPr>
              <w:spacing w:after="0"/>
              <w:jc w:val="both"/>
              <w:rPr>
                <w:noProof/>
                <w:sz w:val="10"/>
                <w:szCs w:val="10"/>
                <w:lang w:eastAsia="pl-PL"/>
              </w:rPr>
            </w:pPr>
            <w:r w:rsidRPr="00B62D11">
              <w:rPr>
                <w:noProof/>
                <w:sz w:val="10"/>
                <w:szCs w:val="10"/>
                <w:lang w:eastAsia="pl-PL"/>
              </w:rPr>
              <w:drawing>
                <wp:anchor distT="0" distB="0" distL="114300" distR="114300" simplePos="0" relativeHeight="251719680" behindDoc="0" locked="0" layoutInCell="1" allowOverlap="1" wp14:anchorId="6492188C" wp14:editId="199030CD">
                  <wp:simplePos x="0" y="0"/>
                  <wp:positionH relativeFrom="column">
                    <wp:posOffset>-65405</wp:posOffset>
                  </wp:positionH>
                  <wp:positionV relativeFrom="paragraph">
                    <wp:posOffset>0</wp:posOffset>
                  </wp:positionV>
                  <wp:extent cx="2955925" cy="1986915"/>
                  <wp:effectExtent l="0" t="0" r="0" b="0"/>
                  <wp:wrapSquare wrapText="bothSides"/>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email">
                            <a:extLst>
                              <a:ext uri="{28A0092B-C50C-407E-A947-70E740481C1C}">
                                <a14:useLocalDpi xmlns:a14="http://schemas.microsoft.com/office/drawing/2010/main"/>
                              </a:ext>
                            </a:extLst>
                          </a:blip>
                          <a:stretch>
                            <a:fillRect/>
                          </a:stretch>
                        </pic:blipFill>
                        <pic:spPr>
                          <a:xfrm>
                            <a:off x="0" y="0"/>
                            <a:ext cx="2955925" cy="1986915"/>
                          </a:xfrm>
                          <a:prstGeom prst="rect">
                            <a:avLst/>
                          </a:prstGeom>
                        </pic:spPr>
                      </pic:pic>
                    </a:graphicData>
                  </a:graphic>
                  <wp14:sizeRelH relativeFrom="margin">
                    <wp14:pctWidth>0</wp14:pctWidth>
                  </wp14:sizeRelH>
                  <wp14:sizeRelV relativeFrom="margin">
                    <wp14:pctHeight>0</wp14:pctHeight>
                  </wp14:sizeRelV>
                </wp:anchor>
              </w:drawing>
            </w:r>
          </w:p>
        </w:tc>
        <w:tc>
          <w:tcPr>
            <w:tcW w:w="4729" w:type="dxa"/>
            <w:vMerge/>
          </w:tcPr>
          <w:p w14:paraId="108E3589" w14:textId="77777777" w:rsidR="00B138C7" w:rsidRPr="006C1825" w:rsidRDefault="00B138C7" w:rsidP="00563B74">
            <w:pPr>
              <w:jc w:val="both"/>
              <w:rPr>
                <w:noProof/>
                <w:lang w:eastAsia="pl-PL"/>
              </w:rPr>
            </w:pPr>
          </w:p>
        </w:tc>
      </w:tr>
      <w:tr w:rsidR="00B62D11" w14:paraId="14D35083" w14:textId="77777777" w:rsidTr="00B62D11">
        <w:tc>
          <w:tcPr>
            <w:tcW w:w="4665" w:type="dxa"/>
          </w:tcPr>
          <w:p w14:paraId="7A427233" w14:textId="351E8D3A" w:rsidR="001E43AE" w:rsidRPr="00B62D11" w:rsidRDefault="00FE0554" w:rsidP="00E27C13">
            <w:pPr>
              <w:spacing w:after="0"/>
              <w:rPr>
                <w:rFonts w:ascii="Arial Narrow" w:hAnsi="Arial Narrow"/>
                <w:bCs/>
                <w:color w:val="000000" w:themeColor="text1"/>
                <w:sz w:val="20"/>
                <w:szCs w:val="20"/>
              </w:rPr>
            </w:pPr>
            <w:bookmarkStart w:id="116" w:name="_Toc36106074"/>
            <w:bookmarkStart w:id="117" w:name="_Hlk34643620"/>
            <w:r w:rsidRPr="00B62D11">
              <w:rPr>
                <w:rFonts w:ascii="Arial Narrow" w:eastAsia="Arial" w:hAnsi="Arial Narrow" w:cs="Times New Roman"/>
                <w:color w:val="000000" w:themeColor="text1"/>
                <w:sz w:val="20"/>
                <w:szCs w:val="20"/>
                <w:lang w:val="x-none" w:eastAsia="x-none"/>
              </w:rPr>
              <w:t xml:space="preserve">Fot. </w:t>
            </w:r>
            <w:r w:rsidRPr="00B62D11">
              <w:rPr>
                <w:rFonts w:ascii="Arial Narrow" w:eastAsia="Arial" w:hAnsi="Arial Narrow" w:cs="Times New Roman"/>
                <w:color w:val="000000" w:themeColor="text1"/>
                <w:sz w:val="20"/>
                <w:szCs w:val="20"/>
                <w:lang w:val="x-none" w:eastAsia="x-none"/>
              </w:rPr>
              <w:fldChar w:fldCharType="begin"/>
            </w:r>
            <w:r w:rsidRPr="00B62D11">
              <w:rPr>
                <w:rFonts w:ascii="Arial Narrow" w:eastAsia="Arial" w:hAnsi="Arial Narrow" w:cs="Times New Roman"/>
                <w:color w:val="000000" w:themeColor="text1"/>
                <w:sz w:val="20"/>
                <w:szCs w:val="20"/>
                <w:lang w:val="x-none" w:eastAsia="x-none"/>
              </w:rPr>
              <w:instrText xml:space="preserve"> SEQ Fot. \* ARABIC </w:instrText>
            </w:r>
            <w:r w:rsidRPr="00B62D11">
              <w:rPr>
                <w:rFonts w:ascii="Arial Narrow" w:eastAsia="Arial" w:hAnsi="Arial Narrow" w:cs="Times New Roman"/>
                <w:color w:val="000000" w:themeColor="text1"/>
                <w:sz w:val="20"/>
                <w:szCs w:val="20"/>
                <w:lang w:val="x-none" w:eastAsia="x-none"/>
              </w:rPr>
              <w:fldChar w:fldCharType="separate"/>
            </w:r>
            <w:r w:rsidR="00211FEF">
              <w:rPr>
                <w:rFonts w:ascii="Arial Narrow" w:eastAsia="Arial" w:hAnsi="Arial Narrow" w:cs="Times New Roman"/>
                <w:noProof/>
                <w:color w:val="000000" w:themeColor="text1"/>
                <w:sz w:val="20"/>
                <w:szCs w:val="20"/>
                <w:lang w:val="x-none" w:eastAsia="x-none"/>
              </w:rPr>
              <w:t>24</w:t>
            </w:r>
            <w:r w:rsidRPr="00B62D11">
              <w:rPr>
                <w:rFonts w:ascii="Arial Narrow" w:eastAsia="Arial" w:hAnsi="Arial Narrow" w:cs="Times New Roman"/>
                <w:color w:val="000000" w:themeColor="text1"/>
                <w:sz w:val="20"/>
                <w:szCs w:val="20"/>
                <w:lang w:val="x-none" w:eastAsia="x-none"/>
              </w:rPr>
              <w:fldChar w:fldCharType="end"/>
            </w:r>
            <w:r w:rsidRPr="00B62D11">
              <w:rPr>
                <w:rFonts w:ascii="Arial Narrow" w:eastAsia="Arial" w:hAnsi="Arial Narrow" w:cs="Times New Roman"/>
                <w:color w:val="000000" w:themeColor="text1"/>
                <w:sz w:val="20"/>
                <w:szCs w:val="20"/>
                <w:lang w:val="x-none" w:eastAsia="x-none"/>
              </w:rPr>
              <w:t>.</w:t>
            </w:r>
            <w:r w:rsidRPr="00B62D11">
              <w:rPr>
                <w:rFonts w:ascii="Arial Narrow" w:hAnsi="Arial Narrow"/>
                <w:color w:val="000000" w:themeColor="text1"/>
                <w:sz w:val="20"/>
                <w:szCs w:val="20"/>
              </w:rPr>
              <w:t xml:space="preserve"> </w:t>
            </w:r>
            <w:r w:rsidRPr="00B62D11">
              <w:rPr>
                <w:rFonts w:ascii="Arial Narrow" w:hAnsi="Arial Narrow"/>
                <w:bCs/>
                <w:color w:val="000000" w:themeColor="text1"/>
                <w:sz w:val="20"/>
                <w:szCs w:val="20"/>
              </w:rPr>
              <w:t>Balkony w budynku przy ul. Piekarskiej 3 wyremontowane w ramach  projektu pn. Dotacje do remontów</w:t>
            </w:r>
            <w:bookmarkEnd w:id="116"/>
          </w:p>
          <w:p w14:paraId="27B7322D" w14:textId="1C4D6513" w:rsidR="00FE0554" w:rsidRPr="00B62D11" w:rsidRDefault="00FE0554" w:rsidP="00E27C13">
            <w:pPr>
              <w:spacing w:after="0"/>
              <w:rPr>
                <w:rFonts w:ascii="Arial Narrow" w:hAnsi="Arial Narrow"/>
                <w:color w:val="000000" w:themeColor="text1"/>
                <w:sz w:val="20"/>
                <w:szCs w:val="20"/>
              </w:rPr>
            </w:pPr>
            <w:r w:rsidRPr="00B62D11">
              <w:rPr>
                <w:rFonts w:ascii="Arial Narrow" w:hAnsi="Arial Narrow"/>
                <w:bCs/>
                <w:color w:val="000000" w:themeColor="text1"/>
                <w:sz w:val="20"/>
                <w:szCs w:val="20"/>
              </w:rPr>
              <w:t>(źródło Wydział Rewitalizacji UM Włocławek)</w:t>
            </w:r>
            <w:bookmarkEnd w:id="117"/>
          </w:p>
        </w:tc>
        <w:tc>
          <w:tcPr>
            <w:tcW w:w="4729" w:type="dxa"/>
          </w:tcPr>
          <w:p w14:paraId="18FED2E8" w14:textId="3467BC61" w:rsidR="001E43AE" w:rsidRPr="00B62D11" w:rsidRDefault="00FE0554" w:rsidP="00E27C13">
            <w:pPr>
              <w:spacing w:after="0"/>
              <w:rPr>
                <w:rFonts w:ascii="Arial Narrow" w:hAnsi="Arial Narrow"/>
                <w:bCs/>
                <w:color w:val="000000" w:themeColor="text1"/>
                <w:sz w:val="20"/>
                <w:szCs w:val="20"/>
              </w:rPr>
            </w:pPr>
            <w:bookmarkStart w:id="118" w:name="_Toc36106075"/>
            <w:r w:rsidRPr="00B62D11">
              <w:rPr>
                <w:rFonts w:ascii="Arial Narrow" w:eastAsia="Arial" w:hAnsi="Arial Narrow" w:cs="Times New Roman"/>
                <w:color w:val="000000" w:themeColor="text1"/>
                <w:sz w:val="20"/>
                <w:szCs w:val="20"/>
                <w:lang w:val="x-none" w:eastAsia="x-none"/>
              </w:rPr>
              <w:t xml:space="preserve">Fot. </w:t>
            </w:r>
            <w:r w:rsidRPr="00B62D11">
              <w:rPr>
                <w:rFonts w:ascii="Arial Narrow" w:eastAsia="Arial" w:hAnsi="Arial Narrow" w:cs="Times New Roman"/>
                <w:color w:val="000000" w:themeColor="text1"/>
                <w:sz w:val="20"/>
                <w:szCs w:val="20"/>
                <w:lang w:val="x-none" w:eastAsia="x-none"/>
              </w:rPr>
              <w:fldChar w:fldCharType="begin"/>
            </w:r>
            <w:r w:rsidRPr="00B62D11">
              <w:rPr>
                <w:rFonts w:ascii="Arial Narrow" w:eastAsia="Arial" w:hAnsi="Arial Narrow" w:cs="Times New Roman"/>
                <w:color w:val="000000" w:themeColor="text1"/>
                <w:sz w:val="20"/>
                <w:szCs w:val="20"/>
                <w:lang w:val="x-none" w:eastAsia="x-none"/>
              </w:rPr>
              <w:instrText xml:space="preserve"> SEQ Fot. \* ARABIC </w:instrText>
            </w:r>
            <w:r w:rsidRPr="00B62D11">
              <w:rPr>
                <w:rFonts w:ascii="Arial Narrow" w:eastAsia="Arial" w:hAnsi="Arial Narrow" w:cs="Times New Roman"/>
                <w:color w:val="000000" w:themeColor="text1"/>
                <w:sz w:val="20"/>
                <w:szCs w:val="20"/>
                <w:lang w:val="x-none" w:eastAsia="x-none"/>
              </w:rPr>
              <w:fldChar w:fldCharType="separate"/>
            </w:r>
            <w:r w:rsidR="00211FEF">
              <w:rPr>
                <w:rFonts w:ascii="Arial Narrow" w:eastAsia="Arial" w:hAnsi="Arial Narrow" w:cs="Times New Roman"/>
                <w:noProof/>
                <w:color w:val="000000" w:themeColor="text1"/>
                <w:sz w:val="20"/>
                <w:szCs w:val="20"/>
                <w:lang w:val="x-none" w:eastAsia="x-none"/>
              </w:rPr>
              <w:t>25</w:t>
            </w:r>
            <w:r w:rsidRPr="00B62D11">
              <w:rPr>
                <w:rFonts w:ascii="Arial Narrow" w:eastAsia="Arial" w:hAnsi="Arial Narrow" w:cs="Times New Roman"/>
                <w:color w:val="000000" w:themeColor="text1"/>
                <w:sz w:val="20"/>
                <w:szCs w:val="20"/>
                <w:lang w:val="x-none" w:eastAsia="x-none"/>
              </w:rPr>
              <w:fldChar w:fldCharType="end"/>
            </w:r>
            <w:r w:rsidRPr="00B62D11">
              <w:rPr>
                <w:rFonts w:ascii="Arial Narrow" w:eastAsia="Arial" w:hAnsi="Arial Narrow" w:cs="Times New Roman"/>
                <w:color w:val="000000" w:themeColor="text1"/>
                <w:sz w:val="20"/>
                <w:szCs w:val="20"/>
                <w:lang w:val="x-none" w:eastAsia="x-none"/>
              </w:rPr>
              <w:t>.</w:t>
            </w:r>
            <w:r w:rsidRPr="00B62D11">
              <w:rPr>
                <w:rFonts w:ascii="Arial Narrow" w:hAnsi="Arial Narrow"/>
                <w:color w:val="000000" w:themeColor="text1"/>
                <w:sz w:val="20"/>
                <w:szCs w:val="20"/>
              </w:rPr>
              <w:t xml:space="preserve"> </w:t>
            </w:r>
            <w:r w:rsidRPr="00B62D11">
              <w:rPr>
                <w:rFonts w:ascii="Arial Narrow" w:hAnsi="Arial Narrow"/>
                <w:bCs/>
                <w:color w:val="000000" w:themeColor="text1"/>
                <w:sz w:val="20"/>
                <w:szCs w:val="20"/>
              </w:rPr>
              <w:t xml:space="preserve">Budynek przy ul. Bulwary 27 wyremontowany </w:t>
            </w:r>
            <w:r w:rsidR="00B62D11">
              <w:rPr>
                <w:rFonts w:ascii="Arial Narrow" w:hAnsi="Arial Narrow"/>
                <w:bCs/>
                <w:color w:val="000000" w:themeColor="text1"/>
                <w:sz w:val="20"/>
                <w:szCs w:val="20"/>
              </w:rPr>
              <w:br/>
            </w:r>
            <w:r w:rsidRPr="00B62D11">
              <w:rPr>
                <w:rFonts w:ascii="Arial Narrow" w:hAnsi="Arial Narrow"/>
                <w:bCs/>
                <w:color w:val="000000" w:themeColor="text1"/>
                <w:sz w:val="20"/>
                <w:szCs w:val="20"/>
              </w:rPr>
              <w:t>w ramach  projektu pn. Dotacje do remontów</w:t>
            </w:r>
            <w:bookmarkEnd w:id="118"/>
            <w:r w:rsidRPr="00B62D11">
              <w:rPr>
                <w:rFonts w:ascii="Arial Narrow" w:hAnsi="Arial Narrow"/>
                <w:bCs/>
                <w:color w:val="000000" w:themeColor="text1"/>
                <w:sz w:val="20"/>
                <w:szCs w:val="20"/>
              </w:rPr>
              <w:t xml:space="preserve"> </w:t>
            </w:r>
          </w:p>
          <w:p w14:paraId="3A0CB6F3" w14:textId="02EDDCF6" w:rsidR="00FE0554" w:rsidRPr="00B62D11" w:rsidRDefault="00FE0554" w:rsidP="00E27C13">
            <w:pPr>
              <w:spacing w:after="0"/>
              <w:rPr>
                <w:rFonts w:ascii="Arial Narrow" w:hAnsi="Arial Narrow"/>
                <w:color w:val="000000" w:themeColor="text1"/>
                <w:sz w:val="20"/>
                <w:szCs w:val="20"/>
              </w:rPr>
            </w:pPr>
            <w:r w:rsidRPr="00B62D11">
              <w:rPr>
                <w:rFonts w:ascii="Arial Narrow" w:hAnsi="Arial Narrow"/>
                <w:bCs/>
                <w:color w:val="000000" w:themeColor="text1"/>
                <w:sz w:val="20"/>
                <w:szCs w:val="20"/>
              </w:rPr>
              <w:t>(źródło: Wydział Rewitalizacji UM Włocławek)</w:t>
            </w:r>
          </w:p>
        </w:tc>
      </w:tr>
      <w:tr w:rsidR="00B62D11" w14:paraId="49C94952" w14:textId="77777777" w:rsidTr="00B62D11">
        <w:trPr>
          <w:trHeight w:val="3245"/>
        </w:trPr>
        <w:tc>
          <w:tcPr>
            <w:tcW w:w="4665" w:type="dxa"/>
          </w:tcPr>
          <w:p w14:paraId="4EC069D2" w14:textId="0F8705C2" w:rsidR="00B138C7" w:rsidRDefault="00B138C7" w:rsidP="00B138C7">
            <w:pPr>
              <w:spacing w:after="0"/>
              <w:rPr>
                <w:rFonts w:ascii="Arial Narrow" w:hAnsi="Arial Narrow"/>
                <w:sz w:val="24"/>
                <w:szCs w:val="24"/>
              </w:rPr>
            </w:pPr>
            <w:r w:rsidRPr="00085F78">
              <w:rPr>
                <w:noProof/>
                <w:lang w:eastAsia="pl-PL"/>
              </w:rPr>
              <w:drawing>
                <wp:anchor distT="0" distB="0" distL="114300" distR="114300" simplePos="0" relativeHeight="251727872" behindDoc="0" locked="0" layoutInCell="1" allowOverlap="1" wp14:anchorId="49F4A710" wp14:editId="450929B9">
                  <wp:simplePos x="0" y="0"/>
                  <wp:positionH relativeFrom="margin">
                    <wp:posOffset>69998</wp:posOffset>
                  </wp:positionH>
                  <wp:positionV relativeFrom="paragraph">
                    <wp:posOffset>229058</wp:posOffset>
                  </wp:positionV>
                  <wp:extent cx="2849245" cy="2174875"/>
                  <wp:effectExtent l="0" t="0" r="8255" b="0"/>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email">
                            <a:extLst>
                              <a:ext uri="{28A0092B-C50C-407E-A947-70E740481C1C}">
                                <a14:useLocalDpi xmlns:a14="http://schemas.microsoft.com/office/drawing/2010/main"/>
                              </a:ext>
                            </a:extLst>
                          </a:blip>
                          <a:srcRect/>
                          <a:stretch/>
                        </pic:blipFill>
                        <pic:spPr bwMode="auto">
                          <a:xfrm>
                            <a:off x="0" y="0"/>
                            <a:ext cx="2849245" cy="2174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729" w:type="dxa"/>
          </w:tcPr>
          <w:p w14:paraId="4FB0B135" w14:textId="77777777" w:rsidR="00E27C13" w:rsidRDefault="00E27C13" w:rsidP="00563B74">
            <w:pPr>
              <w:jc w:val="both"/>
            </w:pPr>
          </w:p>
          <w:p w14:paraId="488B1758" w14:textId="77777777" w:rsidR="00E27C13" w:rsidRDefault="00E27C13" w:rsidP="00563B74">
            <w:pPr>
              <w:jc w:val="both"/>
            </w:pPr>
          </w:p>
          <w:p w14:paraId="1B0B63B0" w14:textId="77777777" w:rsidR="00E27C13" w:rsidRDefault="00E27C13" w:rsidP="00563B74">
            <w:pPr>
              <w:jc w:val="both"/>
            </w:pPr>
          </w:p>
          <w:p w14:paraId="1EFC0CD0" w14:textId="77777777" w:rsidR="00E27C13" w:rsidRDefault="00E27C13" w:rsidP="00563B74">
            <w:pPr>
              <w:jc w:val="both"/>
            </w:pPr>
          </w:p>
          <w:p w14:paraId="5D4C389A" w14:textId="77777777" w:rsidR="00E27C13" w:rsidRDefault="00E27C13" w:rsidP="00563B74">
            <w:pPr>
              <w:jc w:val="both"/>
            </w:pPr>
          </w:p>
          <w:p w14:paraId="31811681" w14:textId="0DD7F08C" w:rsidR="001E43AE" w:rsidRDefault="001E43AE" w:rsidP="00563B74">
            <w:pPr>
              <w:jc w:val="both"/>
            </w:pPr>
          </w:p>
          <w:p w14:paraId="3033E84D" w14:textId="77777777" w:rsidR="00B62D11" w:rsidRDefault="00B62D11" w:rsidP="00563B74">
            <w:pPr>
              <w:jc w:val="both"/>
            </w:pPr>
          </w:p>
          <w:p w14:paraId="602B4731" w14:textId="7B3B9175" w:rsidR="001E43AE" w:rsidRPr="00B62D11" w:rsidRDefault="00E27C13" w:rsidP="001E43AE">
            <w:pPr>
              <w:spacing w:after="0"/>
              <w:jc w:val="both"/>
              <w:rPr>
                <w:rFonts w:ascii="Arial Narrow" w:hAnsi="Arial Narrow"/>
                <w:bCs/>
                <w:color w:val="000000" w:themeColor="text1"/>
                <w:sz w:val="20"/>
                <w:szCs w:val="20"/>
              </w:rPr>
            </w:pPr>
            <w:bookmarkStart w:id="119" w:name="_Toc36106076"/>
            <w:r w:rsidRPr="00B62D11">
              <w:rPr>
                <w:rFonts w:ascii="Arial Narrow" w:eastAsia="Arial" w:hAnsi="Arial Narrow" w:cs="Times New Roman"/>
                <w:color w:val="000000" w:themeColor="text1"/>
                <w:sz w:val="20"/>
                <w:szCs w:val="20"/>
                <w:lang w:val="x-none" w:eastAsia="x-none"/>
              </w:rPr>
              <w:t xml:space="preserve">Fot. </w:t>
            </w:r>
            <w:r w:rsidRPr="00B62D11">
              <w:rPr>
                <w:rFonts w:ascii="Arial Narrow" w:eastAsia="Arial" w:hAnsi="Arial Narrow" w:cs="Times New Roman"/>
                <w:color w:val="000000" w:themeColor="text1"/>
                <w:sz w:val="20"/>
                <w:szCs w:val="20"/>
                <w:lang w:val="x-none" w:eastAsia="x-none"/>
              </w:rPr>
              <w:fldChar w:fldCharType="begin"/>
            </w:r>
            <w:r w:rsidRPr="00B62D11">
              <w:rPr>
                <w:rFonts w:ascii="Arial Narrow" w:eastAsia="Arial" w:hAnsi="Arial Narrow" w:cs="Times New Roman"/>
                <w:color w:val="000000" w:themeColor="text1"/>
                <w:sz w:val="20"/>
                <w:szCs w:val="20"/>
                <w:lang w:val="x-none" w:eastAsia="x-none"/>
              </w:rPr>
              <w:instrText xml:space="preserve"> SEQ Fot. \* ARABIC </w:instrText>
            </w:r>
            <w:r w:rsidRPr="00B62D11">
              <w:rPr>
                <w:rFonts w:ascii="Arial Narrow" w:eastAsia="Arial" w:hAnsi="Arial Narrow" w:cs="Times New Roman"/>
                <w:color w:val="000000" w:themeColor="text1"/>
                <w:sz w:val="20"/>
                <w:szCs w:val="20"/>
                <w:lang w:val="x-none" w:eastAsia="x-none"/>
              </w:rPr>
              <w:fldChar w:fldCharType="separate"/>
            </w:r>
            <w:r w:rsidR="00211FEF">
              <w:rPr>
                <w:rFonts w:ascii="Arial Narrow" w:eastAsia="Arial" w:hAnsi="Arial Narrow" w:cs="Times New Roman"/>
                <w:noProof/>
                <w:color w:val="000000" w:themeColor="text1"/>
                <w:sz w:val="20"/>
                <w:szCs w:val="20"/>
                <w:lang w:val="x-none" w:eastAsia="x-none"/>
              </w:rPr>
              <w:t>26</w:t>
            </w:r>
            <w:r w:rsidRPr="00B62D11">
              <w:rPr>
                <w:rFonts w:ascii="Arial Narrow" w:eastAsia="Arial" w:hAnsi="Arial Narrow" w:cs="Times New Roman"/>
                <w:color w:val="000000" w:themeColor="text1"/>
                <w:sz w:val="20"/>
                <w:szCs w:val="20"/>
                <w:lang w:val="x-none" w:eastAsia="x-none"/>
              </w:rPr>
              <w:fldChar w:fldCharType="end"/>
            </w:r>
            <w:r w:rsidRPr="00B62D11">
              <w:rPr>
                <w:rFonts w:ascii="Arial Narrow" w:eastAsia="Arial" w:hAnsi="Arial Narrow" w:cs="Times New Roman"/>
                <w:color w:val="000000" w:themeColor="text1"/>
                <w:sz w:val="20"/>
                <w:szCs w:val="20"/>
                <w:lang w:val="x-none" w:eastAsia="x-none"/>
              </w:rPr>
              <w:t>.</w:t>
            </w:r>
            <w:r w:rsidRPr="00B62D11">
              <w:rPr>
                <w:rFonts w:ascii="Arial Narrow" w:hAnsi="Arial Narrow"/>
                <w:color w:val="000000" w:themeColor="text1"/>
                <w:sz w:val="20"/>
                <w:szCs w:val="20"/>
              </w:rPr>
              <w:t xml:space="preserve"> </w:t>
            </w:r>
            <w:r w:rsidRPr="00B62D11">
              <w:rPr>
                <w:rFonts w:ascii="Arial Narrow" w:hAnsi="Arial Narrow"/>
                <w:bCs/>
                <w:color w:val="000000" w:themeColor="text1"/>
                <w:sz w:val="20"/>
                <w:szCs w:val="20"/>
              </w:rPr>
              <w:t>Budynek przy ul. Żabiej 27 wyremontowany w ramach  projektu pn. Dotacje do remontów</w:t>
            </w:r>
            <w:bookmarkEnd w:id="119"/>
            <w:r w:rsidRPr="00B62D11">
              <w:rPr>
                <w:rFonts w:ascii="Arial Narrow" w:hAnsi="Arial Narrow"/>
                <w:bCs/>
                <w:color w:val="000000" w:themeColor="text1"/>
                <w:sz w:val="20"/>
                <w:szCs w:val="20"/>
              </w:rPr>
              <w:t xml:space="preserve"> </w:t>
            </w:r>
          </w:p>
          <w:p w14:paraId="46A8837E" w14:textId="775712F7" w:rsidR="00B138C7" w:rsidRDefault="00E27C13" w:rsidP="00563B74">
            <w:pPr>
              <w:jc w:val="both"/>
              <w:rPr>
                <w:rFonts w:ascii="Arial Narrow" w:hAnsi="Arial Narrow"/>
                <w:sz w:val="24"/>
                <w:szCs w:val="24"/>
              </w:rPr>
            </w:pPr>
            <w:r w:rsidRPr="00B62D11">
              <w:rPr>
                <w:rFonts w:ascii="Arial Narrow" w:hAnsi="Arial Narrow"/>
                <w:bCs/>
                <w:color w:val="000000" w:themeColor="text1"/>
                <w:sz w:val="20"/>
                <w:szCs w:val="20"/>
              </w:rPr>
              <w:t>(źródło: Wydział Rewitalizacji UM Włocławek)</w:t>
            </w:r>
            <w:r w:rsidRPr="00B62D11">
              <w:rPr>
                <w:rFonts w:ascii="Arial Narrow" w:hAnsi="Arial Narrow"/>
                <w:bCs/>
                <w:color w:val="000000" w:themeColor="text1"/>
                <w:sz w:val="20"/>
                <w:szCs w:val="20"/>
              </w:rPr>
              <w:tab/>
            </w:r>
          </w:p>
        </w:tc>
      </w:tr>
    </w:tbl>
    <w:p w14:paraId="43889A56" w14:textId="1EB6A3DB" w:rsidR="001736CB" w:rsidRPr="004F390E" w:rsidRDefault="00E27C13" w:rsidP="00B138C7">
      <w:pPr>
        <w:pStyle w:val="Akapitzlist1"/>
        <w:tabs>
          <w:tab w:val="left" w:pos="851"/>
        </w:tabs>
        <w:spacing w:after="0" w:line="257" w:lineRule="auto"/>
        <w:ind w:left="0"/>
        <w:jc w:val="both"/>
        <w:rPr>
          <w:rFonts w:ascii="Arial Narrow" w:hAnsi="Arial Narrow"/>
          <w:bCs/>
          <w:iCs/>
          <w:sz w:val="24"/>
          <w:szCs w:val="24"/>
        </w:rPr>
      </w:pPr>
      <w:r>
        <w:rPr>
          <w:rFonts w:ascii="Arial Narrow" w:hAnsi="Arial Narrow"/>
          <w:bCs/>
          <w:iCs/>
          <w:sz w:val="24"/>
          <w:szCs w:val="24"/>
        </w:rPr>
        <w:lastRenderedPageBreak/>
        <w:tab/>
      </w:r>
      <w:r w:rsidR="00AA0338" w:rsidRPr="004F390E">
        <w:rPr>
          <w:rFonts w:ascii="Arial Narrow" w:hAnsi="Arial Narrow"/>
          <w:bCs/>
          <w:iCs/>
          <w:sz w:val="24"/>
          <w:szCs w:val="24"/>
        </w:rPr>
        <w:t>W celu</w:t>
      </w:r>
      <w:r w:rsidR="001736CB" w:rsidRPr="004F390E">
        <w:rPr>
          <w:rFonts w:ascii="Arial Narrow" w:hAnsi="Arial Narrow"/>
          <w:bCs/>
          <w:iCs/>
          <w:sz w:val="24"/>
          <w:szCs w:val="24"/>
        </w:rPr>
        <w:t xml:space="preserve"> ułatwienia poruszani</w:t>
      </w:r>
      <w:r w:rsidR="00AA0338" w:rsidRPr="004F390E">
        <w:rPr>
          <w:rFonts w:ascii="Arial Narrow" w:hAnsi="Arial Narrow"/>
          <w:bCs/>
          <w:iCs/>
          <w:sz w:val="24"/>
          <w:szCs w:val="24"/>
        </w:rPr>
        <w:t>a</w:t>
      </w:r>
      <w:r w:rsidR="001736CB" w:rsidRPr="004F390E">
        <w:rPr>
          <w:rFonts w:ascii="Arial Narrow" w:hAnsi="Arial Narrow"/>
          <w:bCs/>
          <w:iCs/>
          <w:sz w:val="24"/>
          <w:szCs w:val="24"/>
        </w:rPr>
        <w:t xml:space="preserve"> się po przyjętym systemie dotacji</w:t>
      </w:r>
      <w:r w:rsidR="00AA0338" w:rsidRPr="004F390E">
        <w:rPr>
          <w:rFonts w:ascii="Arial Narrow" w:hAnsi="Arial Narrow"/>
          <w:bCs/>
          <w:iCs/>
          <w:sz w:val="24"/>
          <w:szCs w:val="24"/>
        </w:rPr>
        <w:t>,</w:t>
      </w:r>
      <w:r w:rsidR="001736CB" w:rsidRPr="004F390E">
        <w:rPr>
          <w:rFonts w:ascii="Arial Narrow" w:hAnsi="Arial Narrow"/>
          <w:bCs/>
          <w:iCs/>
          <w:sz w:val="24"/>
          <w:szCs w:val="24"/>
        </w:rPr>
        <w:t xml:space="preserve"> w 2019 r. opracowany został przewodnik po dotacjach pn.: „Jak uzyskać dotację na remont lub przebudowę oraz prace konserwatorskie </w:t>
      </w:r>
      <w:r w:rsidR="00AF38C9" w:rsidRPr="004F390E">
        <w:rPr>
          <w:rFonts w:ascii="Arial Narrow" w:hAnsi="Arial Narrow"/>
          <w:bCs/>
          <w:iCs/>
          <w:sz w:val="24"/>
          <w:szCs w:val="24"/>
        </w:rPr>
        <w:br/>
      </w:r>
      <w:r w:rsidR="001736CB" w:rsidRPr="004F390E">
        <w:rPr>
          <w:rFonts w:ascii="Arial Narrow" w:hAnsi="Arial Narrow"/>
          <w:bCs/>
          <w:iCs/>
          <w:sz w:val="24"/>
          <w:szCs w:val="24"/>
        </w:rPr>
        <w:t>i restauratorskie nieruchomości położonej w Specjalnej Strefie Rewitalizacji Miasta Włocławek?”</w:t>
      </w:r>
      <w:r w:rsidR="00AF38C9" w:rsidRPr="004F390E">
        <w:rPr>
          <w:rFonts w:ascii="Arial Narrow" w:hAnsi="Arial Narrow"/>
          <w:bCs/>
          <w:iCs/>
          <w:sz w:val="24"/>
          <w:szCs w:val="24"/>
        </w:rPr>
        <w:t xml:space="preserve">. Wartość wydruku </w:t>
      </w:r>
      <w:r w:rsidR="004F390E" w:rsidRPr="004F390E">
        <w:rPr>
          <w:rFonts w:ascii="Arial Narrow" w:hAnsi="Arial Narrow"/>
          <w:bCs/>
          <w:iCs/>
          <w:sz w:val="24"/>
          <w:szCs w:val="24"/>
        </w:rPr>
        <w:t>3</w:t>
      </w:r>
      <w:r w:rsidR="006B77A7">
        <w:rPr>
          <w:rFonts w:ascii="Arial Narrow" w:hAnsi="Arial Narrow"/>
          <w:bCs/>
          <w:iCs/>
          <w:sz w:val="24"/>
          <w:szCs w:val="24"/>
        </w:rPr>
        <w:t xml:space="preserve"> </w:t>
      </w:r>
      <w:r w:rsidR="004F390E" w:rsidRPr="004F390E">
        <w:rPr>
          <w:rFonts w:ascii="Arial Narrow" w:hAnsi="Arial Narrow"/>
          <w:bCs/>
          <w:iCs/>
          <w:sz w:val="24"/>
          <w:szCs w:val="24"/>
        </w:rPr>
        <w:t xml:space="preserve">000 </w:t>
      </w:r>
      <w:r w:rsidR="00AF38C9" w:rsidRPr="004F390E">
        <w:rPr>
          <w:rFonts w:ascii="Arial Narrow" w:hAnsi="Arial Narrow"/>
          <w:bCs/>
          <w:iCs/>
          <w:sz w:val="24"/>
          <w:szCs w:val="24"/>
        </w:rPr>
        <w:t xml:space="preserve">egzemplarzy wyniosła </w:t>
      </w:r>
      <w:r w:rsidR="004F390E" w:rsidRPr="004F390E">
        <w:rPr>
          <w:rFonts w:ascii="Arial Narrow" w:hAnsi="Arial Narrow"/>
          <w:bCs/>
          <w:iCs/>
          <w:sz w:val="24"/>
          <w:szCs w:val="24"/>
        </w:rPr>
        <w:t>1 770,00</w:t>
      </w:r>
      <w:r w:rsidR="00AF38C9" w:rsidRPr="004F390E">
        <w:rPr>
          <w:rFonts w:ascii="Arial Narrow" w:hAnsi="Arial Narrow"/>
          <w:bCs/>
          <w:iCs/>
          <w:sz w:val="24"/>
          <w:szCs w:val="24"/>
        </w:rPr>
        <w:t xml:space="preserve"> zł.</w:t>
      </w:r>
    </w:p>
    <w:p w14:paraId="60557145" w14:textId="55F82351" w:rsidR="006B6E65" w:rsidRPr="004F390E" w:rsidRDefault="001736CB" w:rsidP="00563B74">
      <w:pPr>
        <w:pStyle w:val="Akapitzlist1"/>
        <w:tabs>
          <w:tab w:val="left" w:pos="851"/>
        </w:tabs>
        <w:spacing w:after="0" w:line="257" w:lineRule="auto"/>
        <w:ind w:left="0"/>
        <w:jc w:val="both"/>
        <w:rPr>
          <w:rFonts w:ascii="Arial Narrow" w:hAnsi="Arial Narrow"/>
          <w:bCs/>
          <w:iCs/>
          <w:sz w:val="24"/>
          <w:szCs w:val="24"/>
        </w:rPr>
      </w:pPr>
      <w:r w:rsidRPr="004F390E">
        <w:rPr>
          <w:rFonts w:ascii="Arial Narrow" w:hAnsi="Arial Narrow"/>
          <w:bCs/>
          <w:iCs/>
          <w:sz w:val="24"/>
          <w:szCs w:val="24"/>
        </w:rPr>
        <w:tab/>
      </w:r>
      <w:r w:rsidR="00440E93" w:rsidRPr="004F390E">
        <w:rPr>
          <w:rFonts w:ascii="Arial Narrow" w:hAnsi="Arial Narrow"/>
          <w:bCs/>
          <w:iCs/>
          <w:sz w:val="24"/>
          <w:szCs w:val="24"/>
        </w:rPr>
        <w:t xml:space="preserve">Szacunkowa wartość </w:t>
      </w:r>
      <w:r w:rsidRPr="004F390E">
        <w:rPr>
          <w:rFonts w:ascii="Arial Narrow" w:hAnsi="Arial Narrow"/>
          <w:bCs/>
          <w:iCs/>
          <w:sz w:val="24"/>
          <w:szCs w:val="24"/>
        </w:rPr>
        <w:t>projektu</w:t>
      </w:r>
      <w:r w:rsidR="00AF38C9" w:rsidRPr="004F390E">
        <w:rPr>
          <w:rFonts w:ascii="Arial Narrow" w:hAnsi="Arial Narrow"/>
          <w:bCs/>
          <w:iCs/>
          <w:sz w:val="24"/>
          <w:szCs w:val="24"/>
        </w:rPr>
        <w:t xml:space="preserve"> wynosi</w:t>
      </w:r>
      <w:r w:rsidR="00440E93" w:rsidRPr="004F390E">
        <w:rPr>
          <w:rFonts w:ascii="Arial Narrow" w:hAnsi="Arial Narrow"/>
          <w:bCs/>
          <w:iCs/>
          <w:sz w:val="24"/>
          <w:szCs w:val="24"/>
        </w:rPr>
        <w:t xml:space="preserve"> </w:t>
      </w:r>
      <w:r w:rsidR="006B6E65" w:rsidRPr="004F390E">
        <w:rPr>
          <w:rFonts w:ascii="Arial Narrow" w:hAnsi="Arial Narrow"/>
          <w:bCs/>
          <w:iCs/>
          <w:sz w:val="24"/>
          <w:szCs w:val="24"/>
        </w:rPr>
        <w:t xml:space="preserve">15 000 000,00 zł. </w:t>
      </w:r>
      <w:r w:rsidR="006F3B33" w:rsidRPr="004F390E">
        <w:rPr>
          <w:rFonts w:ascii="Arial Narrow" w:hAnsi="Arial Narrow"/>
          <w:bCs/>
          <w:iCs/>
          <w:sz w:val="24"/>
          <w:szCs w:val="24"/>
        </w:rPr>
        <w:t xml:space="preserve">W 2019 r. </w:t>
      </w:r>
      <w:r w:rsidR="008C46C2" w:rsidRPr="004F390E">
        <w:rPr>
          <w:rFonts w:ascii="Arial Narrow" w:hAnsi="Arial Narrow"/>
          <w:bCs/>
          <w:iCs/>
          <w:sz w:val="24"/>
          <w:szCs w:val="24"/>
        </w:rPr>
        <w:t xml:space="preserve">w budżecie Miasta </w:t>
      </w:r>
      <w:r w:rsidR="006F3B33" w:rsidRPr="004F390E">
        <w:rPr>
          <w:rFonts w:ascii="Arial Narrow" w:hAnsi="Arial Narrow"/>
          <w:bCs/>
          <w:iCs/>
          <w:sz w:val="24"/>
          <w:szCs w:val="24"/>
        </w:rPr>
        <w:t>zabezpieczono na ten cel 1 000 000,00 zł, o</w:t>
      </w:r>
      <w:r w:rsidR="007917D7" w:rsidRPr="004F390E">
        <w:rPr>
          <w:rFonts w:ascii="Arial Narrow" w:hAnsi="Arial Narrow"/>
          <w:bCs/>
          <w:iCs/>
          <w:sz w:val="24"/>
          <w:szCs w:val="24"/>
        </w:rPr>
        <w:t>d 2020 r.</w:t>
      </w:r>
      <w:r w:rsidR="006B6E65" w:rsidRPr="004F390E">
        <w:rPr>
          <w:rFonts w:ascii="Arial Narrow" w:hAnsi="Arial Narrow"/>
          <w:bCs/>
          <w:iCs/>
          <w:sz w:val="24"/>
          <w:szCs w:val="24"/>
        </w:rPr>
        <w:t xml:space="preserve"> </w:t>
      </w:r>
      <w:r w:rsidR="008C46C2" w:rsidRPr="004F390E">
        <w:rPr>
          <w:rFonts w:ascii="Arial Narrow" w:hAnsi="Arial Narrow"/>
          <w:bCs/>
          <w:iCs/>
          <w:sz w:val="24"/>
          <w:szCs w:val="24"/>
        </w:rPr>
        <w:t xml:space="preserve">przewiduje się </w:t>
      </w:r>
      <w:r w:rsidR="006F3B33" w:rsidRPr="004F390E">
        <w:rPr>
          <w:rFonts w:ascii="Arial Narrow" w:hAnsi="Arial Narrow"/>
          <w:bCs/>
          <w:iCs/>
          <w:sz w:val="24"/>
          <w:szCs w:val="24"/>
        </w:rPr>
        <w:t>-</w:t>
      </w:r>
      <w:r w:rsidR="006B6E65" w:rsidRPr="004F390E">
        <w:rPr>
          <w:rFonts w:ascii="Arial Narrow" w:hAnsi="Arial Narrow"/>
          <w:bCs/>
          <w:iCs/>
          <w:sz w:val="24"/>
          <w:szCs w:val="24"/>
        </w:rPr>
        <w:t xml:space="preserve"> 1 500 000,00 zł</w:t>
      </w:r>
      <w:r w:rsidR="009E11D8" w:rsidRPr="004F390E">
        <w:rPr>
          <w:rFonts w:ascii="Arial Narrow" w:hAnsi="Arial Narrow"/>
          <w:bCs/>
          <w:iCs/>
          <w:sz w:val="24"/>
          <w:szCs w:val="24"/>
        </w:rPr>
        <w:t>.</w:t>
      </w:r>
    </w:p>
    <w:p w14:paraId="77454ABD" w14:textId="5716B88F" w:rsidR="002B07AB" w:rsidRPr="00434D4F" w:rsidRDefault="002B07AB" w:rsidP="00E82A20">
      <w:pPr>
        <w:pStyle w:val="Nagwek2"/>
        <w:numPr>
          <w:ilvl w:val="1"/>
          <w:numId w:val="42"/>
        </w:numPr>
      </w:pPr>
      <w:bookmarkStart w:id="120" w:name="_Toc36106141"/>
      <w:r w:rsidRPr="00434D4F">
        <w:t>Program „Moje Podwórko” (4.1.5.)</w:t>
      </w:r>
      <w:bookmarkEnd w:id="120"/>
    </w:p>
    <w:p w14:paraId="3FADD371" w14:textId="4F3F56BB" w:rsidR="00434D4F" w:rsidRDefault="00326D13"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
          <w:iCs/>
          <w:color w:val="FF0000"/>
          <w:sz w:val="24"/>
          <w:szCs w:val="24"/>
        </w:rPr>
        <w:tab/>
      </w:r>
      <w:r w:rsidR="00216900">
        <w:rPr>
          <w:rFonts w:ascii="Arial Narrow" w:hAnsi="Arial Narrow"/>
          <w:bCs/>
          <w:iCs/>
          <w:color w:val="000000" w:themeColor="text1"/>
          <w:sz w:val="24"/>
          <w:szCs w:val="24"/>
        </w:rPr>
        <w:t>Projekt</w:t>
      </w:r>
      <w:r w:rsidR="00892394" w:rsidRPr="00434D4F">
        <w:rPr>
          <w:rFonts w:ascii="Arial Narrow" w:hAnsi="Arial Narrow"/>
          <w:bCs/>
          <w:iCs/>
          <w:color w:val="000000" w:themeColor="text1"/>
          <w:sz w:val="24"/>
          <w:szCs w:val="24"/>
        </w:rPr>
        <w:t xml:space="preserve"> realizowan</w:t>
      </w:r>
      <w:r w:rsidR="00216900">
        <w:rPr>
          <w:rFonts w:ascii="Arial Narrow" w:hAnsi="Arial Narrow"/>
          <w:bCs/>
          <w:iCs/>
          <w:color w:val="000000" w:themeColor="text1"/>
          <w:sz w:val="24"/>
          <w:szCs w:val="24"/>
        </w:rPr>
        <w:t>y</w:t>
      </w:r>
      <w:r w:rsidR="00892394" w:rsidRPr="00434D4F">
        <w:rPr>
          <w:rFonts w:ascii="Arial Narrow" w:hAnsi="Arial Narrow"/>
          <w:bCs/>
          <w:iCs/>
          <w:color w:val="000000" w:themeColor="text1"/>
          <w:sz w:val="24"/>
          <w:szCs w:val="24"/>
        </w:rPr>
        <w:t xml:space="preserve"> </w:t>
      </w:r>
      <w:r w:rsidR="00434D4F">
        <w:rPr>
          <w:rFonts w:ascii="Arial Narrow" w:hAnsi="Arial Narrow"/>
          <w:bCs/>
          <w:iCs/>
          <w:color w:val="000000" w:themeColor="text1"/>
          <w:sz w:val="24"/>
          <w:szCs w:val="24"/>
        </w:rPr>
        <w:t xml:space="preserve">przez Wydział Gospodarki Komunalnej Urzędu Miasta Włocławek </w:t>
      </w:r>
      <w:r w:rsidR="00434D4F">
        <w:rPr>
          <w:rFonts w:ascii="Arial Narrow" w:hAnsi="Arial Narrow"/>
          <w:bCs/>
          <w:iCs/>
          <w:color w:val="000000" w:themeColor="text1"/>
          <w:sz w:val="24"/>
          <w:szCs w:val="24"/>
        </w:rPr>
        <w:br/>
      </w:r>
      <w:r w:rsidR="00892394" w:rsidRPr="00434D4F">
        <w:rPr>
          <w:rFonts w:ascii="Arial Narrow" w:hAnsi="Arial Narrow"/>
          <w:bCs/>
          <w:iCs/>
          <w:color w:val="000000" w:themeColor="text1"/>
          <w:sz w:val="24"/>
          <w:szCs w:val="24"/>
        </w:rPr>
        <w:t xml:space="preserve">w związku z niskim standardem technicznym podwórek - przestrzeni wspólnych przy budynkach mieszkalnych, które w obecnym stanie uniemożliwiają właściwe z nich korzystanie. Polega </w:t>
      </w:r>
      <w:r w:rsidR="00AA0338">
        <w:rPr>
          <w:rFonts w:ascii="Arial Narrow" w:hAnsi="Arial Narrow"/>
          <w:bCs/>
          <w:iCs/>
          <w:color w:val="000000" w:themeColor="text1"/>
          <w:sz w:val="24"/>
          <w:szCs w:val="24"/>
        </w:rPr>
        <w:br/>
      </w:r>
      <w:r w:rsidR="00892394" w:rsidRPr="00434D4F">
        <w:rPr>
          <w:rFonts w:ascii="Arial Narrow" w:hAnsi="Arial Narrow"/>
          <w:bCs/>
          <w:iCs/>
          <w:color w:val="000000" w:themeColor="text1"/>
          <w:sz w:val="24"/>
          <w:szCs w:val="24"/>
        </w:rPr>
        <w:t xml:space="preserve">na dofinansowaniu wspólnot mieszkaniowych oraz właścicieli budynków wielorodzinnych, których nieruchomości przylegają do terenów stanowiących własność Gminy Miasto Włocławek </w:t>
      </w:r>
      <w:r w:rsidR="00AA0338">
        <w:rPr>
          <w:rFonts w:ascii="Arial Narrow" w:hAnsi="Arial Narrow"/>
          <w:bCs/>
          <w:iCs/>
          <w:color w:val="000000" w:themeColor="text1"/>
          <w:sz w:val="24"/>
          <w:szCs w:val="24"/>
        </w:rPr>
        <w:br/>
      </w:r>
      <w:r w:rsidR="00892394" w:rsidRPr="00434D4F">
        <w:rPr>
          <w:rFonts w:ascii="Arial Narrow" w:hAnsi="Arial Narrow"/>
          <w:bCs/>
          <w:iCs/>
          <w:color w:val="000000" w:themeColor="text1"/>
          <w:sz w:val="24"/>
          <w:szCs w:val="24"/>
        </w:rPr>
        <w:t xml:space="preserve">na zagospodarowanie podwórek (części wspólnych), celem powstania „miejsc wspólnych” dla mieszkańców - budowa miejsc spotkań i placów zabaw z  elementami zieleni także zieleni wysokiej, skonsultowana </w:t>
      </w:r>
      <w:r w:rsidR="00434D4F">
        <w:rPr>
          <w:rFonts w:ascii="Arial Narrow" w:hAnsi="Arial Narrow"/>
          <w:bCs/>
          <w:iCs/>
          <w:color w:val="000000" w:themeColor="text1"/>
          <w:sz w:val="24"/>
          <w:szCs w:val="24"/>
        </w:rPr>
        <w:br/>
      </w:r>
      <w:r w:rsidR="00892394" w:rsidRPr="00434D4F">
        <w:rPr>
          <w:rFonts w:ascii="Arial Narrow" w:hAnsi="Arial Narrow"/>
          <w:bCs/>
          <w:iCs/>
          <w:color w:val="000000" w:themeColor="text1"/>
          <w:sz w:val="24"/>
          <w:szCs w:val="24"/>
        </w:rPr>
        <w:t xml:space="preserve">z mieszkańcami. Przedsięwzięcie </w:t>
      </w:r>
      <w:r w:rsidRPr="00434D4F">
        <w:rPr>
          <w:rFonts w:ascii="Arial Narrow" w:hAnsi="Arial Narrow"/>
          <w:bCs/>
          <w:iCs/>
          <w:color w:val="000000" w:themeColor="text1"/>
          <w:sz w:val="24"/>
          <w:szCs w:val="24"/>
        </w:rPr>
        <w:t>ma na</w:t>
      </w:r>
      <w:r w:rsidR="00892394" w:rsidRPr="00434D4F">
        <w:rPr>
          <w:rFonts w:ascii="Arial Narrow" w:hAnsi="Arial Narrow"/>
          <w:bCs/>
          <w:iCs/>
          <w:color w:val="000000" w:themeColor="text1"/>
          <w:sz w:val="24"/>
          <w:szCs w:val="24"/>
        </w:rPr>
        <w:t xml:space="preserve"> celu popraw</w:t>
      </w:r>
      <w:r w:rsidRPr="00434D4F">
        <w:rPr>
          <w:rFonts w:ascii="Arial Narrow" w:hAnsi="Arial Narrow"/>
          <w:bCs/>
          <w:iCs/>
          <w:color w:val="000000" w:themeColor="text1"/>
          <w:sz w:val="24"/>
          <w:szCs w:val="24"/>
        </w:rPr>
        <w:t>ę</w:t>
      </w:r>
      <w:r w:rsidR="00892394" w:rsidRPr="00434D4F">
        <w:rPr>
          <w:rFonts w:ascii="Arial Narrow" w:hAnsi="Arial Narrow"/>
          <w:bCs/>
          <w:iCs/>
          <w:color w:val="000000" w:themeColor="text1"/>
          <w:sz w:val="24"/>
          <w:szCs w:val="24"/>
        </w:rPr>
        <w:t xml:space="preserve"> estetyki przestrzeni, sprzyjające</w:t>
      </w:r>
      <w:r w:rsidRPr="00434D4F">
        <w:rPr>
          <w:rFonts w:ascii="Arial Narrow" w:hAnsi="Arial Narrow"/>
          <w:bCs/>
          <w:iCs/>
          <w:color w:val="000000" w:themeColor="text1"/>
          <w:sz w:val="24"/>
          <w:szCs w:val="24"/>
        </w:rPr>
        <w:t>j</w:t>
      </w:r>
      <w:r w:rsidR="00892394" w:rsidRPr="00434D4F">
        <w:rPr>
          <w:rFonts w:ascii="Arial Narrow" w:hAnsi="Arial Narrow"/>
          <w:bCs/>
          <w:iCs/>
          <w:color w:val="000000" w:themeColor="text1"/>
          <w:sz w:val="24"/>
          <w:szCs w:val="24"/>
        </w:rPr>
        <w:t xml:space="preserve"> integracji mieszkańców obszaru rewitalizacji oraz promocji organizacji pozarządowych funkcjonujących w obszarze rewitalizacji.</w:t>
      </w:r>
      <w:r w:rsidRPr="00434D4F">
        <w:rPr>
          <w:rFonts w:ascii="Arial Narrow" w:hAnsi="Arial Narrow"/>
          <w:bCs/>
          <w:iCs/>
          <w:color w:val="000000" w:themeColor="text1"/>
          <w:sz w:val="24"/>
          <w:szCs w:val="24"/>
        </w:rPr>
        <w:t xml:space="preserve"> </w:t>
      </w:r>
    </w:p>
    <w:p w14:paraId="50D70A5E" w14:textId="3F27A775" w:rsidR="002B07AB" w:rsidRPr="00434D4F"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326D13" w:rsidRPr="00434D4F">
        <w:rPr>
          <w:rFonts w:ascii="Arial Narrow" w:hAnsi="Arial Narrow"/>
          <w:bCs/>
          <w:iCs/>
          <w:color w:val="000000" w:themeColor="text1"/>
          <w:sz w:val="24"/>
          <w:szCs w:val="24"/>
        </w:rPr>
        <w:t xml:space="preserve">Podstawą realizacji </w:t>
      </w:r>
      <w:r w:rsidR="00216900">
        <w:rPr>
          <w:rFonts w:ascii="Arial Narrow" w:hAnsi="Arial Narrow"/>
          <w:bCs/>
          <w:iCs/>
          <w:color w:val="000000" w:themeColor="text1"/>
          <w:sz w:val="24"/>
          <w:szCs w:val="24"/>
        </w:rPr>
        <w:t>projektu</w:t>
      </w:r>
      <w:r w:rsidR="00326D13" w:rsidRPr="00434D4F">
        <w:rPr>
          <w:rFonts w:ascii="Arial Narrow" w:hAnsi="Arial Narrow"/>
          <w:bCs/>
          <w:iCs/>
          <w:color w:val="000000" w:themeColor="text1"/>
          <w:sz w:val="24"/>
          <w:szCs w:val="24"/>
        </w:rPr>
        <w:t xml:space="preserve"> jest </w:t>
      </w:r>
      <w:r>
        <w:rPr>
          <w:rFonts w:ascii="Arial Narrow" w:hAnsi="Arial Narrow"/>
          <w:bCs/>
          <w:iCs/>
          <w:color w:val="000000" w:themeColor="text1"/>
          <w:sz w:val="24"/>
          <w:szCs w:val="24"/>
        </w:rPr>
        <w:t>przyjęcie</w:t>
      </w:r>
      <w:r w:rsidR="00326D13" w:rsidRPr="00434D4F">
        <w:rPr>
          <w:rFonts w:ascii="Arial Narrow" w:hAnsi="Arial Narrow"/>
          <w:bCs/>
          <w:iCs/>
          <w:color w:val="000000" w:themeColor="text1"/>
          <w:sz w:val="24"/>
          <w:szCs w:val="24"/>
        </w:rPr>
        <w:t xml:space="preserve"> </w:t>
      </w:r>
      <w:r>
        <w:rPr>
          <w:rFonts w:ascii="Arial Narrow" w:hAnsi="Arial Narrow"/>
          <w:bCs/>
          <w:iCs/>
          <w:color w:val="000000" w:themeColor="text1"/>
          <w:sz w:val="24"/>
          <w:szCs w:val="24"/>
        </w:rPr>
        <w:t>R</w:t>
      </w:r>
      <w:r w:rsidR="00326D13" w:rsidRPr="00434D4F">
        <w:rPr>
          <w:rFonts w:ascii="Arial Narrow" w:hAnsi="Arial Narrow"/>
          <w:bCs/>
          <w:iCs/>
          <w:color w:val="000000" w:themeColor="text1"/>
          <w:sz w:val="24"/>
          <w:szCs w:val="24"/>
        </w:rPr>
        <w:t>e</w:t>
      </w:r>
      <w:r w:rsidRPr="00434D4F">
        <w:rPr>
          <w:rFonts w:ascii="Arial Narrow" w:hAnsi="Arial Narrow"/>
          <w:bCs/>
          <w:iCs/>
          <w:color w:val="000000" w:themeColor="text1"/>
          <w:sz w:val="24"/>
          <w:szCs w:val="24"/>
        </w:rPr>
        <w:t>gulaminu Programu „Moje Podwórko”</w:t>
      </w:r>
      <w:r>
        <w:rPr>
          <w:rFonts w:ascii="Arial Narrow" w:hAnsi="Arial Narrow"/>
          <w:bCs/>
          <w:iCs/>
          <w:color w:val="000000" w:themeColor="text1"/>
          <w:sz w:val="24"/>
          <w:szCs w:val="24"/>
        </w:rPr>
        <w:t xml:space="preserve">, nad którym </w:t>
      </w:r>
      <w:r w:rsidR="00216900">
        <w:rPr>
          <w:rFonts w:ascii="Arial Narrow" w:hAnsi="Arial Narrow"/>
          <w:bCs/>
          <w:iCs/>
          <w:color w:val="000000" w:themeColor="text1"/>
          <w:sz w:val="24"/>
          <w:szCs w:val="24"/>
        </w:rPr>
        <w:br/>
      </w:r>
      <w:r>
        <w:rPr>
          <w:rFonts w:ascii="Arial Narrow" w:hAnsi="Arial Narrow"/>
          <w:bCs/>
          <w:iCs/>
          <w:color w:val="000000" w:themeColor="text1"/>
          <w:sz w:val="24"/>
          <w:szCs w:val="24"/>
        </w:rPr>
        <w:t>w 2019 r. trwały prace</w:t>
      </w:r>
      <w:r w:rsidR="004F390E">
        <w:rPr>
          <w:rFonts w:ascii="Arial Narrow" w:hAnsi="Arial Narrow"/>
          <w:bCs/>
          <w:iCs/>
          <w:color w:val="000000" w:themeColor="text1"/>
          <w:sz w:val="24"/>
          <w:szCs w:val="24"/>
        </w:rPr>
        <w:t xml:space="preserve"> legislacyjne</w:t>
      </w:r>
      <w:r w:rsidRPr="00434D4F">
        <w:rPr>
          <w:rFonts w:ascii="Arial Narrow" w:hAnsi="Arial Narrow"/>
          <w:bCs/>
          <w:iCs/>
          <w:color w:val="000000" w:themeColor="text1"/>
          <w:sz w:val="24"/>
          <w:szCs w:val="24"/>
        </w:rPr>
        <w:t xml:space="preserve">. </w:t>
      </w:r>
    </w:p>
    <w:p w14:paraId="6D188DA7" w14:textId="5B131455" w:rsidR="00434D4F"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Pr="00434D4F">
        <w:rPr>
          <w:rFonts w:ascii="Arial Narrow" w:hAnsi="Arial Narrow"/>
          <w:bCs/>
          <w:iCs/>
          <w:color w:val="000000" w:themeColor="text1"/>
          <w:sz w:val="24"/>
          <w:szCs w:val="24"/>
        </w:rPr>
        <w:t xml:space="preserve">Szacunkowa wartość przedsięwzięcia </w:t>
      </w:r>
      <w:r w:rsidR="008C46C2">
        <w:rPr>
          <w:rFonts w:ascii="Arial Narrow" w:hAnsi="Arial Narrow"/>
          <w:bCs/>
          <w:iCs/>
          <w:color w:val="000000" w:themeColor="text1"/>
          <w:sz w:val="24"/>
          <w:szCs w:val="24"/>
        </w:rPr>
        <w:t xml:space="preserve">na okres realizacji w latach 2019-2028 </w:t>
      </w:r>
      <w:r w:rsidRPr="00434D4F">
        <w:rPr>
          <w:rFonts w:ascii="Arial Narrow" w:hAnsi="Arial Narrow"/>
          <w:bCs/>
          <w:iCs/>
          <w:color w:val="000000" w:themeColor="text1"/>
          <w:sz w:val="24"/>
          <w:szCs w:val="24"/>
        </w:rPr>
        <w:t xml:space="preserve">wynosi </w:t>
      </w:r>
      <w:r w:rsidR="008C46C2">
        <w:rPr>
          <w:rFonts w:ascii="Arial Narrow" w:hAnsi="Arial Narrow"/>
          <w:bCs/>
          <w:iCs/>
          <w:color w:val="000000" w:themeColor="text1"/>
          <w:sz w:val="24"/>
          <w:szCs w:val="24"/>
        </w:rPr>
        <w:br/>
      </w:r>
      <w:r w:rsidRPr="00434D4F">
        <w:rPr>
          <w:rFonts w:ascii="Arial Narrow" w:hAnsi="Arial Narrow"/>
          <w:bCs/>
          <w:iCs/>
          <w:color w:val="000000" w:themeColor="text1"/>
          <w:sz w:val="24"/>
          <w:szCs w:val="24"/>
        </w:rPr>
        <w:t>500 000,00 zł.</w:t>
      </w:r>
    </w:p>
    <w:p w14:paraId="37EA73A2" w14:textId="77777777" w:rsidR="00434D4F" w:rsidRPr="00434D4F"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p>
    <w:p w14:paraId="38513790" w14:textId="7F2C77B1" w:rsidR="002B07AB" w:rsidRPr="00615682" w:rsidRDefault="002B07AB" w:rsidP="00E82A20">
      <w:pPr>
        <w:pStyle w:val="Nagwek2"/>
        <w:numPr>
          <w:ilvl w:val="1"/>
          <w:numId w:val="42"/>
        </w:numPr>
      </w:pPr>
      <w:bookmarkStart w:id="121" w:name="_Toc36106142"/>
      <w:r w:rsidRPr="00615682">
        <w:t>Centrum Wsparcia Społecznego (remont, adaptacja i wyposażenie) (4.1.6.)</w:t>
      </w:r>
      <w:bookmarkEnd w:id="121"/>
    </w:p>
    <w:p w14:paraId="018A7656" w14:textId="05FFF133" w:rsidR="00892394" w:rsidRPr="007C21EA" w:rsidRDefault="00884184"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7C21EA">
        <w:rPr>
          <w:rFonts w:ascii="Arial Narrow" w:hAnsi="Arial Narrow"/>
          <w:bCs/>
          <w:iCs/>
          <w:color w:val="000000" w:themeColor="text1"/>
          <w:sz w:val="24"/>
          <w:szCs w:val="24"/>
        </w:rPr>
        <w:tab/>
      </w:r>
      <w:r w:rsidR="00216900">
        <w:rPr>
          <w:rFonts w:ascii="Arial Narrow" w:hAnsi="Arial Narrow"/>
          <w:bCs/>
          <w:iCs/>
          <w:color w:val="000000" w:themeColor="text1"/>
          <w:sz w:val="24"/>
          <w:szCs w:val="24"/>
        </w:rPr>
        <w:t>Projekt</w:t>
      </w:r>
      <w:r w:rsidR="00892394" w:rsidRPr="007C21EA">
        <w:rPr>
          <w:rFonts w:ascii="Arial Narrow" w:hAnsi="Arial Narrow"/>
          <w:bCs/>
          <w:iCs/>
          <w:color w:val="000000" w:themeColor="text1"/>
          <w:sz w:val="24"/>
          <w:szCs w:val="24"/>
        </w:rPr>
        <w:t xml:space="preserve"> realizowan</w:t>
      </w:r>
      <w:r w:rsidR="00216900">
        <w:rPr>
          <w:rFonts w:ascii="Arial Narrow" w:hAnsi="Arial Narrow"/>
          <w:bCs/>
          <w:iCs/>
          <w:color w:val="000000" w:themeColor="text1"/>
          <w:sz w:val="24"/>
          <w:szCs w:val="24"/>
        </w:rPr>
        <w:t>y</w:t>
      </w:r>
      <w:r w:rsidR="00892394" w:rsidRPr="007C21EA">
        <w:rPr>
          <w:rFonts w:ascii="Arial Narrow" w:hAnsi="Arial Narrow"/>
          <w:bCs/>
          <w:iCs/>
          <w:color w:val="000000" w:themeColor="text1"/>
          <w:sz w:val="24"/>
          <w:szCs w:val="24"/>
        </w:rPr>
        <w:t xml:space="preserve"> na potrzeby zorganizowania Centrum Wsparcia Społecznego (zintegrowane </w:t>
      </w:r>
      <w:r w:rsidR="008C46C2">
        <w:rPr>
          <w:rFonts w:ascii="Arial Narrow" w:hAnsi="Arial Narrow"/>
          <w:bCs/>
          <w:iCs/>
          <w:color w:val="000000" w:themeColor="text1"/>
          <w:sz w:val="24"/>
          <w:szCs w:val="24"/>
        </w:rPr>
        <w:br/>
      </w:r>
      <w:r w:rsidR="00892394" w:rsidRPr="007C21EA">
        <w:rPr>
          <w:rFonts w:ascii="Arial Narrow" w:hAnsi="Arial Narrow"/>
          <w:bCs/>
          <w:iCs/>
          <w:color w:val="000000" w:themeColor="text1"/>
          <w:sz w:val="24"/>
          <w:szCs w:val="24"/>
        </w:rPr>
        <w:t>z przedsięwzięciem 1.1.8. Centrum Wsparcia Społecznego).</w:t>
      </w:r>
      <w:r w:rsidRPr="007C21EA">
        <w:rPr>
          <w:rFonts w:ascii="Arial Narrow" w:hAnsi="Arial Narrow"/>
          <w:bCs/>
          <w:iCs/>
          <w:color w:val="000000" w:themeColor="text1"/>
          <w:sz w:val="24"/>
          <w:szCs w:val="24"/>
        </w:rPr>
        <w:t xml:space="preserve"> </w:t>
      </w:r>
      <w:r w:rsidR="00892394" w:rsidRPr="007C21EA">
        <w:rPr>
          <w:rFonts w:ascii="Arial Narrow" w:hAnsi="Arial Narrow"/>
          <w:bCs/>
          <w:iCs/>
          <w:color w:val="000000" w:themeColor="text1"/>
          <w:sz w:val="24"/>
          <w:szCs w:val="24"/>
        </w:rPr>
        <w:t xml:space="preserve">W ramach zadania przewiduje się remont, adaptację i wyposażenie budynków przy ul. Brzeskiej 27 i Piekarskiej 25 we Włocławku, </w:t>
      </w:r>
      <w:r w:rsidR="007C21EA">
        <w:rPr>
          <w:rFonts w:ascii="Arial Narrow" w:hAnsi="Arial Narrow"/>
          <w:bCs/>
          <w:iCs/>
          <w:color w:val="000000" w:themeColor="text1"/>
          <w:sz w:val="24"/>
          <w:szCs w:val="24"/>
        </w:rPr>
        <w:br/>
      </w:r>
      <w:r w:rsidR="00892394" w:rsidRPr="007C21EA">
        <w:rPr>
          <w:rFonts w:ascii="Arial Narrow" w:hAnsi="Arial Narrow"/>
          <w:bCs/>
          <w:iCs/>
          <w:color w:val="000000" w:themeColor="text1"/>
          <w:sz w:val="24"/>
          <w:szCs w:val="24"/>
        </w:rPr>
        <w:t xml:space="preserve">na potrzeby  utworzenia  mieszkań chronionych wspieranych dla seniorów, którzy potrzebują wsparcia </w:t>
      </w:r>
      <w:r w:rsidR="007C21EA">
        <w:rPr>
          <w:rFonts w:ascii="Arial Narrow" w:hAnsi="Arial Narrow"/>
          <w:bCs/>
          <w:iCs/>
          <w:color w:val="000000" w:themeColor="text1"/>
          <w:sz w:val="24"/>
          <w:szCs w:val="24"/>
        </w:rPr>
        <w:br/>
      </w:r>
      <w:r w:rsidR="00892394" w:rsidRPr="007C21EA">
        <w:rPr>
          <w:rFonts w:ascii="Arial Narrow" w:hAnsi="Arial Narrow"/>
          <w:bCs/>
          <w:iCs/>
          <w:color w:val="000000" w:themeColor="text1"/>
          <w:sz w:val="24"/>
          <w:szCs w:val="24"/>
        </w:rPr>
        <w:t xml:space="preserve">w funkcjonowaniu w codziennym życiu, ale nie wymagają usług w zakresie świadczonym przez jednostkę całodobowej opieki oraz Centrum Wsparcia Społecznego, jako placówki wsparcia dziennego dla seniorów oraz świetlicy dla osób z niepełnosprawnościami. </w:t>
      </w:r>
    </w:p>
    <w:p w14:paraId="08214D10" w14:textId="39DBFF4D" w:rsidR="007C21EA" w:rsidRPr="007C21EA" w:rsidRDefault="007C21EA"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884184" w:rsidRPr="007C21EA">
        <w:rPr>
          <w:rFonts w:ascii="Arial Narrow" w:hAnsi="Arial Narrow"/>
          <w:bCs/>
          <w:iCs/>
          <w:color w:val="000000" w:themeColor="text1"/>
          <w:sz w:val="24"/>
          <w:szCs w:val="24"/>
        </w:rPr>
        <w:t>Z danych przekazanych przez Wydział</w:t>
      </w:r>
      <w:r w:rsidR="00884184" w:rsidRPr="007C21EA">
        <w:rPr>
          <w:color w:val="000000" w:themeColor="text1"/>
        </w:rPr>
        <w:t xml:space="preserve"> </w:t>
      </w:r>
      <w:r w:rsidR="00884184" w:rsidRPr="007C21EA">
        <w:rPr>
          <w:rFonts w:ascii="Arial Narrow" w:hAnsi="Arial Narrow"/>
          <w:bCs/>
          <w:iCs/>
          <w:color w:val="000000" w:themeColor="text1"/>
          <w:sz w:val="24"/>
          <w:szCs w:val="24"/>
        </w:rPr>
        <w:t xml:space="preserve">Polityki Społecznej i Zdrowia Publicznego Urzędu Miasta Włocławek w 2019 r. przygotowano koncepcję programu funkcjonalno-użytkowego, dokumentację projektowo-kosztorysową o wartości 98 000,00 zł, uzyskano pozwolenie na budowę. </w:t>
      </w:r>
    </w:p>
    <w:p w14:paraId="49DDC24F" w14:textId="39018969" w:rsidR="007C21EA" w:rsidRDefault="007C21EA"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Pr="007C21EA">
        <w:rPr>
          <w:rFonts w:ascii="Arial Narrow" w:hAnsi="Arial Narrow"/>
          <w:bCs/>
          <w:iCs/>
          <w:color w:val="000000" w:themeColor="text1"/>
          <w:sz w:val="24"/>
          <w:szCs w:val="24"/>
        </w:rPr>
        <w:t xml:space="preserve">Z uwagi fakt, że zakres projektu Centrum Wsparcia Społecznego w istotny sposób wpisuje się </w:t>
      </w:r>
      <w:r>
        <w:rPr>
          <w:rFonts w:ascii="Arial Narrow" w:hAnsi="Arial Narrow"/>
          <w:bCs/>
          <w:iCs/>
          <w:color w:val="000000" w:themeColor="text1"/>
          <w:sz w:val="24"/>
          <w:szCs w:val="24"/>
        </w:rPr>
        <w:br/>
      </w:r>
      <w:r w:rsidRPr="007C21EA">
        <w:rPr>
          <w:rFonts w:ascii="Arial Narrow" w:hAnsi="Arial Narrow"/>
          <w:bCs/>
          <w:iCs/>
          <w:color w:val="000000" w:themeColor="text1"/>
          <w:sz w:val="24"/>
          <w:szCs w:val="24"/>
        </w:rPr>
        <w:t xml:space="preserve">w zakres podmiotowy i przedmiotowy Programu „Centra opiekuńczo – mieszkalne”, Ministerstwa  Rodziny, Pracy i Polityki Społecznej, podjęta została decyzja o </w:t>
      </w:r>
      <w:r w:rsidR="0047186C">
        <w:rPr>
          <w:rFonts w:ascii="Arial Narrow" w:hAnsi="Arial Narrow"/>
          <w:bCs/>
          <w:iCs/>
          <w:color w:val="000000" w:themeColor="text1"/>
          <w:sz w:val="24"/>
          <w:szCs w:val="24"/>
        </w:rPr>
        <w:t>złożeniu wniosku o dofinansowanie z ww. Programu.</w:t>
      </w:r>
      <w:r>
        <w:rPr>
          <w:rFonts w:ascii="Arial Narrow" w:hAnsi="Arial Narrow"/>
          <w:bCs/>
          <w:iCs/>
          <w:color w:val="000000" w:themeColor="text1"/>
          <w:sz w:val="24"/>
          <w:szCs w:val="24"/>
        </w:rPr>
        <w:tab/>
      </w:r>
      <w:r w:rsidRPr="007C21EA">
        <w:rPr>
          <w:rFonts w:ascii="Arial Narrow" w:hAnsi="Arial Narrow"/>
          <w:bCs/>
          <w:iCs/>
          <w:color w:val="000000" w:themeColor="text1"/>
          <w:sz w:val="24"/>
          <w:szCs w:val="24"/>
        </w:rPr>
        <w:t xml:space="preserve">Wydział Rozwoju Miasta w grudniu 2019 roku, złożył wniosek na MODUŁ I – utworzenie </w:t>
      </w:r>
      <w:r>
        <w:rPr>
          <w:rFonts w:ascii="Arial Narrow" w:hAnsi="Arial Narrow"/>
          <w:bCs/>
          <w:iCs/>
          <w:color w:val="000000" w:themeColor="text1"/>
          <w:sz w:val="24"/>
          <w:szCs w:val="24"/>
        </w:rPr>
        <w:br/>
      </w:r>
      <w:r w:rsidRPr="007C21EA">
        <w:rPr>
          <w:rFonts w:ascii="Arial Narrow" w:hAnsi="Arial Narrow"/>
          <w:bCs/>
          <w:iCs/>
          <w:color w:val="000000" w:themeColor="text1"/>
          <w:sz w:val="24"/>
          <w:szCs w:val="24"/>
        </w:rPr>
        <w:t xml:space="preserve">i wyposażenie Centrum. Na funkcjonowanie Centrum planuje się złożyć w ramach Programu „Centra opiekuńczo – mieszkalne” wniosek o dofinansowanie w zakresie Modułu II, który umożliwia pozyskanie środków finansowych z Funduszu Solidarnościowego. Natomiast na utrzymanie mieszkania </w:t>
      </w:r>
      <w:r w:rsidRPr="007C21EA">
        <w:rPr>
          <w:rFonts w:ascii="Arial Narrow" w:hAnsi="Arial Narrow"/>
          <w:bCs/>
          <w:iCs/>
          <w:color w:val="000000" w:themeColor="text1"/>
          <w:sz w:val="24"/>
          <w:szCs w:val="24"/>
        </w:rPr>
        <w:lastRenderedPageBreak/>
        <w:t>wytchnieniowego planowane jest złożenie wniosku o dofinansowanie w ramach Programu pn. „Opieka wytchnieniowa”.</w:t>
      </w:r>
    </w:p>
    <w:p w14:paraId="576FAA4B" w14:textId="0FF06DDA" w:rsidR="007C21EA" w:rsidRPr="00216900" w:rsidRDefault="007C21EA"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Pr="00216900">
        <w:rPr>
          <w:rFonts w:ascii="Arial Narrow" w:hAnsi="Arial Narrow"/>
          <w:bCs/>
          <w:iCs/>
          <w:color w:val="000000" w:themeColor="text1"/>
          <w:sz w:val="24"/>
          <w:szCs w:val="24"/>
        </w:rPr>
        <w:t>Szacowana wartość projektu zaplanowanego w GPR wynosi</w:t>
      </w:r>
      <w:r w:rsidR="00BE70DC" w:rsidRPr="00216900">
        <w:rPr>
          <w:rFonts w:ascii="Arial Narrow" w:hAnsi="Arial Narrow"/>
          <w:bCs/>
          <w:iCs/>
          <w:color w:val="000000" w:themeColor="text1"/>
          <w:sz w:val="24"/>
          <w:szCs w:val="24"/>
        </w:rPr>
        <w:t>ła</w:t>
      </w:r>
      <w:r w:rsidRPr="00216900">
        <w:rPr>
          <w:rFonts w:ascii="Arial Narrow" w:hAnsi="Arial Narrow"/>
          <w:bCs/>
          <w:iCs/>
          <w:color w:val="000000" w:themeColor="text1"/>
          <w:sz w:val="24"/>
          <w:szCs w:val="24"/>
        </w:rPr>
        <w:t xml:space="preserve"> </w:t>
      </w:r>
      <w:r w:rsidR="00BE70DC" w:rsidRPr="00216900">
        <w:rPr>
          <w:rFonts w:ascii="Arial Narrow" w:hAnsi="Arial Narrow"/>
          <w:bCs/>
          <w:iCs/>
          <w:color w:val="000000" w:themeColor="text1"/>
          <w:sz w:val="24"/>
          <w:szCs w:val="24"/>
        </w:rPr>
        <w:t xml:space="preserve">9 000 000,00 zł, natomiast </w:t>
      </w:r>
      <w:r w:rsidR="00BE70DC" w:rsidRPr="00216900">
        <w:rPr>
          <w:rFonts w:ascii="Arial Narrow" w:hAnsi="Arial Narrow"/>
          <w:bCs/>
          <w:iCs/>
          <w:color w:val="000000" w:themeColor="text1"/>
          <w:sz w:val="24"/>
          <w:szCs w:val="24"/>
        </w:rPr>
        <w:br/>
        <w:t xml:space="preserve">na podstawie opracowanych </w:t>
      </w:r>
      <w:r w:rsidR="00EA0483">
        <w:rPr>
          <w:rFonts w:ascii="Arial Narrow" w:hAnsi="Arial Narrow"/>
          <w:bCs/>
          <w:iCs/>
          <w:color w:val="000000" w:themeColor="text1"/>
          <w:sz w:val="24"/>
          <w:szCs w:val="24"/>
        </w:rPr>
        <w:t xml:space="preserve">dotychczas </w:t>
      </w:r>
      <w:r w:rsidR="00BE70DC" w:rsidRPr="00216900">
        <w:rPr>
          <w:rFonts w:ascii="Arial Narrow" w:hAnsi="Arial Narrow"/>
          <w:bCs/>
          <w:iCs/>
          <w:color w:val="000000" w:themeColor="text1"/>
          <w:sz w:val="24"/>
          <w:szCs w:val="24"/>
        </w:rPr>
        <w:t xml:space="preserve">dokumentów obecnie jest wykazywana kwota </w:t>
      </w:r>
      <w:r w:rsidRPr="00216900">
        <w:rPr>
          <w:rFonts w:ascii="Arial Narrow" w:hAnsi="Arial Narrow"/>
          <w:bCs/>
          <w:iCs/>
          <w:color w:val="000000" w:themeColor="text1"/>
          <w:sz w:val="24"/>
          <w:szCs w:val="24"/>
        </w:rPr>
        <w:t>6 506 339,96 zł.</w:t>
      </w:r>
    </w:p>
    <w:p w14:paraId="6B64B091" w14:textId="77777777" w:rsidR="007C21EA" w:rsidRPr="00DE1050" w:rsidRDefault="007C21EA" w:rsidP="007C21EA">
      <w:pPr>
        <w:pStyle w:val="Akapitzlist1"/>
        <w:tabs>
          <w:tab w:val="left" w:pos="851"/>
        </w:tabs>
        <w:spacing w:after="0" w:line="257" w:lineRule="auto"/>
        <w:ind w:left="0"/>
        <w:rPr>
          <w:rFonts w:ascii="Arial Narrow" w:hAnsi="Arial Narrow"/>
          <w:bCs/>
          <w:iCs/>
          <w:color w:val="000000" w:themeColor="text1"/>
          <w:sz w:val="24"/>
          <w:szCs w:val="24"/>
        </w:rPr>
      </w:pPr>
    </w:p>
    <w:p w14:paraId="3ECC25FC" w14:textId="44286B1F" w:rsidR="00892394" w:rsidRPr="00DE1050" w:rsidRDefault="00892394" w:rsidP="00E82A20">
      <w:pPr>
        <w:pStyle w:val="Nagwek2"/>
        <w:numPr>
          <w:ilvl w:val="1"/>
          <w:numId w:val="42"/>
        </w:numPr>
        <w:ind w:left="1418" w:hanging="567"/>
      </w:pPr>
      <w:bookmarkStart w:id="122" w:name="_Toc36106143"/>
      <w:r w:rsidRPr="00DE1050">
        <w:t>Zagospodarowanie przestrzeni miejskiej kwartału ul. Tumskiej, 3 Maja, Cyganka, Brzeska (4.1.7.)</w:t>
      </w:r>
      <w:bookmarkEnd w:id="122"/>
    </w:p>
    <w:p w14:paraId="37594737" w14:textId="77777777" w:rsidR="008C46C2"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DE1050">
        <w:rPr>
          <w:rFonts w:ascii="Arial Narrow" w:hAnsi="Arial Narrow"/>
          <w:bCs/>
          <w:i/>
          <w:iCs/>
          <w:color w:val="000000" w:themeColor="text1"/>
          <w:sz w:val="24"/>
          <w:szCs w:val="24"/>
        </w:rPr>
        <w:tab/>
      </w:r>
      <w:r w:rsidRPr="00DE1050">
        <w:rPr>
          <w:rFonts w:ascii="Arial Narrow" w:hAnsi="Arial Narrow"/>
          <w:bCs/>
          <w:iCs/>
          <w:color w:val="000000" w:themeColor="text1"/>
          <w:sz w:val="24"/>
          <w:szCs w:val="24"/>
        </w:rPr>
        <w:t xml:space="preserve">Za realizację </w:t>
      </w:r>
      <w:r w:rsidR="00EA0483">
        <w:rPr>
          <w:rFonts w:ascii="Arial Narrow" w:hAnsi="Arial Narrow"/>
          <w:bCs/>
          <w:iCs/>
          <w:color w:val="000000" w:themeColor="text1"/>
          <w:sz w:val="24"/>
          <w:szCs w:val="24"/>
        </w:rPr>
        <w:t>projektu</w:t>
      </w:r>
      <w:r w:rsidRPr="00DE1050">
        <w:rPr>
          <w:rFonts w:ascii="Arial Narrow" w:hAnsi="Arial Narrow"/>
          <w:bCs/>
          <w:iCs/>
          <w:color w:val="000000" w:themeColor="text1"/>
          <w:sz w:val="24"/>
          <w:szCs w:val="24"/>
        </w:rPr>
        <w:t xml:space="preserve"> </w:t>
      </w:r>
      <w:r w:rsidR="008C46C2">
        <w:rPr>
          <w:rFonts w:ascii="Arial Narrow" w:hAnsi="Arial Narrow"/>
          <w:bCs/>
          <w:iCs/>
          <w:color w:val="000000" w:themeColor="text1"/>
          <w:sz w:val="24"/>
          <w:szCs w:val="24"/>
        </w:rPr>
        <w:t xml:space="preserve">w latach 2019-2022 </w:t>
      </w:r>
      <w:r w:rsidRPr="00DE1050">
        <w:rPr>
          <w:rFonts w:ascii="Arial Narrow" w:hAnsi="Arial Narrow"/>
          <w:bCs/>
          <w:iCs/>
          <w:color w:val="000000" w:themeColor="text1"/>
          <w:sz w:val="24"/>
          <w:szCs w:val="24"/>
        </w:rPr>
        <w:t>odpowiedzialne jest Miejskie Budownictwo Mieszkaniowe Sp. z o.o.</w:t>
      </w:r>
    </w:p>
    <w:p w14:paraId="456AFB54" w14:textId="6AB27721" w:rsidR="002B07AB" w:rsidRPr="00DE1050"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DE1050">
        <w:rPr>
          <w:rFonts w:ascii="Arial Narrow" w:hAnsi="Arial Narrow"/>
          <w:bCs/>
          <w:iCs/>
          <w:color w:val="000000" w:themeColor="text1"/>
          <w:sz w:val="24"/>
          <w:szCs w:val="24"/>
        </w:rPr>
        <w:t xml:space="preserve"> </w:t>
      </w:r>
      <w:r w:rsidR="008C46C2">
        <w:rPr>
          <w:rFonts w:ascii="Arial Narrow" w:hAnsi="Arial Narrow"/>
          <w:bCs/>
          <w:iCs/>
          <w:color w:val="000000" w:themeColor="text1"/>
          <w:sz w:val="24"/>
          <w:szCs w:val="24"/>
        </w:rPr>
        <w:tab/>
      </w:r>
      <w:r w:rsidRPr="00DE1050">
        <w:rPr>
          <w:rFonts w:ascii="Arial Narrow" w:hAnsi="Arial Narrow"/>
          <w:bCs/>
          <w:iCs/>
          <w:color w:val="000000" w:themeColor="text1"/>
          <w:sz w:val="24"/>
          <w:szCs w:val="24"/>
        </w:rPr>
        <w:t>W</w:t>
      </w:r>
      <w:r w:rsidR="00892394" w:rsidRPr="00DE1050">
        <w:rPr>
          <w:rFonts w:ascii="Arial Narrow" w:hAnsi="Arial Narrow"/>
          <w:bCs/>
          <w:iCs/>
          <w:color w:val="000000" w:themeColor="text1"/>
          <w:sz w:val="24"/>
          <w:szCs w:val="24"/>
        </w:rPr>
        <w:t xml:space="preserve"> związku </w:t>
      </w:r>
      <w:r w:rsidRPr="00DE1050">
        <w:rPr>
          <w:rFonts w:ascii="Arial Narrow" w:hAnsi="Arial Narrow"/>
          <w:bCs/>
          <w:iCs/>
          <w:color w:val="000000" w:themeColor="text1"/>
          <w:sz w:val="24"/>
          <w:szCs w:val="24"/>
        </w:rPr>
        <w:t xml:space="preserve">z </w:t>
      </w:r>
      <w:r w:rsidR="00892394" w:rsidRPr="00DE1050">
        <w:rPr>
          <w:rFonts w:ascii="Arial Narrow" w:hAnsi="Arial Narrow"/>
          <w:bCs/>
          <w:iCs/>
          <w:color w:val="000000" w:themeColor="text1"/>
          <w:sz w:val="24"/>
          <w:szCs w:val="24"/>
        </w:rPr>
        <w:t>niskim standardem technicznym budynków mieszkalnych w obszarze rewitalizacji</w:t>
      </w:r>
      <w:r w:rsidRPr="00DE1050">
        <w:rPr>
          <w:rFonts w:ascii="Arial Narrow" w:hAnsi="Arial Narrow"/>
          <w:bCs/>
          <w:iCs/>
          <w:color w:val="000000" w:themeColor="text1"/>
          <w:sz w:val="24"/>
          <w:szCs w:val="24"/>
        </w:rPr>
        <w:t xml:space="preserve"> </w:t>
      </w:r>
      <w:r w:rsidR="008C46C2">
        <w:rPr>
          <w:rFonts w:ascii="Arial Narrow" w:hAnsi="Arial Narrow"/>
          <w:bCs/>
          <w:iCs/>
          <w:color w:val="000000" w:themeColor="text1"/>
          <w:sz w:val="24"/>
          <w:szCs w:val="24"/>
        </w:rPr>
        <w:br/>
      </w:r>
      <w:r w:rsidRPr="00DE1050">
        <w:rPr>
          <w:rFonts w:ascii="Arial Narrow" w:hAnsi="Arial Narrow"/>
          <w:bCs/>
          <w:iCs/>
          <w:color w:val="000000" w:themeColor="text1"/>
          <w:sz w:val="24"/>
          <w:szCs w:val="24"/>
        </w:rPr>
        <w:t>w ramach przedsięwzięcia, zgodnie z GPR planowana jest</w:t>
      </w:r>
      <w:r w:rsidR="00892394" w:rsidRPr="00DE1050">
        <w:rPr>
          <w:rFonts w:ascii="Arial Narrow" w:hAnsi="Arial Narrow"/>
          <w:bCs/>
          <w:iCs/>
          <w:color w:val="000000" w:themeColor="text1"/>
          <w:sz w:val="24"/>
          <w:szCs w:val="24"/>
        </w:rPr>
        <w:t xml:space="preserve"> budow</w:t>
      </w:r>
      <w:r w:rsidRPr="00DE1050">
        <w:rPr>
          <w:rFonts w:ascii="Arial Narrow" w:hAnsi="Arial Narrow"/>
          <w:bCs/>
          <w:iCs/>
          <w:color w:val="000000" w:themeColor="text1"/>
          <w:sz w:val="24"/>
          <w:szCs w:val="24"/>
        </w:rPr>
        <w:t>a</w:t>
      </w:r>
      <w:r w:rsidR="00892394" w:rsidRPr="00DE1050">
        <w:rPr>
          <w:rFonts w:ascii="Arial Narrow" w:hAnsi="Arial Narrow"/>
          <w:bCs/>
          <w:iCs/>
          <w:color w:val="000000" w:themeColor="text1"/>
          <w:sz w:val="24"/>
          <w:szCs w:val="24"/>
        </w:rPr>
        <w:t xml:space="preserve"> budynków mieszkalnych, wielorodzinnych </w:t>
      </w:r>
      <w:r w:rsidR="00DE1050" w:rsidRPr="00DE1050">
        <w:rPr>
          <w:rFonts w:ascii="Arial Narrow" w:hAnsi="Arial Narrow"/>
          <w:bCs/>
          <w:iCs/>
          <w:color w:val="000000" w:themeColor="text1"/>
          <w:sz w:val="24"/>
          <w:szCs w:val="24"/>
        </w:rPr>
        <w:br/>
      </w:r>
      <w:r w:rsidR="00892394" w:rsidRPr="00DE1050">
        <w:rPr>
          <w:rFonts w:ascii="Arial Narrow" w:hAnsi="Arial Narrow"/>
          <w:bCs/>
          <w:iCs/>
          <w:color w:val="000000" w:themeColor="text1"/>
          <w:sz w:val="24"/>
          <w:szCs w:val="24"/>
        </w:rPr>
        <w:t xml:space="preserve">o podwyższonym standardzie wykończenia, w tym dostosowanych dla osób niepełnosprawnych. Część powierzchni budynków przeznaczona </w:t>
      </w:r>
      <w:r w:rsidR="00DE1050" w:rsidRPr="00DE1050">
        <w:rPr>
          <w:rFonts w:ascii="Arial Narrow" w:hAnsi="Arial Narrow"/>
          <w:bCs/>
          <w:iCs/>
          <w:color w:val="000000" w:themeColor="text1"/>
          <w:sz w:val="24"/>
          <w:szCs w:val="24"/>
        </w:rPr>
        <w:t xml:space="preserve">ma być </w:t>
      </w:r>
      <w:r w:rsidR="00892394" w:rsidRPr="00DE1050">
        <w:rPr>
          <w:rFonts w:ascii="Arial Narrow" w:hAnsi="Arial Narrow"/>
          <w:bCs/>
          <w:iCs/>
          <w:color w:val="000000" w:themeColor="text1"/>
          <w:sz w:val="24"/>
          <w:szCs w:val="24"/>
        </w:rPr>
        <w:t>na lokale użytkowe</w:t>
      </w:r>
      <w:r w:rsidR="00DE1050" w:rsidRPr="00DE1050">
        <w:rPr>
          <w:rFonts w:ascii="Arial Narrow" w:hAnsi="Arial Narrow"/>
          <w:bCs/>
          <w:iCs/>
          <w:color w:val="000000" w:themeColor="text1"/>
          <w:sz w:val="24"/>
          <w:szCs w:val="24"/>
        </w:rPr>
        <w:t>. P</w:t>
      </w:r>
      <w:r w:rsidR="00892394" w:rsidRPr="00DE1050">
        <w:rPr>
          <w:rFonts w:ascii="Arial Narrow" w:hAnsi="Arial Narrow"/>
          <w:bCs/>
          <w:iCs/>
          <w:color w:val="000000" w:themeColor="text1"/>
          <w:sz w:val="24"/>
          <w:szCs w:val="24"/>
        </w:rPr>
        <w:t xml:space="preserve">onadto przewiduje się budowę miejsc parkingowych, placów zabaw oraz skwerów zielonych. Odbiorcami przedsięwzięcia </w:t>
      </w:r>
      <w:r w:rsidRPr="00DE1050">
        <w:rPr>
          <w:rFonts w:ascii="Arial Narrow" w:hAnsi="Arial Narrow"/>
          <w:bCs/>
          <w:iCs/>
          <w:color w:val="000000" w:themeColor="text1"/>
          <w:sz w:val="24"/>
          <w:szCs w:val="24"/>
        </w:rPr>
        <w:t>będą</w:t>
      </w:r>
      <w:r w:rsidR="00892394" w:rsidRPr="00DE1050">
        <w:rPr>
          <w:rFonts w:ascii="Arial Narrow" w:hAnsi="Arial Narrow"/>
          <w:bCs/>
          <w:iCs/>
          <w:color w:val="000000" w:themeColor="text1"/>
          <w:sz w:val="24"/>
          <w:szCs w:val="24"/>
        </w:rPr>
        <w:t xml:space="preserve"> osoby chcące zamieszkać w obszarze rewitalizacji, który dysponował będzie substancją mieszkaniową o dobrym standardzie. Celem przedsięwzięcia jest wsparcie zróżnicowania społecznego w obszarze rewitalizacji poprzez zwiększenie ilości oraz poprawę jakości substancji mieszkaniowej i przestrzeni ją otaczającej. </w:t>
      </w:r>
    </w:p>
    <w:p w14:paraId="7093F44D" w14:textId="5A1EA349" w:rsidR="00234C5E" w:rsidRPr="005E0653" w:rsidRDefault="00DE1050"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DE1050">
        <w:rPr>
          <w:rFonts w:ascii="Arial Narrow" w:hAnsi="Arial Narrow"/>
          <w:bCs/>
          <w:iCs/>
          <w:color w:val="000000" w:themeColor="text1"/>
          <w:sz w:val="24"/>
          <w:szCs w:val="24"/>
        </w:rPr>
        <w:tab/>
      </w:r>
      <w:r w:rsidR="00234C5E" w:rsidRPr="005E0653">
        <w:rPr>
          <w:rFonts w:ascii="Arial Narrow" w:hAnsi="Arial Narrow"/>
          <w:bCs/>
          <w:iCs/>
          <w:color w:val="000000" w:themeColor="text1"/>
          <w:sz w:val="24"/>
          <w:szCs w:val="24"/>
        </w:rPr>
        <w:t xml:space="preserve">W 2019 r. </w:t>
      </w:r>
      <w:r w:rsidRPr="005E0653">
        <w:rPr>
          <w:rFonts w:ascii="Arial Narrow" w:hAnsi="Arial Narrow"/>
          <w:bCs/>
          <w:iCs/>
          <w:color w:val="000000" w:themeColor="text1"/>
          <w:sz w:val="24"/>
          <w:szCs w:val="24"/>
        </w:rPr>
        <w:t>S</w:t>
      </w:r>
      <w:r w:rsidR="00234C5E" w:rsidRPr="005E0653">
        <w:rPr>
          <w:rFonts w:ascii="Arial Narrow" w:hAnsi="Arial Narrow"/>
          <w:bCs/>
          <w:iCs/>
          <w:color w:val="000000" w:themeColor="text1"/>
          <w:sz w:val="24"/>
          <w:szCs w:val="24"/>
        </w:rPr>
        <w:t>półka przygotowała memorandum informacyjne wraz z ankietą na potrzeby testowania rynku wykonawców zainteresowanych realizacją projektu partnerstwa publiczno-prywatnego</w:t>
      </w:r>
      <w:r w:rsidRPr="005E0653">
        <w:rPr>
          <w:rFonts w:ascii="Arial Narrow" w:hAnsi="Arial Narrow"/>
          <w:bCs/>
          <w:iCs/>
          <w:color w:val="000000" w:themeColor="text1"/>
          <w:sz w:val="24"/>
          <w:szCs w:val="24"/>
        </w:rPr>
        <w:t xml:space="preserve"> pn.: „Budowa budynków mieszkalnych wielorodzinnych oraz budynku Urzędu Miasta we Włocławku przy ul. Tumskiej”</w:t>
      </w:r>
      <w:r w:rsidR="00234C5E" w:rsidRPr="005E0653">
        <w:rPr>
          <w:rFonts w:ascii="Arial Narrow" w:hAnsi="Arial Narrow"/>
          <w:bCs/>
          <w:iCs/>
          <w:color w:val="000000" w:themeColor="text1"/>
          <w:sz w:val="24"/>
          <w:szCs w:val="24"/>
        </w:rPr>
        <w:t xml:space="preserve">. Dzięki memorandum </w:t>
      </w:r>
      <w:r w:rsidRPr="005E0653">
        <w:rPr>
          <w:rFonts w:ascii="Arial Narrow" w:hAnsi="Arial Narrow"/>
          <w:bCs/>
          <w:iCs/>
          <w:color w:val="000000" w:themeColor="text1"/>
          <w:sz w:val="24"/>
          <w:szCs w:val="24"/>
        </w:rPr>
        <w:t>S</w:t>
      </w:r>
      <w:r w:rsidR="00234C5E" w:rsidRPr="005E0653">
        <w:rPr>
          <w:rFonts w:ascii="Arial Narrow" w:hAnsi="Arial Narrow"/>
          <w:bCs/>
          <w:iCs/>
          <w:color w:val="000000" w:themeColor="text1"/>
          <w:sz w:val="24"/>
          <w:szCs w:val="24"/>
        </w:rPr>
        <w:t>półka pozyskała opinię, oczekiwania i warunki, na jakich potencjalni partnerzy prywatni wzięliby udział we współpracy przy realizacji przedsięwzięcia. W listopadzie 2</w:t>
      </w:r>
      <w:r w:rsidRPr="005E0653">
        <w:rPr>
          <w:rFonts w:ascii="Arial Narrow" w:hAnsi="Arial Narrow"/>
          <w:bCs/>
          <w:iCs/>
          <w:color w:val="000000" w:themeColor="text1"/>
          <w:sz w:val="24"/>
          <w:szCs w:val="24"/>
        </w:rPr>
        <w:t>0</w:t>
      </w:r>
      <w:r w:rsidR="00234C5E" w:rsidRPr="005E0653">
        <w:rPr>
          <w:rFonts w:ascii="Arial Narrow" w:hAnsi="Arial Narrow"/>
          <w:bCs/>
          <w:iCs/>
          <w:color w:val="000000" w:themeColor="text1"/>
          <w:sz w:val="24"/>
          <w:szCs w:val="24"/>
        </w:rPr>
        <w:t>19 r. Spółka złożyła</w:t>
      </w:r>
      <w:r w:rsidRPr="005E0653">
        <w:rPr>
          <w:rFonts w:ascii="Arial Narrow" w:hAnsi="Arial Narrow"/>
          <w:bCs/>
          <w:iCs/>
          <w:color w:val="000000" w:themeColor="text1"/>
          <w:sz w:val="24"/>
          <w:szCs w:val="24"/>
        </w:rPr>
        <w:t xml:space="preserve"> </w:t>
      </w:r>
      <w:r w:rsidR="00EA0483">
        <w:rPr>
          <w:rFonts w:ascii="Arial Narrow" w:hAnsi="Arial Narrow"/>
          <w:bCs/>
          <w:iCs/>
          <w:color w:val="000000" w:themeColor="text1"/>
          <w:sz w:val="24"/>
          <w:szCs w:val="24"/>
        </w:rPr>
        <w:br/>
      </w:r>
      <w:r w:rsidRPr="005E0653">
        <w:rPr>
          <w:rFonts w:ascii="Arial Narrow" w:hAnsi="Arial Narrow"/>
          <w:bCs/>
          <w:iCs/>
          <w:color w:val="000000" w:themeColor="text1"/>
          <w:sz w:val="24"/>
          <w:szCs w:val="24"/>
        </w:rPr>
        <w:t>do Ministerstwa Inwestycji i Rozwoju wniosek o certyfikację przygotowanej przez Spółkę oceny efektywności realizacji przedsięwzięcia. Spółka umieściła również ogłoszenie o dialogu technicznym pn.:</w:t>
      </w:r>
      <w:r w:rsidRPr="005E0653">
        <w:rPr>
          <w:color w:val="000000" w:themeColor="text1"/>
        </w:rPr>
        <w:t xml:space="preserve"> </w:t>
      </w:r>
      <w:r w:rsidRPr="005E0653">
        <w:rPr>
          <w:rFonts w:ascii="Arial Narrow" w:hAnsi="Arial Narrow"/>
          <w:bCs/>
          <w:iCs/>
          <w:color w:val="000000" w:themeColor="text1"/>
          <w:sz w:val="24"/>
          <w:szCs w:val="24"/>
        </w:rPr>
        <w:t>„Dialog techniczny związany z postępowaniem o udzielenie zamówienia publicznego na budowę budynków mieszkalnych wielorodzinnych oraz budynku Urzędu Miasta we Włocławku przy ul. Tumskiej”.</w:t>
      </w:r>
    </w:p>
    <w:p w14:paraId="0B0459A1" w14:textId="01507FDA" w:rsidR="00DE1050" w:rsidRPr="00DE1050" w:rsidRDefault="005E0653"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DE1050" w:rsidRPr="00DE1050">
        <w:rPr>
          <w:rFonts w:ascii="Arial Narrow" w:hAnsi="Arial Narrow"/>
          <w:bCs/>
          <w:iCs/>
          <w:color w:val="000000" w:themeColor="text1"/>
          <w:sz w:val="24"/>
          <w:szCs w:val="24"/>
        </w:rPr>
        <w:t xml:space="preserve">Wartość szacunkowa </w:t>
      </w:r>
      <w:r w:rsidR="00EA0483">
        <w:rPr>
          <w:rFonts w:ascii="Arial Narrow" w:hAnsi="Arial Narrow"/>
          <w:bCs/>
          <w:iCs/>
          <w:color w:val="000000" w:themeColor="text1"/>
          <w:sz w:val="24"/>
          <w:szCs w:val="24"/>
        </w:rPr>
        <w:t xml:space="preserve">projektu - </w:t>
      </w:r>
      <w:r w:rsidR="00DE1050" w:rsidRPr="00DE1050">
        <w:rPr>
          <w:rFonts w:ascii="Arial Narrow" w:hAnsi="Arial Narrow"/>
          <w:bCs/>
          <w:iCs/>
          <w:color w:val="000000" w:themeColor="text1"/>
          <w:sz w:val="24"/>
          <w:szCs w:val="24"/>
        </w:rPr>
        <w:t>54 500 000,00 zł.</w:t>
      </w:r>
    </w:p>
    <w:p w14:paraId="70C3E93D" w14:textId="77777777" w:rsidR="00892394" w:rsidRPr="002B07AB" w:rsidRDefault="00892394" w:rsidP="00892394">
      <w:pPr>
        <w:pStyle w:val="Akapitzlist1"/>
        <w:tabs>
          <w:tab w:val="left" w:pos="851"/>
        </w:tabs>
        <w:ind w:left="750"/>
        <w:rPr>
          <w:rFonts w:ascii="Arial Narrow" w:hAnsi="Arial Narrow"/>
          <w:b/>
          <w:color w:val="FF0000"/>
          <w:sz w:val="24"/>
          <w:szCs w:val="24"/>
        </w:rPr>
      </w:pPr>
    </w:p>
    <w:p w14:paraId="1041A6C4" w14:textId="591368D9" w:rsidR="00892394" w:rsidRPr="00F72F6A" w:rsidRDefault="00892394" w:rsidP="00E82A20">
      <w:pPr>
        <w:pStyle w:val="Nagwek2"/>
        <w:numPr>
          <w:ilvl w:val="1"/>
          <w:numId w:val="42"/>
        </w:numPr>
      </w:pPr>
      <w:bookmarkStart w:id="123" w:name="_Toc36106144"/>
      <w:r w:rsidRPr="00F72F6A">
        <w:t>Renowacja budynku i rozbudowa Stary Rynek 12 ( 4.1.8.)</w:t>
      </w:r>
      <w:bookmarkEnd w:id="123"/>
    </w:p>
    <w:p w14:paraId="4FAD286E" w14:textId="1D8C2436" w:rsidR="00892394" w:rsidRPr="00F72F6A"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F72F6A">
        <w:rPr>
          <w:rFonts w:ascii="Arial Narrow" w:hAnsi="Arial Narrow"/>
          <w:color w:val="000000" w:themeColor="text1"/>
          <w:sz w:val="24"/>
          <w:szCs w:val="24"/>
        </w:rPr>
        <w:tab/>
      </w:r>
      <w:r w:rsidR="00EA0483">
        <w:rPr>
          <w:rFonts w:ascii="Arial Narrow" w:hAnsi="Arial Narrow"/>
          <w:color w:val="000000" w:themeColor="text1"/>
          <w:sz w:val="24"/>
          <w:szCs w:val="24"/>
        </w:rPr>
        <w:t>Projekt</w:t>
      </w:r>
      <w:r w:rsidRPr="00F72F6A">
        <w:rPr>
          <w:rFonts w:ascii="Arial Narrow" w:hAnsi="Arial Narrow"/>
          <w:color w:val="000000" w:themeColor="text1"/>
          <w:sz w:val="24"/>
          <w:szCs w:val="24"/>
        </w:rPr>
        <w:t xml:space="preserve"> planowan</w:t>
      </w:r>
      <w:r w:rsidR="00EA0483">
        <w:rPr>
          <w:rFonts w:ascii="Arial Narrow" w:hAnsi="Arial Narrow"/>
          <w:color w:val="000000" w:themeColor="text1"/>
          <w:sz w:val="24"/>
          <w:szCs w:val="24"/>
        </w:rPr>
        <w:t>y</w:t>
      </w:r>
      <w:r w:rsidRPr="00F72F6A">
        <w:rPr>
          <w:rFonts w:ascii="Arial Narrow" w:hAnsi="Arial Narrow"/>
          <w:color w:val="000000" w:themeColor="text1"/>
          <w:sz w:val="24"/>
          <w:szCs w:val="24"/>
        </w:rPr>
        <w:t xml:space="preserve"> do realizacji </w:t>
      </w:r>
      <w:r w:rsidR="008C46C2">
        <w:rPr>
          <w:rFonts w:ascii="Arial Narrow" w:hAnsi="Arial Narrow"/>
          <w:color w:val="000000" w:themeColor="text1"/>
          <w:sz w:val="24"/>
          <w:szCs w:val="24"/>
        </w:rPr>
        <w:t xml:space="preserve">w związku z </w:t>
      </w:r>
      <w:r w:rsidR="00892394" w:rsidRPr="00F72F6A">
        <w:rPr>
          <w:rFonts w:ascii="Arial Narrow" w:hAnsi="Arial Narrow"/>
          <w:color w:val="000000" w:themeColor="text1"/>
          <w:sz w:val="24"/>
          <w:szCs w:val="24"/>
        </w:rPr>
        <w:t xml:space="preserve">niskim standardem technicznym budynków oraz brakiem lokali usługowych w obszarze rewitalizacji. Polega na remoncie </w:t>
      </w:r>
      <w:r w:rsidRPr="00F72F6A">
        <w:rPr>
          <w:rFonts w:ascii="Arial Narrow" w:hAnsi="Arial Narrow"/>
          <w:color w:val="000000" w:themeColor="text1"/>
          <w:sz w:val="24"/>
          <w:szCs w:val="24"/>
        </w:rPr>
        <w:t>budynku, na</w:t>
      </w:r>
      <w:r w:rsidR="00892394" w:rsidRPr="00F72F6A">
        <w:rPr>
          <w:rFonts w:ascii="Arial Narrow" w:hAnsi="Arial Narrow"/>
          <w:color w:val="000000" w:themeColor="text1"/>
          <w:sz w:val="24"/>
          <w:szCs w:val="24"/>
        </w:rPr>
        <w:t xml:space="preserve"> odtworzeniu stolarki okiennej, drzwiowej, wykonaniu elewacji, kapitalnym remoncie wewnątrz z przystosowaniem pod potrzeby planowanej tu restauracji, zagospodarowaniu podwórza. Celem przedsięwzięcia jest umożliwienie prowadzenia w obiekcie działalności gospodarczej w formie lokalu gastronomicznego.</w:t>
      </w:r>
    </w:p>
    <w:p w14:paraId="5DC80EE7" w14:textId="6587B026" w:rsidR="00F72F6A" w:rsidRPr="00F72F6A"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F72F6A">
        <w:rPr>
          <w:rFonts w:ascii="Arial Narrow" w:hAnsi="Arial Narrow"/>
          <w:color w:val="000000" w:themeColor="text1"/>
          <w:sz w:val="24"/>
          <w:szCs w:val="24"/>
        </w:rPr>
        <w:tab/>
        <w:t xml:space="preserve">Projekt planowany do realizacji w 2019 r. przez osobę fizyczną przy wykorzystaniu dotacji na roboty budowlane przy nieruchomości w ramach Specjalnej Strefy Rewitalizacji. Specjalna Strefa Rewitalizacji </w:t>
      </w:r>
      <w:r w:rsidR="00B62D11">
        <w:rPr>
          <w:rFonts w:ascii="Arial Narrow" w:hAnsi="Arial Narrow"/>
          <w:color w:val="000000" w:themeColor="text1"/>
          <w:sz w:val="24"/>
          <w:szCs w:val="24"/>
        </w:rPr>
        <w:br/>
      </w:r>
      <w:r w:rsidRPr="008D341B">
        <w:rPr>
          <w:rFonts w:ascii="Arial Narrow" w:hAnsi="Arial Narrow"/>
          <w:color w:val="000000" w:themeColor="text1"/>
          <w:sz w:val="24"/>
          <w:szCs w:val="24"/>
        </w:rPr>
        <w:t>na</w:t>
      </w:r>
      <w:r w:rsidRPr="00F72F6A">
        <w:rPr>
          <w:rFonts w:ascii="Arial Narrow" w:hAnsi="Arial Narrow"/>
          <w:color w:val="000000" w:themeColor="text1"/>
          <w:sz w:val="24"/>
          <w:szCs w:val="24"/>
        </w:rPr>
        <w:t xml:space="preserve">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Pr="00F72F6A">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5EF0AF40" w14:textId="7C3F91B8" w:rsidR="00F72F6A" w:rsidRPr="00F72F6A"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F72F6A">
        <w:rPr>
          <w:rFonts w:ascii="Arial Narrow" w:hAnsi="Arial Narrow"/>
          <w:color w:val="000000" w:themeColor="text1"/>
          <w:sz w:val="24"/>
          <w:szCs w:val="24"/>
        </w:rPr>
        <w:lastRenderedPageBreak/>
        <w:tab/>
        <w:t xml:space="preserve">W 2019 r. właściciel nieruchomości nie wnioskował o przedmiotową dotację. </w:t>
      </w:r>
    </w:p>
    <w:p w14:paraId="47496AB4" w14:textId="4E32DFAF" w:rsidR="00F72F6A" w:rsidRPr="00F72F6A"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F72F6A">
        <w:rPr>
          <w:rFonts w:ascii="Arial Narrow" w:hAnsi="Arial Narrow"/>
          <w:color w:val="000000" w:themeColor="text1"/>
          <w:sz w:val="24"/>
          <w:szCs w:val="24"/>
        </w:rPr>
        <w:tab/>
        <w:t>Szacowany koszt realizacji projektu 500 000,00 zł, przy dofinansowaniu w ramach Specjalnej Strefy Rewitalizacji w wysokości do 50%.</w:t>
      </w:r>
    </w:p>
    <w:p w14:paraId="355802B5" w14:textId="77777777" w:rsidR="00F72F6A" w:rsidRPr="00AA0338" w:rsidRDefault="00F72F6A" w:rsidP="00892394">
      <w:pPr>
        <w:pStyle w:val="Akapitzlist1"/>
        <w:tabs>
          <w:tab w:val="left" w:pos="851"/>
        </w:tabs>
        <w:ind w:left="0"/>
        <w:rPr>
          <w:rFonts w:ascii="Arial Narrow" w:hAnsi="Arial Narrow"/>
          <w:i/>
          <w:iCs/>
          <w:color w:val="FF0000"/>
          <w:sz w:val="20"/>
          <w:szCs w:val="24"/>
        </w:rPr>
      </w:pPr>
    </w:p>
    <w:p w14:paraId="7E73D458" w14:textId="2556F97F" w:rsidR="00B07A30" w:rsidRDefault="00B07A30" w:rsidP="00E82A20">
      <w:pPr>
        <w:pStyle w:val="Nagwek2"/>
        <w:numPr>
          <w:ilvl w:val="1"/>
          <w:numId w:val="42"/>
        </w:numPr>
      </w:pPr>
      <w:bookmarkStart w:id="124" w:name="_Toc36106145"/>
      <w:r>
        <w:t>Renowacja budynku i rozbudowa ul. Cyganka 18 (4.1.9.)</w:t>
      </w:r>
      <w:bookmarkEnd w:id="124"/>
      <w:r>
        <w:t xml:space="preserve"> </w:t>
      </w:r>
    </w:p>
    <w:bookmarkEnd w:id="113"/>
    <w:p w14:paraId="3CA62A5B" w14:textId="05405013" w:rsidR="00B07A30" w:rsidRPr="00915788" w:rsidRDefault="00EA0483" w:rsidP="00F96863">
      <w:pPr>
        <w:pStyle w:val="Akapitzlist1"/>
        <w:spacing w:after="0" w:line="257" w:lineRule="auto"/>
        <w:ind w:left="0" w:firstLine="708"/>
        <w:jc w:val="both"/>
        <w:rPr>
          <w:rFonts w:ascii="Arial Narrow" w:hAnsi="Arial Narrow"/>
          <w:sz w:val="24"/>
          <w:szCs w:val="24"/>
        </w:rPr>
      </w:pPr>
      <w:r w:rsidRPr="00EA0483">
        <w:rPr>
          <w:rFonts w:ascii="Arial Narrow" w:hAnsi="Arial Narrow"/>
          <w:sz w:val="24"/>
          <w:szCs w:val="24"/>
        </w:rPr>
        <w:t xml:space="preserve">Projekt planowany </w:t>
      </w:r>
      <w:r w:rsidR="00D2033B" w:rsidRPr="00915788">
        <w:rPr>
          <w:rFonts w:ascii="Arial Narrow" w:hAnsi="Arial Narrow"/>
          <w:sz w:val="24"/>
          <w:szCs w:val="24"/>
        </w:rPr>
        <w:t>do realizacji</w:t>
      </w:r>
      <w:r w:rsidR="00B07A30" w:rsidRPr="00915788">
        <w:rPr>
          <w:rFonts w:ascii="Arial Narrow" w:hAnsi="Arial Narrow"/>
          <w:sz w:val="24"/>
          <w:szCs w:val="24"/>
        </w:rPr>
        <w:t xml:space="preserve"> </w:t>
      </w:r>
      <w:r w:rsidR="00915788" w:rsidRPr="00915788">
        <w:rPr>
          <w:rFonts w:ascii="Arial Narrow" w:hAnsi="Arial Narrow"/>
          <w:sz w:val="24"/>
          <w:szCs w:val="24"/>
        </w:rPr>
        <w:t xml:space="preserve">w </w:t>
      </w:r>
      <w:r w:rsidR="00B07A30" w:rsidRPr="00915788">
        <w:rPr>
          <w:rFonts w:ascii="Arial Narrow" w:hAnsi="Arial Narrow"/>
          <w:sz w:val="24"/>
          <w:szCs w:val="24"/>
        </w:rPr>
        <w:t>związku niskim standardem technicznym budynków mieszkalnych w obszarze rewitalizacji. Jego zakres obejmuje: remont dachu, wykonanie elewacji całego budynku, wyremontowanie klatek schodowych, wymianę okien na klatce schodowej i w mieszkaniach, wymianę drzwi frontowych oraz bramy, wykonanie instalacji centralnego ogrzewania oraz podłączenie budynku do miejskiej sieci ciepłowniczej w celu likwidacji emisji spalin, zagospodarowanie powierzchni wokół budynku - stworzenie bezpiecznego i czystego podwórza dla mieszkańców. Odbiorcami przedsięwzięcia będą mieszka</w:t>
      </w:r>
      <w:r w:rsidR="00D2033B" w:rsidRPr="00915788">
        <w:rPr>
          <w:rFonts w:ascii="Arial Narrow" w:hAnsi="Arial Narrow"/>
          <w:sz w:val="24"/>
          <w:szCs w:val="24"/>
        </w:rPr>
        <w:t>ń</w:t>
      </w:r>
      <w:r w:rsidR="00B07A30" w:rsidRPr="00915788">
        <w:rPr>
          <w:rFonts w:ascii="Arial Narrow" w:hAnsi="Arial Narrow"/>
          <w:sz w:val="24"/>
          <w:szCs w:val="24"/>
        </w:rPr>
        <w:t>cy obszaru rewitalizacji, a jego celem jest poprawa jakości życia mieszkańców.</w:t>
      </w:r>
    </w:p>
    <w:p w14:paraId="231A3F44" w14:textId="77777777" w:rsidR="00F72F6A" w:rsidRDefault="00D2033B" w:rsidP="00915788">
      <w:pPr>
        <w:pStyle w:val="Akapitzlist1"/>
        <w:spacing w:after="0" w:line="257" w:lineRule="auto"/>
        <w:ind w:left="0" w:firstLine="708"/>
        <w:jc w:val="both"/>
        <w:rPr>
          <w:rFonts w:ascii="Arial Narrow" w:hAnsi="Arial Narrow"/>
          <w:sz w:val="24"/>
          <w:szCs w:val="24"/>
        </w:rPr>
      </w:pPr>
      <w:bookmarkStart w:id="125" w:name="_Hlk3378265"/>
      <w:r w:rsidRPr="00915788">
        <w:rPr>
          <w:rFonts w:ascii="Arial Narrow" w:hAnsi="Arial Narrow"/>
          <w:sz w:val="24"/>
          <w:szCs w:val="24"/>
        </w:rPr>
        <w:t xml:space="preserve">Projekt planowany do realizacji </w:t>
      </w:r>
      <w:r w:rsidR="00915788" w:rsidRPr="00915788">
        <w:rPr>
          <w:rFonts w:ascii="Arial Narrow" w:hAnsi="Arial Narrow"/>
          <w:sz w:val="24"/>
          <w:szCs w:val="24"/>
        </w:rPr>
        <w:t xml:space="preserve">w latach 2018-2021 </w:t>
      </w:r>
      <w:r w:rsidRPr="00915788">
        <w:rPr>
          <w:rFonts w:ascii="Arial Narrow" w:hAnsi="Arial Narrow"/>
          <w:sz w:val="24"/>
          <w:szCs w:val="24"/>
        </w:rPr>
        <w:t>przez osobę fizyczną przy wykorzystaniu dotacji na roboty budowlane</w:t>
      </w:r>
      <w:r w:rsidR="007E04E5" w:rsidRPr="00915788">
        <w:rPr>
          <w:rFonts w:ascii="Arial Narrow" w:hAnsi="Arial Narrow"/>
          <w:sz w:val="24"/>
          <w:szCs w:val="24"/>
        </w:rPr>
        <w:t xml:space="preserve"> przy nieruchomości</w:t>
      </w:r>
      <w:r w:rsidRPr="00915788">
        <w:rPr>
          <w:rFonts w:ascii="Arial Narrow" w:hAnsi="Arial Narrow"/>
          <w:sz w:val="24"/>
          <w:szCs w:val="24"/>
        </w:rPr>
        <w:t xml:space="preserve"> w ramach </w:t>
      </w:r>
      <w:bookmarkStart w:id="126" w:name="_Hlk3771791"/>
      <w:r w:rsidRPr="00915788">
        <w:rPr>
          <w:rFonts w:ascii="Arial Narrow" w:hAnsi="Arial Narrow"/>
          <w:sz w:val="24"/>
          <w:szCs w:val="24"/>
        </w:rPr>
        <w:t>Specjalnej Strefy Rewitalizacji</w:t>
      </w:r>
      <w:bookmarkEnd w:id="126"/>
      <w:r w:rsidRPr="00915788">
        <w:rPr>
          <w:rFonts w:ascii="Arial Narrow" w:hAnsi="Arial Narrow"/>
          <w:sz w:val="24"/>
          <w:szCs w:val="24"/>
        </w:rPr>
        <w:t xml:space="preserve">. </w:t>
      </w:r>
      <w:r w:rsidR="00915788" w:rsidRPr="00915788">
        <w:rPr>
          <w:rFonts w:ascii="Arial Narrow" w:hAnsi="Arial Narrow"/>
          <w:sz w:val="24"/>
          <w:szCs w:val="24"/>
        </w:rPr>
        <w:t xml:space="preserve">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915788">
        <w:rPr>
          <w:rFonts w:ascii="Arial Narrow" w:hAnsi="Arial Narrow"/>
          <w:sz w:val="24"/>
          <w:szCs w:val="24"/>
        </w:rPr>
        <w:br/>
      </w:r>
      <w:r w:rsidR="00915788" w:rsidRPr="00915788">
        <w:rPr>
          <w:rFonts w:ascii="Arial Narrow" w:hAnsi="Arial Narrow"/>
          <w:sz w:val="24"/>
          <w:szCs w:val="24"/>
        </w:rPr>
        <w:t xml:space="preserve">w odniesieniu do nieruchomości niewpisanych do rejestru zabytków dla właścicieli lub użytkowników wieczystych nieruchomości położonych w obszarze Specjalnej Strefy Rewitalizacji. </w:t>
      </w:r>
    </w:p>
    <w:p w14:paraId="4DB3BE99" w14:textId="1173D0B4" w:rsidR="00D2033B" w:rsidRPr="00915788" w:rsidRDefault="00915788" w:rsidP="00915788">
      <w:pPr>
        <w:pStyle w:val="Akapitzlist1"/>
        <w:spacing w:after="0" w:line="257" w:lineRule="auto"/>
        <w:ind w:left="0" w:firstLine="708"/>
        <w:jc w:val="both"/>
        <w:rPr>
          <w:rFonts w:ascii="Arial Narrow" w:hAnsi="Arial Narrow"/>
          <w:sz w:val="24"/>
          <w:szCs w:val="24"/>
        </w:rPr>
      </w:pPr>
      <w:r w:rsidRPr="00915788">
        <w:rPr>
          <w:rFonts w:ascii="Arial Narrow" w:hAnsi="Arial Narrow"/>
          <w:sz w:val="24"/>
          <w:szCs w:val="24"/>
        </w:rPr>
        <w:t xml:space="preserve">W 2019 r. właściciel nieruchomości nie wnioskował o przedmiotową dotację. </w:t>
      </w:r>
    </w:p>
    <w:p w14:paraId="03A3CFBF" w14:textId="77777777" w:rsidR="00B07A30" w:rsidRPr="00915788" w:rsidRDefault="00D2033B" w:rsidP="007E04E5">
      <w:pPr>
        <w:pStyle w:val="Akapitzlist1"/>
        <w:spacing w:after="0" w:line="257" w:lineRule="auto"/>
        <w:ind w:left="0" w:firstLine="708"/>
        <w:jc w:val="both"/>
        <w:rPr>
          <w:rFonts w:ascii="Arial Narrow" w:hAnsi="Arial Narrow"/>
          <w:sz w:val="24"/>
          <w:szCs w:val="24"/>
        </w:rPr>
      </w:pPr>
      <w:r w:rsidRPr="00915788">
        <w:rPr>
          <w:rFonts w:ascii="Arial Narrow" w:hAnsi="Arial Narrow"/>
          <w:sz w:val="24"/>
          <w:szCs w:val="24"/>
        </w:rPr>
        <w:t xml:space="preserve">Szacowany koszt realizacji projektu </w:t>
      </w:r>
      <w:r w:rsidR="00B07A30" w:rsidRPr="00915788">
        <w:rPr>
          <w:rFonts w:ascii="Arial Narrow" w:hAnsi="Arial Narrow"/>
          <w:sz w:val="24"/>
          <w:szCs w:val="24"/>
        </w:rPr>
        <w:t>1 000 000,00</w:t>
      </w:r>
      <w:r w:rsidRPr="00915788">
        <w:rPr>
          <w:rFonts w:ascii="Arial Narrow" w:hAnsi="Arial Narrow"/>
          <w:sz w:val="24"/>
          <w:szCs w:val="24"/>
        </w:rPr>
        <w:t xml:space="preserve"> zł, przy dofinansowaniu w ramach </w:t>
      </w:r>
      <w:r w:rsidR="009A5422" w:rsidRPr="00915788">
        <w:rPr>
          <w:rFonts w:ascii="Arial Narrow" w:hAnsi="Arial Narrow"/>
          <w:sz w:val="24"/>
          <w:szCs w:val="24"/>
        </w:rPr>
        <w:t>Specjalnej Strefy Rewitalizacji</w:t>
      </w:r>
      <w:r w:rsidRPr="00915788">
        <w:rPr>
          <w:rFonts w:ascii="Arial Narrow" w:hAnsi="Arial Narrow"/>
          <w:sz w:val="24"/>
          <w:szCs w:val="24"/>
        </w:rPr>
        <w:t xml:space="preserve"> w wysokości </w:t>
      </w:r>
      <w:r w:rsidR="00AF2104" w:rsidRPr="00915788">
        <w:rPr>
          <w:rFonts w:ascii="Arial Narrow" w:hAnsi="Arial Narrow"/>
          <w:sz w:val="24"/>
          <w:szCs w:val="24"/>
        </w:rPr>
        <w:t>do 50%.</w:t>
      </w:r>
    </w:p>
    <w:p w14:paraId="3E6595E6" w14:textId="77777777" w:rsidR="00F96863" w:rsidRPr="00AA0338" w:rsidRDefault="00F96863" w:rsidP="00F96863">
      <w:pPr>
        <w:pStyle w:val="Akapitzlist1"/>
        <w:spacing w:after="0" w:line="257" w:lineRule="auto"/>
        <w:ind w:left="0"/>
        <w:jc w:val="both"/>
        <w:rPr>
          <w:rFonts w:ascii="Arial Narrow" w:hAnsi="Arial Narrow"/>
          <w:sz w:val="20"/>
          <w:szCs w:val="24"/>
        </w:rPr>
      </w:pPr>
    </w:p>
    <w:p w14:paraId="5A346548" w14:textId="197EE069" w:rsidR="00B07A30" w:rsidRPr="00D2033B" w:rsidRDefault="00B07A30" w:rsidP="00E82A20">
      <w:pPr>
        <w:pStyle w:val="Nagwek2"/>
        <w:numPr>
          <w:ilvl w:val="1"/>
          <w:numId w:val="42"/>
        </w:numPr>
      </w:pPr>
      <w:bookmarkStart w:id="127" w:name="_Toc36106146"/>
      <w:bookmarkEnd w:id="125"/>
      <w:r w:rsidRPr="00D2033B">
        <w:t>Modernizacja budynków oraz podwórza ul. Szpichlerna 7/9 (4.1.11.)</w:t>
      </w:r>
      <w:bookmarkEnd w:id="127"/>
    </w:p>
    <w:p w14:paraId="271E54FF" w14:textId="37922A1C" w:rsidR="00B07A30" w:rsidRDefault="00EA0483" w:rsidP="00D2033B">
      <w:pPr>
        <w:pStyle w:val="Akapitzlist1"/>
        <w:spacing w:after="0" w:line="257" w:lineRule="auto"/>
        <w:ind w:left="0" w:firstLine="709"/>
        <w:jc w:val="both"/>
        <w:rPr>
          <w:rFonts w:ascii="Arial Narrow" w:hAnsi="Arial Narrow"/>
          <w:sz w:val="24"/>
          <w:szCs w:val="24"/>
        </w:rPr>
      </w:pPr>
      <w:r w:rsidRPr="00EA0483">
        <w:rPr>
          <w:rFonts w:ascii="Arial Narrow" w:hAnsi="Arial Narrow"/>
          <w:sz w:val="24"/>
          <w:szCs w:val="24"/>
        </w:rPr>
        <w:t xml:space="preserve">Projekt planowany </w:t>
      </w:r>
      <w:r w:rsidR="00D2033B">
        <w:rPr>
          <w:rFonts w:ascii="Arial Narrow" w:hAnsi="Arial Narrow"/>
          <w:sz w:val="24"/>
          <w:szCs w:val="24"/>
        </w:rPr>
        <w:t>do realizacji</w:t>
      </w:r>
      <w:r w:rsidR="00B07A30">
        <w:rPr>
          <w:rFonts w:ascii="Arial Narrow" w:hAnsi="Arial Narrow"/>
          <w:sz w:val="24"/>
          <w:szCs w:val="24"/>
        </w:rPr>
        <w:t xml:space="preserve"> w związku niskim standardem technicznym budynków </w:t>
      </w:r>
      <w:r w:rsidR="00F72F6A">
        <w:rPr>
          <w:rFonts w:ascii="Arial Narrow" w:hAnsi="Arial Narrow"/>
          <w:sz w:val="24"/>
          <w:szCs w:val="24"/>
        </w:rPr>
        <w:br/>
      </w:r>
      <w:r w:rsidR="00B07A30">
        <w:rPr>
          <w:rFonts w:ascii="Arial Narrow" w:hAnsi="Arial Narrow"/>
          <w:sz w:val="24"/>
          <w:szCs w:val="24"/>
        </w:rPr>
        <w:t xml:space="preserve">w obszarze rewitalizacji. Jego zakres obejmuje realizację licznych działań remontowych i inwestycyjnych mających na celu poprawę stanu technicznego i możliwości funkcjonalnych obiektów położonych na terenie nieruchomości oraz modernizację podwórza. Przewidziane działania to między innymi: wymiana pokrycia dachowego (częściowo eternit), termomodernizacja obiektów, rozbudowy i przebudowy obiektów związane ze zamianami funkcjonalnymi, podłączenie nieruchomości do miejskiej sieci ciepłownicznej, wymiana nawierzchni podwórza i nowe nasadzenia. </w:t>
      </w:r>
      <w:r w:rsidR="00AF2104">
        <w:rPr>
          <w:rFonts w:ascii="Arial Narrow" w:hAnsi="Arial Narrow"/>
          <w:sz w:val="24"/>
          <w:szCs w:val="24"/>
        </w:rPr>
        <w:t>C</w:t>
      </w:r>
      <w:r w:rsidR="00B07A30">
        <w:rPr>
          <w:rFonts w:ascii="Arial Narrow" w:hAnsi="Arial Narrow"/>
          <w:sz w:val="24"/>
          <w:szCs w:val="24"/>
        </w:rPr>
        <w:t xml:space="preserve">elem </w:t>
      </w:r>
      <w:r w:rsidR="00AF2104">
        <w:rPr>
          <w:rFonts w:ascii="Arial Narrow" w:hAnsi="Arial Narrow"/>
          <w:sz w:val="24"/>
          <w:szCs w:val="24"/>
        </w:rPr>
        <w:t xml:space="preserve">projektu </w:t>
      </w:r>
      <w:r w:rsidR="00B07A30">
        <w:rPr>
          <w:rFonts w:ascii="Arial Narrow" w:hAnsi="Arial Narrow"/>
          <w:sz w:val="24"/>
          <w:szCs w:val="24"/>
        </w:rPr>
        <w:t xml:space="preserve">jest poprawa jakości życia mieszkańców </w:t>
      </w:r>
      <w:r w:rsidR="00300302">
        <w:rPr>
          <w:rFonts w:ascii="Arial Narrow" w:hAnsi="Arial Narrow"/>
          <w:sz w:val="24"/>
          <w:szCs w:val="24"/>
        </w:rPr>
        <w:br/>
      </w:r>
      <w:r w:rsidR="00B07A30">
        <w:rPr>
          <w:rFonts w:ascii="Arial Narrow" w:hAnsi="Arial Narrow"/>
          <w:sz w:val="24"/>
          <w:szCs w:val="24"/>
        </w:rPr>
        <w:t>i warunków prowadzenia działalności.</w:t>
      </w:r>
    </w:p>
    <w:p w14:paraId="6E7FDAA5" w14:textId="77777777" w:rsidR="00F72F6A" w:rsidRDefault="00D2033B" w:rsidP="00F72F6A">
      <w:pPr>
        <w:pStyle w:val="Akapitzlist1"/>
        <w:spacing w:after="0" w:line="257" w:lineRule="auto"/>
        <w:ind w:left="0" w:firstLine="708"/>
        <w:jc w:val="both"/>
        <w:rPr>
          <w:rFonts w:ascii="Arial Narrow" w:hAnsi="Arial Narrow"/>
          <w:sz w:val="24"/>
          <w:szCs w:val="24"/>
        </w:rPr>
      </w:pPr>
      <w:r w:rsidRPr="00D2033B">
        <w:rPr>
          <w:rFonts w:ascii="Arial Narrow" w:hAnsi="Arial Narrow"/>
          <w:sz w:val="24"/>
          <w:szCs w:val="24"/>
        </w:rPr>
        <w:t xml:space="preserve">Projekt planowany do realizacji </w:t>
      </w:r>
      <w:r w:rsidR="00F72F6A">
        <w:rPr>
          <w:rFonts w:ascii="Arial Narrow" w:hAnsi="Arial Narrow"/>
          <w:sz w:val="24"/>
          <w:szCs w:val="24"/>
        </w:rPr>
        <w:t xml:space="preserve">w latach 2018-2022 </w:t>
      </w:r>
      <w:r>
        <w:rPr>
          <w:rFonts w:ascii="Arial Narrow" w:hAnsi="Arial Narrow"/>
          <w:sz w:val="24"/>
          <w:szCs w:val="24"/>
        </w:rPr>
        <w:t xml:space="preserve">przez osobę prawną </w:t>
      </w:r>
      <w:r w:rsidRPr="00D2033B">
        <w:rPr>
          <w:rFonts w:ascii="Arial Narrow" w:hAnsi="Arial Narrow"/>
          <w:sz w:val="24"/>
          <w:szCs w:val="24"/>
        </w:rPr>
        <w:t xml:space="preserve">przy wykorzystaniu dotacji na roboty budowlane </w:t>
      </w:r>
      <w:r w:rsidR="00F72F6A" w:rsidRPr="00F72F6A">
        <w:rPr>
          <w:rFonts w:ascii="Arial Narrow" w:hAnsi="Arial Narrow"/>
          <w:sz w:val="24"/>
          <w:szCs w:val="24"/>
        </w:rPr>
        <w:t xml:space="preserve">przy nieruchomości w ramach Specjalnej Strefy Rewitalizacji. 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F72F6A">
        <w:rPr>
          <w:rFonts w:ascii="Arial Narrow" w:hAnsi="Arial Narrow"/>
          <w:sz w:val="24"/>
          <w:szCs w:val="24"/>
        </w:rPr>
        <w:br/>
      </w:r>
      <w:r w:rsidR="00F72F6A" w:rsidRPr="00F72F6A">
        <w:rPr>
          <w:rFonts w:ascii="Arial Narrow" w:hAnsi="Arial Narrow"/>
          <w:sz w:val="24"/>
          <w:szCs w:val="24"/>
        </w:rPr>
        <w:t xml:space="preserve">w odniesieniu do nieruchomości niewpisanych do rejestru zabytków dla właścicieli lub użytkowników wieczystych nieruchomości położonych w obszarze Specjalnej Strefy Rewitalizacji. </w:t>
      </w:r>
    </w:p>
    <w:p w14:paraId="5D1BE02C" w14:textId="77777777" w:rsidR="00F72F6A" w:rsidRDefault="00F72F6A" w:rsidP="00F72F6A">
      <w:pPr>
        <w:pStyle w:val="Akapitzlist1"/>
        <w:spacing w:after="0" w:line="257" w:lineRule="auto"/>
        <w:ind w:left="0" w:firstLine="708"/>
        <w:jc w:val="both"/>
        <w:rPr>
          <w:rFonts w:ascii="Arial Narrow" w:hAnsi="Arial Narrow"/>
          <w:sz w:val="24"/>
          <w:szCs w:val="24"/>
        </w:rPr>
      </w:pPr>
      <w:r w:rsidRPr="00F72F6A">
        <w:rPr>
          <w:rFonts w:ascii="Arial Narrow" w:hAnsi="Arial Narrow"/>
          <w:sz w:val="24"/>
          <w:szCs w:val="24"/>
        </w:rPr>
        <w:t xml:space="preserve">W 2019 r. właściciel nieruchomości nie wnioskował o przedmiotową dotację. </w:t>
      </w:r>
    </w:p>
    <w:p w14:paraId="56A68C16" w14:textId="39F3E819" w:rsidR="00AF2104" w:rsidRDefault="00D2033B" w:rsidP="00F72F6A">
      <w:pPr>
        <w:pStyle w:val="Akapitzlist1"/>
        <w:spacing w:after="0" w:line="257" w:lineRule="auto"/>
        <w:ind w:left="0" w:firstLine="708"/>
        <w:jc w:val="both"/>
        <w:rPr>
          <w:rFonts w:ascii="Arial Narrow" w:hAnsi="Arial Narrow"/>
          <w:sz w:val="24"/>
          <w:szCs w:val="24"/>
        </w:rPr>
      </w:pPr>
      <w:r w:rsidRPr="00D2033B">
        <w:rPr>
          <w:rFonts w:ascii="Arial Narrow" w:hAnsi="Arial Narrow"/>
          <w:sz w:val="24"/>
          <w:szCs w:val="24"/>
        </w:rPr>
        <w:t xml:space="preserve">Szacowany koszt realizacji projektu </w:t>
      </w:r>
      <w:r>
        <w:rPr>
          <w:rFonts w:ascii="Arial Narrow" w:hAnsi="Arial Narrow"/>
          <w:sz w:val="24"/>
          <w:szCs w:val="24"/>
        </w:rPr>
        <w:t>1 650 000</w:t>
      </w:r>
      <w:r w:rsidRPr="00D2033B">
        <w:rPr>
          <w:rFonts w:ascii="Arial Narrow" w:hAnsi="Arial Narrow"/>
          <w:sz w:val="24"/>
          <w:szCs w:val="24"/>
        </w:rPr>
        <w:t xml:space="preserve">,00 zł, przy dofinansowaniu w ramach </w:t>
      </w:r>
      <w:r w:rsidR="007E04E5" w:rsidRPr="007E04E5">
        <w:rPr>
          <w:rFonts w:ascii="Arial Narrow" w:hAnsi="Arial Narrow"/>
          <w:sz w:val="24"/>
          <w:szCs w:val="24"/>
        </w:rPr>
        <w:t>Specjalnej Strefy Rewitalizacji</w:t>
      </w:r>
      <w:r w:rsidRPr="00D2033B">
        <w:rPr>
          <w:rFonts w:ascii="Arial Narrow" w:hAnsi="Arial Narrow"/>
          <w:sz w:val="24"/>
          <w:szCs w:val="24"/>
        </w:rPr>
        <w:t xml:space="preserve"> w wysokości </w:t>
      </w:r>
      <w:r w:rsidR="00AF2104">
        <w:rPr>
          <w:rFonts w:ascii="Arial Narrow" w:hAnsi="Arial Narrow"/>
          <w:sz w:val="24"/>
          <w:szCs w:val="24"/>
        </w:rPr>
        <w:t>do 50%.</w:t>
      </w:r>
    </w:p>
    <w:p w14:paraId="4BAA4BE2" w14:textId="77777777" w:rsidR="0007281A" w:rsidRDefault="0007281A" w:rsidP="00AF2104">
      <w:pPr>
        <w:pStyle w:val="Akapitzlist1"/>
        <w:ind w:left="0"/>
        <w:rPr>
          <w:rFonts w:ascii="Arial Narrow" w:hAnsi="Arial Narrow"/>
          <w:color w:val="FF0000"/>
          <w:sz w:val="24"/>
          <w:szCs w:val="24"/>
        </w:rPr>
        <w:sectPr w:rsidR="0007281A" w:rsidSect="003170FC">
          <w:pgSz w:w="12240" w:h="15840"/>
          <w:pgMar w:top="1418" w:right="1418" w:bottom="1418" w:left="1418" w:header="709" w:footer="709" w:gutter="0"/>
          <w:cols w:space="708"/>
          <w:docGrid w:linePitch="240" w:charSpace="-2049"/>
        </w:sectPr>
      </w:pPr>
    </w:p>
    <w:p w14:paraId="2A5C99A7" w14:textId="354847CC" w:rsidR="00AA0338" w:rsidRPr="00AA0338" w:rsidRDefault="00AA0338" w:rsidP="00AA0338">
      <w:pPr>
        <w:pStyle w:val="Legenda"/>
        <w:rPr>
          <w:rFonts w:ascii="Arial Narrow" w:hAnsi="Arial Narrow"/>
          <w:i w:val="0"/>
          <w:color w:val="000000" w:themeColor="text1"/>
          <w:sz w:val="24"/>
          <w:szCs w:val="24"/>
          <w:lang w:val="pl-PL"/>
        </w:rPr>
      </w:pPr>
      <w:bookmarkStart w:id="128" w:name="_Toc36106081"/>
      <w:r w:rsidRPr="00AA0338">
        <w:rPr>
          <w:rFonts w:ascii="Arial Narrow" w:hAnsi="Arial Narrow"/>
          <w:i w:val="0"/>
          <w:color w:val="000000" w:themeColor="text1"/>
          <w:sz w:val="24"/>
          <w:szCs w:val="24"/>
        </w:rPr>
        <w:lastRenderedPageBreak/>
        <w:t xml:space="preserve">Tabela </w:t>
      </w:r>
      <w:r w:rsidRPr="00AA0338">
        <w:rPr>
          <w:rFonts w:ascii="Arial Narrow" w:hAnsi="Arial Narrow"/>
          <w:i w:val="0"/>
          <w:color w:val="000000" w:themeColor="text1"/>
          <w:sz w:val="24"/>
          <w:szCs w:val="24"/>
        </w:rPr>
        <w:fldChar w:fldCharType="begin"/>
      </w:r>
      <w:r w:rsidRPr="00AA0338">
        <w:rPr>
          <w:rFonts w:ascii="Arial Narrow" w:hAnsi="Arial Narrow"/>
          <w:i w:val="0"/>
          <w:color w:val="000000" w:themeColor="text1"/>
          <w:sz w:val="24"/>
          <w:szCs w:val="24"/>
        </w:rPr>
        <w:instrText xml:space="preserve"> SEQ Tabela \* ARABIC </w:instrText>
      </w:r>
      <w:r w:rsidRPr="00AA0338">
        <w:rPr>
          <w:rFonts w:ascii="Arial Narrow" w:hAnsi="Arial Narrow"/>
          <w:i w:val="0"/>
          <w:color w:val="000000" w:themeColor="text1"/>
          <w:sz w:val="24"/>
          <w:szCs w:val="24"/>
        </w:rPr>
        <w:fldChar w:fldCharType="separate"/>
      </w:r>
      <w:r w:rsidR="00211FEF">
        <w:rPr>
          <w:rFonts w:ascii="Arial Narrow" w:hAnsi="Arial Narrow"/>
          <w:i w:val="0"/>
          <w:noProof/>
          <w:color w:val="000000" w:themeColor="text1"/>
          <w:sz w:val="24"/>
          <w:szCs w:val="24"/>
        </w:rPr>
        <w:t>3</w:t>
      </w:r>
      <w:r w:rsidRPr="00AA0338">
        <w:rPr>
          <w:rFonts w:ascii="Arial Narrow" w:hAnsi="Arial Narrow"/>
          <w:i w:val="0"/>
          <w:noProof/>
          <w:color w:val="000000" w:themeColor="text1"/>
          <w:sz w:val="24"/>
          <w:szCs w:val="24"/>
        </w:rPr>
        <w:fldChar w:fldCharType="end"/>
      </w:r>
      <w:r>
        <w:rPr>
          <w:rFonts w:ascii="Arial Narrow" w:hAnsi="Arial Narrow"/>
          <w:i w:val="0"/>
          <w:noProof/>
          <w:color w:val="000000" w:themeColor="text1"/>
          <w:sz w:val="24"/>
          <w:szCs w:val="24"/>
          <w:lang w:val="pl-PL"/>
        </w:rPr>
        <w:t>.</w:t>
      </w:r>
      <w:r w:rsidRPr="00AA0338">
        <w:rPr>
          <w:rFonts w:ascii="Arial Narrow" w:hAnsi="Arial Narrow"/>
          <w:i w:val="0"/>
          <w:color w:val="000000" w:themeColor="text1"/>
          <w:sz w:val="24"/>
          <w:szCs w:val="24"/>
          <w:lang w:val="pl-PL"/>
        </w:rPr>
        <w:t xml:space="preserve"> </w:t>
      </w:r>
      <w:r w:rsidRPr="00AA0338">
        <w:rPr>
          <w:rFonts w:ascii="Arial Narrow" w:hAnsi="Arial Narrow"/>
          <w:i w:val="0"/>
          <w:color w:val="000000" w:themeColor="text1"/>
          <w:sz w:val="24"/>
          <w:szCs w:val="24"/>
        </w:rPr>
        <w:t>Środki wydatkowane na realizację przedsięwzięć/projektów w 2019 r</w:t>
      </w:r>
      <w:r>
        <w:rPr>
          <w:rFonts w:ascii="Arial Narrow" w:hAnsi="Arial Narrow"/>
          <w:i w:val="0"/>
          <w:color w:val="000000" w:themeColor="text1"/>
          <w:sz w:val="24"/>
          <w:szCs w:val="24"/>
          <w:lang w:val="pl-PL"/>
        </w:rPr>
        <w:t>.</w:t>
      </w:r>
      <w:bookmarkEnd w:id="128"/>
    </w:p>
    <w:tbl>
      <w:tblPr>
        <w:tblW w:w="13751" w:type="dxa"/>
        <w:tblInd w:w="-431" w:type="dxa"/>
        <w:tblLayout w:type="fixed"/>
        <w:tblCellMar>
          <w:left w:w="70" w:type="dxa"/>
          <w:right w:w="70" w:type="dxa"/>
        </w:tblCellMar>
        <w:tblLook w:val="0000" w:firstRow="0" w:lastRow="0" w:firstColumn="0" w:lastColumn="0" w:noHBand="0" w:noVBand="0"/>
      </w:tblPr>
      <w:tblGrid>
        <w:gridCol w:w="426"/>
        <w:gridCol w:w="993"/>
        <w:gridCol w:w="850"/>
        <w:gridCol w:w="1276"/>
        <w:gridCol w:w="992"/>
        <w:gridCol w:w="1134"/>
        <w:gridCol w:w="1276"/>
        <w:gridCol w:w="1276"/>
        <w:gridCol w:w="1275"/>
        <w:gridCol w:w="1134"/>
        <w:gridCol w:w="1134"/>
        <w:gridCol w:w="1985"/>
      </w:tblGrid>
      <w:tr w:rsidR="00CE27A4" w:rsidRPr="00B25D30" w14:paraId="022D6ED2" w14:textId="77777777" w:rsidTr="00CE27A4">
        <w:trPr>
          <w:trHeight w:val="840"/>
          <w:tblHeader/>
        </w:trPr>
        <w:tc>
          <w:tcPr>
            <w:tcW w:w="426" w:type="dxa"/>
            <w:tcBorders>
              <w:top w:val="single" w:sz="4" w:space="0" w:color="000000"/>
              <w:left w:val="single" w:sz="4" w:space="0" w:color="000000"/>
              <w:bottom w:val="single" w:sz="4" w:space="0" w:color="000000"/>
              <w:right w:val="single" w:sz="4" w:space="0" w:color="000000"/>
            </w:tcBorders>
            <w:shd w:val="clear" w:color="auto" w:fill="FFC000"/>
            <w:vAlign w:val="center"/>
          </w:tcPr>
          <w:p w14:paraId="518AF739"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Lp.</w:t>
            </w:r>
          </w:p>
        </w:tc>
        <w:tc>
          <w:tcPr>
            <w:tcW w:w="993" w:type="dxa"/>
            <w:tcBorders>
              <w:top w:val="single" w:sz="4" w:space="0" w:color="000000"/>
              <w:bottom w:val="single" w:sz="4" w:space="0" w:color="000000"/>
              <w:right w:val="single" w:sz="4" w:space="0" w:color="000000"/>
            </w:tcBorders>
            <w:shd w:val="clear" w:color="auto" w:fill="FFC000"/>
            <w:vAlign w:val="center"/>
          </w:tcPr>
          <w:p w14:paraId="5B3B2085"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Okres realizacji w GPR</w:t>
            </w:r>
          </w:p>
        </w:tc>
        <w:tc>
          <w:tcPr>
            <w:tcW w:w="850" w:type="dxa"/>
            <w:tcBorders>
              <w:top w:val="single" w:sz="4" w:space="0" w:color="000000"/>
              <w:bottom w:val="single" w:sz="4" w:space="0" w:color="000000"/>
              <w:right w:val="single" w:sz="4" w:space="0" w:color="000000"/>
            </w:tcBorders>
            <w:shd w:val="clear" w:color="auto" w:fill="FFC000"/>
            <w:vAlign w:val="center"/>
          </w:tcPr>
          <w:p w14:paraId="065B6DDB"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Nr przed</w:t>
            </w:r>
            <w:r>
              <w:rPr>
                <w:rFonts w:ascii="Arial Narrow" w:eastAsia="Times New Roman" w:hAnsi="Arial Narrow" w:cs="Times New Roman"/>
                <w:b/>
                <w:bCs/>
                <w:color w:val="000000"/>
                <w:sz w:val="20"/>
                <w:szCs w:val="20"/>
              </w:rPr>
              <w:t>-</w:t>
            </w:r>
            <w:r w:rsidRPr="00B25D30">
              <w:rPr>
                <w:rFonts w:ascii="Arial Narrow" w:eastAsia="Times New Roman" w:hAnsi="Arial Narrow" w:cs="Times New Roman"/>
                <w:b/>
                <w:bCs/>
                <w:color w:val="000000"/>
                <w:sz w:val="20"/>
                <w:szCs w:val="20"/>
              </w:rPr>
              <w:t>sięwzię</w:t>
            </w:r>
            <w:r>
              <w:rPr>
                <w:rFonts w:ascii="Arial Narrow" w:eastAsia="Times New Roman" w:hAnsi="Arial Narrow" w:cs="Times New Roman"/>
                <w:b/>
                <w:bCs/>
                <w:color w:val="000000"/>
                <w:sz w:val="20"/>
                <w:szCs w:val="20"/>
              </w:rPr>
              <w:t>-</w:t>
            </w:r>
            <w:r w:rsidRPr="00B25D30">
              <w:rPr>
                <w:rFonts w:ascii="Arial Narrow" w:eastAsia="Times New Roman" w:hAnsi="Arial Narrow" w:cs="Times New Roman"/>
                <w:b/>
                <w:bCs/>
                <w:color w:val="000000"/>
                <w:sz w:val="20"/>
                <w:szCs w:val="20"/>
              </w:rPr>
              <w:t>cia / projektu</w:t>
            </w:r>
          </w:p>
        </w:tc>
        <w:tc>
          <w:tcPr>
            <w:tcW w:w="1276" w:type="dxa"/>
            <w:tcBorders>
              <w:top w:val="single" w:sz="4" w:space="0" w:color="000000"/>
              <w:bottom w:val="single" w:sz="4" w:space="0" w:color="000000"/>
              <w:right w:val="single" w:sz="4" w:space="0" w:color="000000"/>
            </w:tcBorders>
            <w:shd w:val="clear" w:color="auto" w:fill="FFC000"/>
            <w:vAlign w:val="center"/>
          </w:tcPr>
          <w:p w14:paraId="7C920E5F"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Tytuł przedsię-wzięcia / projektu</w:t>
            </w:r>
          </w:p>
        </w:tc>
        <w:tc>
          <w:tcPr>
            <w:tcW w:w="992" w:type="dxa"/>
            <w:tcBorders>
              <w:top w:val="single" w:sz="4" w:space="0" w:color="000000"/>
              <w:bottom w:val="single" w:sz="4" w:space="0" w:color="000000"/>
              <w:right w:val="single" w:sz="4" w:space="0" w:color="000000"/>
            </w:tcBorders>
            <w:shd w:val="clear" w:color="auto" w:fill="FFC000"/>
            <w:vAlign w:val="center"/>
          </w:tcPr>
          <w:p w14:paraId="0A3E4BF9"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Podmiot realizujący</w:t>
            </w:r>
          </w:p>
        </w:tc>
        <w:tc>
          <w:tcPr>
            <w:tcW w:w="1134" w:type="dxa"/>
            <w:tcBorders>
              <w:top w:val="single" w:sz="4" w:space="0" w:color="000000"/>
              <w:bottom w:val="single" w:sz="4" w:space="0" w:color="000000"/>
              <w:right w:val="single" w:sz="4" w:space="0" w:color="000000"/>
            </w:tcBorders>
            <w:shd w:val="clear" w:color="auto" w:fill="FFC000"/>
            <w:vAlign w:val="center"/>
          </w:tcPr>
          <w:p w14:paraId="12F553DF" w14:textId="77777777" w:rsidR="00CE27A4"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Źródła dofinan</w:t>
            </w:r>
            <w:r>
              <w:rPr>
                <w:rFonts w:ascii="Arial Narrow" w:eastAsia="Times New Roman" w:hAnsi="Arial Narrow" w:cs="Times New Roman"/>
                <w:b/>
                <w:bCs/>
                <w:color w:val="000000"/>
                <w:sz w:val="20"/>
                <w:szCs w:val="20"/>
              </w:rPr>
              <w:t>-</w:t>
            </w:r>
            <w:r w:rsidRPr="00B25D30">
              <w:rPr>
                <w:rFonts w:ascii="Arial Narrow" w:eastAsia="Times New Roman" w:hAnsi="Arial Narrow" w:cs="Times New Roman"/>
                <w:b/>
                <w:bCs/>
                <w:color w:val="000000"/>
                <w:sz w:val="20"/>
                <w:szCs w:val="20"/>
              </w:rPr>
              <w:t xml:space="preserve">sowania </w:t>
            </w:r>
          </w:p>
          <w:p w14:paraId="689F3F44"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w GPR</w:t>
            </w:r>
          </w:p>
        </w:tc>
        <w:tc>
          <w:tcPr>
            <w:tcW w:w="1276" w:type="dxa"/>
            <w:tcBorders>
              <w:top w:val="single" w:sz="4" w:space="0" w:color="000000"/>
              <w:bottom w:val="single" w:sz="4" w:space="0" w:color="000000"/>
              <w:right w:val="single" w:sz="4" w:space="0" w:color="000000"/>
            </w:tcBorders>
            <w:shd w:val="clear" w:color="auto" w:fill="FFC000"/>
            <w:vAlign w:val="center"/>
          </w:tcPr>
          <w:p w14:paraId="404B08D1"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Szacunkowa wartość projektu w GPR</w:t>
            </w:r>
          </w:p>
        </w:tc>
        <w:tc>
          <w:tcPr>
            <w:tcW w:w="1276" w:type="dxa"/>
            <w:tcBorders>
              <w:top w:val="single" w:sz="4" w:space="0" w:color="000000"/>
              <w:bottom w:val="single" w:sz="4" w:space="0" w:color="000000"/>
              <w:right w:val="single" w:sz="4" w:space="0" w:color="000000"/>
            </w:tcBorders>
            <w:shd w:val="clear" w:color="auto" w:fill="FFC000"/>
            <w:vAlign w:val="center"/>
          </w:tcPr>
          <w:p w14:paraId="199E1019"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016482">
              <w:rPr>
                <w:rFonts w:ascii="Arial Narrow" w:eastAsia="Times New Roman" w:hAnsi="Arial Narrow" w:cs="Times New Roman"/>
                <w:b/>
                <w:bCs/>
                <w:color w:val="000000"/>
                <w:sz w:val="20"/>
                <w:szCs w:val="20"/>
              </w:rPr>
              <w:t>Szacunkowa wartość</w:t>
            </w:r>
            <w:r w:rsidRPr="00B25D30">
              <w:rPr>
                <w:rFonts w:ascii="Arial Narrow" w:eastAsia="Times New Roman" w:hAnsi="Arial Narrow" w:cs="Times New Roman"/>
                <w:b/>
                <w:bCs/>
                <w:color w:val="000000"/>
                <w:sz w:val="20"/>
                <w:szCs w:val="20"/>
              </w:rPr>
              <w:t xml:space="preserve"> dofinan-sowania</w:t>
            </w:r>
          </w:p>
        </w:tc>
        <w:tc>
          <w:tcPr>
            <w:tcW w:w="1275" w:type="dxa"/>
            <w:tcBorders>
              <w:top w:val="single" w:sz="4" w:space="0" w:color="000000"/>
              <w:bottom w:val="single" w:sz="4" w:space="0" w:color="000000"/>
              <w:right w:val="single" w:sz="4" w:space="0" w:color="000000"/>
            </w:tcBorders>
            <w:shd w:val="clear" w:color="auto" w:fill="FFC000"/>
            <w:vAlign w:val="center"/>
          </w:tcPr>
          <w:p w14:paraId="5FDC3E36"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Środki własne</w:t>
            </w:r>
          </w:p>
        </w:tc>
        <w:tc>
          <w:tcPr>
            <w:tcW w:w="1134" w:type="dxa"/>
            <w:tcBorders>
              <w:top w:val="single" w:sz="4" w:space="0" w:color="000000"/>
              <w:bottom w:val="single" w:sz="4" w:space="0" w:color="000000"/>
              <w:right w:val="single" w:sz="4" w:space="0" w:color="000000"/>
            </w:tcBorders>
            <w:shd w:val="clear" w:color="auto" w:fill="FFC000"/>
            <w:vAlign w:val="center"/>
          </w:tcPr>
          <w:p w14:paraId="2EA5647E" w14:textId="5C6FFA5A"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B25D30">
              <w:rPr>
                <w:rFonts w:ascii="Arial Narrow" w:eastAsia="Times New Roman" w:hAnsi="Arial Narrow" w:cs="Times New Roman"/>
                <w:b/>
                <w:bCs/>
                <w:color w:val="000000"/>
                <w:sz w:val="20"/>
                <w:szCs w:val="20"/>
              </w:rPr>
              <w:t>Zaangażo</w:t>
            </w:r>
            <w:r>
              <w:rPr>
                <w:rFonts w:ascii="Arial Narrow" w:eastAsia="Times New Roman" w:hAnsi="Arial Narrow" w:cs="Times New Roman"/>
                <w:b/>
                <w:bCs/>
                <w:color w:val="000000"/>
                <w:sz w:val="20"/>
                <w:szCs w:val="20"/>
              </w:rPr>
              <w:t>-</w:t>
            </w:r>
            <w:r w:rsidRPr="00B25D30">
              <w:rPr>
                <w:rFonts w:ascii="Arial Narrow" w:eastAsia="Times New Roman" w:hAnsi="Arial Narrow" w:cs="Times New Roman"/>
                <w:b/>
                <w:bCs/>
                <w:color w:val="000000"/>
                <w:sz w:val="20"/>
                <w:szCs w:val="20"/>
              </w:rPr>
              <w:t xml:space="preserve">wanie finansowe </w:t>
            </w:r>
            <w:r>
              <w:rPr>
                <w:rFonts w:ascii="Arial Narrow" w:eastAsia="Times New Roman" w:hAnsi="Arial Narrow" w:cs="Times New Roman"/>
                <w:b/>
                <w:bCs/>
                <w:color w:val="000000"/>
                <w:sz w:val="20"/>
                <w:szCs w:val="20"/>
              </w:rPr>
              <w:br/>
            </w:r>
            <w:r w:rsidRPr="00B25D30">
              <w:rPr>
                <w:rFonts w:ascii="Arial Narrow" w:eastAsia="Times New Roman" w:hAnsi="Arial Narrow" w:cs="Times New Roman"/>
                <w:b/>
                <w:bCs/>
                <w:color w:val="000000"/>
                <w:sz w:val="20"/>
                <w:szCs w:val="20"/>
              </w:rPr>
              <w:t>w 201</w:t>
            </w:r>
            <w:r>
              <w:rPr>
                <w:rFonts w:ascii="Arial Narrow" w:eastAsia="Times New Roman" w:hAnsi="Arial Narrow" w:cs="Times New Roman"/>
                <w:b/>
                <w:bCs/>
                <w:color w:val="000000"/>
                <w:sz w:val="20"/>
                <w:szCs w:val="20"/>
              </w:rPr>
              <w:t>9</w:t>
            </w:r>
            <w:r w:rsidR="003258D4">
              <w:rPr>
                <w:rFonts w:ascii="Arial Narrow" w:eastAsia="Times New Roman" w:hAnsi="Arial Narrow" w:cs="Times New Roman"/>
                <w:b/>
                <w:bCs/>
                <w:color w:val="000000"/>
                <w:sz w:val="20"/>
                <w:szCs w:val="20"/>
              </w:rPr>
              <w:t xml:space="preserve"> r.</w:t>
            </w:r>
          </w:p>
        </w:tc>
        <w:tc>
          <w:tcPr>
            <w:tcW w:w="1134" w:type="dxa"/>
            <w:tcBorders>
              <w:top w:val="single" w:sz="4" w:space="0" w:color="000000"/>
              <w:bottom w:val="single" w:sz="4" w:space="0" w:color="000000"/>
              <w:right w:val="single" w:sz="4" w:space="0" w:color="auto"/>
            </w:tcBorders>
            <w:shd w:val="clear" w:color="auto" w:fill="FFC000"/>
          </w:tcPr>
          <w:p w14:paraId="1A0D14A3" w14:textId="77777777" w:rsidR="00CE27A4" w:rsidRPr="00B25D30" w:rsidRDefault="00CE27A4" w:rsidP="00735171">
            <w:pPr>
              <w:spacing w:after="0" w:line="100" w:lineRule="atLeast"/>
              <w:jc w:val="center"/>
              <w:rPr>
                <w:rFonts w:ascii="Arial Narrow" w:eastAsia="Times New Roman" w:hAnsi="Arial Narrow" w:cs="Times New Roman"/>
                <w:b/>
                <w:bCs/>
                <w:color w:val="000000"/>
                <w:sz w:val="20"/>
                <w:szCs w:val="20"/>
              </w:rPr>
            </w:pPr>
            <w:r w:rsidRPr="00892394">
              <w:rPr>
                <w:rFonts w:ascii="Arial Narrow" w:eastAsia="Times New Roman" w:hAnsi="Arial Narrow" w:cs="Times New Roman"/>
                <w:b/>
                <w:bCs/>
                <w:color w:val="000000"/>
                <w:sz w:val="20"/>
                <w:szCs w:val="20"/>
              </w:rPr>
              <w:t xml:space="preserve">Zaangażo-wanie finansowe </w:t>
            </w:r>
            <w:r>
              <w:rPr>
                <w:rFonts w:ascii="Arial Narrow" w:eastAsia="Times New Roman" w:hAnsi="Arial Narrow" w:cs="Times New Roman"/>
                <w:b/>
                <w:bCs/>
                <w:color w:val="000000"/>
                <w:sz w:val="20"/>
                <w:szCs w:val="20"/>
              </w:rPr>
              <w:t xml:space="preserve">od początku realizacji </w:t>
            </w:r>
            <w:r w:rsidRPr="00892394">
              <w:rPr>
                <w:rFonts w:ascii="Arial Narrow" w:eastAsia="Times New Roman" w:hAnsi="Arial Narrow" w:cs="Times New Roman"/>
                <w:b/>
                <w:bCs/>
                <w:color w:val="000000"/>
                <w:sz w:val="20"/>
                <w:szCs w:val="20"/>
              </w:rPr>
              <w:t xml:space="preserve"> </w:t>
            </w:r>
            <w:r>
              <w:rPr>
                <w:rFonts w:ascii="Arial Narrow" w:eastAsia="Times New Roman" w:hAnsi="Arial Narrow" w:cs="Times New Roman"/>
                <w:b/>
                <w:bCs/>
                <w:color w:val="000000"/>
                <w:sz w:val="20"/>
                <w:szCs w:val="20"/>
              </w:rPr>
              <w:t>projektu</w:t>
            </w:r>
          </w:p>
        </w:tc>
        <w:tc>
          <w:tcPr>
            <w:tcW w:w="1985" w:type="dxa"/>
            <w:tcBorders>
              <w:top w:val="single" w:sz="4" w:space="0" w:color="000000"/>
              <w:left w:val="single" w:sz="4" w:space="0" w:color="auto"/>
              <w:bottom w:val="single" w:sz="4" w:space="0" w:color="000000"/>
              <w:right w:val="single" w:sz="4" w:space="0" w:color="000000"/>
            </w:tcBorders>
            <w:shd w:val="clear" w:color="auto" w:fill="FFC000"/>
            <w:vAlign w:val="center"/>
          </w:tcPr>
          <w:p w14:paraId="02DD630C" w14:textId="77777777" w:rsidR="00CE27A4" w:rsidRPr="00B25D30" w:rsidRDefault="00CE27A4" w:rsidP="00735171">
            <w:pPr>
              <w:spacing w:after="0" w:line="100" w:lineRule="atLeast"/>
              <w:jc w:val="center"/>
              <w:rPr>
                <w:rFonts w:ascii="Arial Narrow" w:hAnsi="Arial Narrow"/>
                <w:sz w:val="20"/>
                <w:szCs w:val="20"/>
              </w:rPr>
            </w:pPr>
            <w:r w:rsidRPr="00B25D30">
              <w:rPr>
                <w:rFonts w:ascii="Arial Narrow" w:eastAsia="Times New Roman" w:hAnsi="Arial Narrow" w:cs="Times New Roman"/>
                <w:b/>
                <w:bCs/>
                <w:color w:val="000000"/>
                <w:sz w:val="20"/>
                <w:szCs w:val="20"/>
              </w:rPr>
              <w:t>Uwagi</w:t>
            </w:r>
          </w:p>
        </w:tc>
      </w:tr>
      <w:tr w:rsidR="00465357" w:rsidRPr="00B25D30" w14:paraId="582D2077" w14:textId="77777777" w:rsidTr="00465357">
        <w:trPr>
          <w:trHeight w:val="1035"/>
        </w:trPr>
        <w:tc>
          <w:tcPr>
            <w:tcW w:w="426" w:type="dxa"/>
            <w:tcBorders>
              <w:top w:val="single" w:sz="4" w:space="0" w:color="auto"/>
              <w:left w:val="single" w:sz="4" w:space="0" w:color="auto"/>
              <w:bottom w:val="single" w:sz="4" w:space="0" w:color="auto"/>
              <w:right w:val="single" w:sz="4" w:space="0" w:color="auto"/>
            </w:tcBorders>
            <w:shd w:val="clear" w:color="000000" w:fill="FFFFFF"/>
            <w:vAlign w:val="center"/>
          </w:tcPr>
          <w:p w14:paraId="24012F42" w14:textId="35431BD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w:t>
            </w:r>
          </w:p>
        </w:tc>
        <w:tc>
          <w:tcPr>
            <w:tcW w:w="993" w:type="dxa"/>
            <w:tcBorders>
              <w:top w:val="single" w:sz="4" w:space="0" w:color="auto"/>
              <w:left w:val="nil"/>
              <w:bottom w:val="single" w:sz="4" w:space="0" w:color="auto"/>
              <w:right w:val="single" w:sz="4" w:space="0" w:color="auto"/>
            </w:tcBorders>
            <w:shd w:val="clear" w:color="000000" w:fill="FFFFFF"/>
            <w:vAlign w:val="center"/>
          </w:tcPr>
          <w:p w14:paraId="5C7EAD98" w14:textId="14DEE82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2018-2028</w:t>
            </w:r>
          </w:p>
        </w:tc>
        <w:tc>
          <w:tcPr>
            <w:tcW w:w="850" w:type="dxa"/>
            <w:tcBorders>
              <w:top w:val="single" w:sz="4" w:space="0" w:color="auto"/>
              <w:left w:val="nil"/>
              <w:bottom w:val="single" w:sz="4" w:space="0" w:color="auto"/>
              <w:right w:val="single" w:sz="4" w:space="0" w:color="auto"/>
            </w:tcBorders>
            <w:shd w:val="clear" w:color="000000" w:fill="FFFFFF"/>
            <w:vAlign w:val="center"/>
          </w:tcPr>
          <w:p w14:paraId="02D68261" w14:textId="385291D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1.1.1.</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7A5474C3" w14:textId="1C3012A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Aktywizacja zawodowa mieszkańców</w:t>
            </w:r>
          </w:p>
        </w:tc>
        <w:tc>
          <w:tcPr>
            <w:tcW w:w="992" w:type="dxa"/>
            <w:tcBorders>
              <w:top w:val="single" w:sz="4" w:space="0" w:color="auto"/>
              <w:left w:val="nil"/>
              <w:bottom w:val="single" w:sz="4" w:space="0" w:color="auto"/>
              <w:right w:val="single" w:sz="4" w:space="0" w:color="auto"/>
            </w:tcBorders>
            <w:shd w:val="clear" w:color="000000" w:fill="FFFFFF"/>
            <w:vAlign w:val="center"/>
          </w:tcPr>
          <w:p w14:paraId="15105F85" w14:textId="3E29438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PUP</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302D337B" w14:textId="060F056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EFS 60% POWER, Fundusz Pracy </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511CB812" w14:textId="4C055FF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4 400 000,00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55CE61D4" w14:textId="71E607F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bookmarkStart w:id="129" w:name="RANGE!H2"/>
            <w:r w:rsidRPr="00465357">
              <w:rPr>
                <w:rFonts w:ascii="Arial Narrow" w:hAnsi="Arial Narrow"/>
                <w:color w:val="000000" w:themeColor="text1"/>
                <w:sz w:val="18"/>
                <w:szCs w:val="18"/>
              </w:rPr>
              <w:t>2 640 000,00</w:t>
            </w:r>
            <w:bookmarkEnd w:id="129"/>
          </w:p>
        </w:tc>
        <w:tc>
          <w:tcPr>
            <w:tcW w:w="1275" w:type="dxa"/>
            <w:tcBorders>
              <w:top w:val="single" w:sz="4" w:space="0" w:color="auto"/>
              <w:left w:val="nil"/>
              <w:bottom w:val="single" w:sz="4" w:space="0" w:color="auto"/>
              <w:right w:val="single" w:sz="4" w:space="0" w:color="auto"/>
            </w:tcBorders>
            <w:shd w:val="clear" w:color="000000" w:fill="FFFFFF"/>
            <w:vAlign w:val="center"/>
          </w:tcPr>
          <w:p w14:paraId="698BF34E" w14:textId="567F43B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1 760 000,00</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1971529A" w14:textId="5E590DFB" w:rsidR="00465357" w:rsidRPr="00465357" w:rsidRDefault="00465357" w:rsidP="00E76139">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2B7AAE58" w14:textId="01F84C2E" w:rsidR="00465357" w:rsidRPr="00465357" w:rsidRDefault="00465357" w:rsidP="00E76139">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985" w:type="dxa"/>
            <w:tcBorders>
              <w:top w:val="single" w:sz="4" w:space="0" w:color="auto"/>
              <w:left w:val="nil"/>
              <w:bottom w:val="single" w:sz="4" w:space="0" w:color="auto"/>
              <w:right w:val="single" w:sz="4" w:space="0" w:color="auto"/>
            </w:tcBorders>
            <w:shd w:val="clear" w:color="000000" w:fill="FFFFFF"/>
            <w:vAlign w:val="center"/>
          </w:tcPr>
          <w:p w14:paraId="1C7F3BFD" w14:textId="1AD6D2C7"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xml:space="preserve">*Działania realizowane </w:t>
            </w:r>
            <w:r w:rsidR="008D341B">
              <w:rPr>
                <w:rFonts w:ascii="Arial Narrow" w:hAnsi="Arial Narrow"/>
                <w:color w:val="000000" w:themeColor="text1"/>
                <w:sz w:val="18"/>
                <w:szCs w:val="18"/>
              </w:rPr>
              <w:br/>
            </w:r>
            <w:r w:rsidRPr="00465357">
              <w:rPr>
                <w:rFonts w:ascii="Arial Narrow" w:hAnsi="Arial Narrow"/>
                <w:color w:val="000000" w:themeColor="text1"/>
                <w:sz w:val="18"/>
                <w:szCs w:val="18"/>
              </w:rPr>
              <w:t xml:space="preserve">w ramach kilku źródeł, rozłożone w czasie na 11 lat. Z uwagi na specyfikę projektu na obecnym etapie jego realizacji brak jest możliwości określenia wartości poniesionych środków na działania aktywizacyjne na obszarze rewitalizacji. </w:t>
            </w:r>
          </w:p>
        </w:tc>
      </w:tr>
      <w:tr w:rsidR="00465357" w:rsidRPr="00B25D30" w14:paraId="4F2FE34E" w14:textId="77777777" w:rsidTr="00465357">
        <w:trPr>
          <w:trHeight w:val="1200"/>
        </w:trPr>
        <w:tc>
          <w:tcPr>
            <w:tcW w:w="426" w:type="dxa"/>
            <w:tcBorders>
              <w:top w:val="nil"/>
              <w:left w:val="single" w:sz="4" w:space="0" w:color="auto"/>
              <w:bottom w:val="single" w:sz="4" w:space="0" w:color="auto"/>
              <w:right w:val="single" w:sz="4" w:space="0" w:color="auto"/>
            </w:tcBorders>
            <w:shd w:val="clear" w:color="000000" w:fill="FFFFFF"/>
            <w:vAlign w:val="center"/>
          </w:tcPr>
          <w:p w14:paraId="564360FA" w14:textId="61C138D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w:t>
            </w:r>
          </w:p>
        </w:tc>
        <w:tc>
          <w:tcPr>
            <w:tcW w:w="993" w:type="dxa"/>
            <w:tcBorders>
              <w:top w:val="nil"/>
              <w:left w:val="nil"/>
              <w:bottom w:val="single" w:sz="4" w:space="0" w:color="auto"/>
              <w:right w:val="single" w:sz="4" w:space="0" w:color="auto"/>
            </w:tcBorders>
            <w:shd w:val="clear" w:color="000000" w:fill="FFFFFF"/>
            <w:vAlign w:val="center"/>
          </w:tcPr>
          <w:p w14:paraId="71EC384D" w14:textId="5266B3B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2018-2020</w:t>
            </w:r>
          </w:p>
        </w:tc>
        <w:tc>
          <w:tcPr>
            <w:tcW w:w="850" w:type="dxa"/>
            <w:tcBorders>
              <w:top w:val="nil"/>
              <w:left w:val="nil"/>
              <w:bottom w:val="single" w:sz="4" w:space="0" w:color="auto"/>
              <w:right w:val="single" w:sz="4" w:space="0" w:color="auto"/>
            </w:tcBorders>
            <w:shd w:val="clear" w:color="000000" w:fill="FFFFFF"/>
            <w:vAlign w:val="center"/>
          </w:tcPr>
          <w:p w14:paraId="0E38C7E1" w14:textId="626C819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1.1.2.</w:t>
            </w:r>
          </w:p>
        </w:tc>
        <w:tc>
          <w:tcPr>
            <w:tcW w:w="1276" w:type="dxa"/>
            <w:tcBorders>
              <w:top w:val="nil"/>
              <w:left w:val="nil"/>
              <w:bottom w:val="single" w:sz="4" w:space="0" w:color="auto"/>
              <w:right w:val="single" w:sz="4" w:space="0" w:color="auto"/>
            </w:tcBorders>
            <w:shd w:val="clear" w:color="000000" w:fill="FFFFFF"/>
            <w:vAlign w:val="center"/>
          </w:tcPr>
          <w:p w14:paraId="3358B76A" w14:textId="09E3AF8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Aktywność to przyszłość</w:t>
            </w:r>
          </w:p>
        </w:tc>
        <w:tc>
          <w:tcPr>
            <w:tcW w:w="992" w:type="dxa"/>
            <w:tcBorders>
              <w:top w:val="nil"/>
              <w:left w:val="nil"/>
              <w:bottom w:val="single" w:sz="4" w:space="0" w:color="auto"/>
              <w:right w:val="single" w:sz="4" w:space="0" w:color="auto"/>
            </w:tcBorders>
            <w:shd w:val="clear" w:color="000000" w:fill="FFFFFF"/>
            <w:vAlign w:val="center"/>
          </w:tcPr>
          <w:p w14:paraId="6D812B95" w14:textId="2CC3041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MOPR</w:t>
            </w:r>
          </w:p>
        </w:tc>
        <w:tc>
          <w:tcPr>
            <w:tcW w:w="1134" w:type="dxa"/>
            <w:tcBorders>
              <w:top w:val="nil"/>
              <w:left w:val="nil"/>
              <w:bottom w:val="single" w:sz="4" w:space="0" w:color="auto"/>
              <w:right w:val="single" w:sz="4" w:space="0" w:color="auto"/>
            </w:tcBorders>
            <w:shd w:val="clear" w:color="000000" w:fill="FFFFFF"/>
            <w:vAlign w:val="center"/>
          </w:tcPr>
          <w:p w14:paraId="0F71D750" w14:textId="13D0BC7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EFS 85% Złożony wniosek 25.10.2017r., podpisana umowa 25.04.2018r. </w:t>
            </w:r>
          </w:p>
        </w:tc>
        <w:tc>
          <w:tcPr>
            <w:tcW w:w="1276" w:type="dxa"/>
            <w:tcBorders>
              <w:top w:val="nil"/>
              <w:left w:val="nil"/>
              <w:bottom w:val="single" w:sz="4" w:space="0" w:color="auto"/>
              <w:right w:val="single" w:sz="4" w:space="0" w:color="auto"/>
            </w:tcBorders>
            <w:shd w:val="clear" w:color="000000" w:fill="FFFFFF"/>
            <w:vAlign w:val="center"/>
          </w:tcPr>
          <w:p w14:paraId="1D5DC5FF" w14:textId="0E4420A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719 840,00</w:t>
            </w:r>
          </w:p>
        </w:tc>
        <w:tc>
          <w:tcPr>
            <w:tcW w:w="1276" w:type="dxa"/>
            <w:tcBorders>
              <w:top w:val="nil"/>
              <w:left w:val="nil"/>
              <w:bottom w:val="single" w:sz="4" w:space="0" w:color="auto"/>
              <w:right w:val="single" w:sz="4" w:space="0" w:color="auto"/>
            </w:tcBorders>
            <w:shd w:val="clear" w:color="000000" w:fill="FFFFFF"/>
            <w:vAlign w:val="center"/>
          </w:tcPr>
          <w:p w14:paraId="31818860" w14:textId="5DDC65C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611 864,00</w:t>
            </w:r>
          </w:p>
        </w:tc>
        <w:tc>
          <w:tcPr>
            <w:tcW w:w="1275" w:type="dxa"/>
            <w:tcBorders>
              <w:top w:val="nil"/>
              <w:left w:val="nil"/>
              <w:bottom w:val="single" w:sz="4" w:space="0" w:color="auto"/>
              <w:right w:val="single" w:sz="4" w:space="0" w:color="auto"/>
            </w:tcBorders>
            <w:shd w:val="clear" w:color="000000" w:fill="FFFFFF"/>
            <w:vAlign w:val="center"/>
          </w:tcPr>
          <w:p w14:paraId="5159A251" w14:textId="2B7BD5B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107 976,00</w:t>
            </w:r>
          </w:p>
        </w:tc>
        <w:tc>
          <w:tcPr>
            <w:tcW w:w="1134" w:type="dxa"/>
            <w:tcBorders>
              <w:top w:val="nil"/>
              <w:left w:val="nil"/>
              <w:bottom w:val="single" w:sz="4" w:space="0" w:color="auto"/>
              <w:right w:val="single" w:sz="4" w:space="0" w:color="auto"/>
            </w:tcBorders>
            <w:shd w:val="clear" w:color="000000" w:fill="FFFFFF"/>
            <w:vAlign w:val="center"/>
          </w:tcPr>
          <w:p w14:paraId="128DBF0F" w14:textId="05AFBC9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5 235,20</w:t>
            </w:r>
          </w:p>
        </w:tc>
        <w:tc>
          <w:tcPr>
            <w:tcW w:w="1134" w:type="dxa"/>
            <w:tcBorders>
              <w:top w:val="nil"/>
              <w:left w:val="nil"/>
              <w:bottom w:val="single" w:sz="4" w:space="0" w:color="auto"/>
              <w:right w:val="single" w:sz="4" w:space="0" w:color="auto"/>
            </w:tcBorders>
            <w:shd w:val="clear" w:color="000000" w:fill="FFFFFF"/>
            <w:vAlign w:val="center"/>
          </w:tcPr>
          <w:p w14:paraId="62E764C2" w14:textId="122CB118" w:rsidR="00465357" w:rsidRPr="00465357" w:rsidRDefault="00465357" w:rsidP="00465357">
            <w:pPr>
              <w:spacing w:after="0" w:line="100" w:lineRule="atLeast"/>
              <w:jc w:val="right"/>
              <w:rPr>
                <w:rFonts w:ascii="Arial Narrow" w:hAnsi="Arial Narrow"/>
                <w:color w:val="000000" w:themeColor="text1"/>
                <w:sz w:val="18"/>
                <w:szCs w:val="18"/>
              </w:rPr>
            </w:pPr>
            <w:r w:rsidRPr="00465357">
              <w:rPr>
                <w:rFonts w:ascii="Arial Narrow" w:hAnsi="Arial Narrow"/>
                <w:color w:val="000000" w:themeColor="text1"/>
                <w:sz w:val="18"/>
                <w:szCs w:val="18"/>
              </w:rPr>
              <w:t>15 051,20</w:t>
            </w:r>
          </w:p>
        </w:tc>
        <w:tc>
          <w:tcPr>
            <w:tcW w:w="1985" w:type="dxa"/>
            <w:tcBorders>
              <w:top w:val="nil"/>
              <w:left w:val="nil"/>
              <w:bottom w:val="single" w:sz="4" w:space="0" w:color="auto"/>
              <w:right w:val="single" w:sz="4" w:space="0" w:color="auto"/>
            </w:tcBorders>
            <w:shd w:val="clear" w:color="000000" w:fill="FFFFFF"/>
            <w:vAlign w:val="center"/>
          </w:tcPr>
          <w:p w14:paraId="62115D29" w14:textId="2D766B90"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2A4C461D" w14:textId="77777777" w:rsidTr="00465357">
        <w:trPr>
          <w:trHeight w:val="457"/>
        </w:trPr>
        <w:tc>
          <w:tcPr>
            <w:tcW w:w="426" w:type="dxa"/>
            <w:tcBorders>
              <w:top w:val="nil"/>
              <w:left w:val="single" w:sz="4" w:space="0" w:color="auto"/>
              <w:bottom w:val="single" w:sz="4" w:space="0" w:color="auto"/>
              <w:right w:val="single" w:sz="4" w:space="0" w:color="auto"/>
            </w:tcBorders>
            <w:shd w:val="clear" w:color="000000" w:fill="FFFFFF"/>
            <w:vAlign w:val="center"/>
          </w:tcPr>
          <w:p w14:paraId="7B301960" w14:textId="046EFF0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w:t>
            </w:r>
          </w:p>
        </w:tc>
        <w:tc>
          <w:tcPr>
            <w:tcW w:w="993" w:type="dxa"/>
            <w:tcBorders>
              <w:top w:val="nil"/>
              <w:left w:val="nil"/>
              <w:bottom w:val="single" w:sz="4" w:space="0" w:color="auto"/>
              <w:right w:val="single" w:sz="4" w:space="0" w:color="auto"/>
            </w:tcBorders>
            <w:shd w:val="clear" w:color="000000" w:fill="FFFFFF"/>
            <w:vAlign w:val="center"/>
          </w:tcPr>
          <w:p w14:paraId="7F4A633E" w14:textId="35CAE92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2018-2028</w:t>
            </w:r>
          </w:p>
        </w:tc>
        <w:tc>
          <w:tcPr>
            <w:tcW w:w="850" w:type="dxa"/>
            <w:tcBorders>
              <w:top w:val="nil"/>
              <w:left w:val="nil"/>
              <w:bottom w:val="single" w:sz="4" w:space="0" w:color="auto"/>
              <w:right w:val="single" w:sz="4" w:space="0" w:color="auto"/>
            </w:tcBorders>
            <w:shd w:val="clear" w:color="000000" w:fill="FFFFFF"/>
            <w:vAlign w:val="center"/>
          </w:tcPr>
          <w:p w14:paraId="63CE4CF7" w14:textId="220E0C8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1.1.4.</w:t>
            </w:r>
          </w:p>
        </w:tc>
        <w:tc>
          <w:tcPr>
            <w:tcW w:w="1276" w:type="dxa"/>
            <w:tcBorders>
              <w:top w:val="nil"/>
              <w:left w:val="nil"/>
              <w:bottom w:val="single" w:sz="4" w:space="0" w:color="auto"/>
              <w:right w:val="single" w:sz="4" w:space="0" w:color="auto"/>
            </w:tcBorders>
            <w:shd w:val="clear" w:color="000000" w:fill="FFFFFF"/>
            <w:vAlign w:val="center"/>
          </w:tcPr>
          <w:p w14:paraId="7C6B7AEA" w14:textId="342C54F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Działania środowiskowe Modelu Organizowania Społeczności</w:t>
            </w:r>
            <w:r w:rsidR="008D341B">
              <w:rPr>
                <w:rFonts w:ascii="Arial Narrow" w:hAnsi="Arial Narrow"/>
                <w:color w:val="000000" w:themeColor="text1"/>
                <w:sz w:val="18"/>
                <w:szCs w:val="18"/>
              </w:rPr>
              <w:t xml:space="preserve"> </w:t>
            </w:r>
            <w:r w:rsidRPr="00465357">
              <w:rPr>
                <w:rFonts w:ascii="Arial Narrow" w:hAnsi="Arial Narrow"/>
                <w:color w:val="000000" w:themeColor="text1"/>
                <w:sz w:val="18"/>
                <w:szCs w:val="18"/>
              </w:rPr>
              <w:t>Lokalnej</w:t>
            </w:r>
          </w:p>
        </w:tc>
        <w:tc>
          <w:tcPr>
            <w:tcW w:w="992" w:type="dxa"/>
            <w:tcBorders>
              <w:top w:val="nil"/>
              <w:left w:val="nil"/>
              <w:bottom w:val="single" w:sz="4" w:space="0" w:color="auto"/>
              <w:right w:val="single" w:sz="4" w:space="0" w:color="auto"/>
            </w:tcBorders>
            <w:shd w:val="clear" w:color="000000" w:fill="FFFFFF"/>
            <w:vAlign w:val="center"/>
          </w:tcPr>
          <w:p w14:paraId="42576562" w14:textId="7339091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MOPR</w:t>
            </w:r>
          </w:p>
        </w:tc>
        <w:tc>
          <w:tcPr>
            <w:tcW w:w="1134" w:type="dxa"/>
            <w:tcBorders>
              <w:top w:val="nil"/>
              <w:left w:val="nil"/>
              <w:bottom w:val="single" w:sz="4" w:space="0" w:color="auto"/>
              <w:right w:val="single" w:sz="4" w:space="0" w:color="auto"/>
            </w:tcBorders>
            <w:shd w:val="clear" w:color="000000" w:fill="FFFFFF"/>
            <w:vAlign w:val="center"/>
          </w:tcPr>
          <w:p w14:paraId="2DD93C8A" w14:textId="162AAFE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01F44F1B" w14:textId="7C22D2B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88 000,00</w:t>
            </w:r>
          </w:p>
        </w:tc>
        <w:tc>
          <w:tcPr>
            <w:tcW w:w="1276" w:type="dxa"/>
            <w:tcBorders>
              <w:top w:val="nil"/>
              <w:left w:val="nil"/>
              <w:bottom w:val="single" w:sz="4" w:space="0" w:color="auto"/>
              <w:right w:val="single" w:sz="4" w:space="0" w:color="auto"/>
            </w:tcBorders>
            <w:shd w:val="clear" w:color="000000" w:fill="FFFFFF"/>
            <w:vAlign w:val="center"/>
          </w:tcPr>
          <w:p w14:paraId="148B718A" w14:textId="455E492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448F6D7D" w14:textId="57DBB44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88 000,00</w:t>
            </w:r>
          </w:p>
        </w:tc>
        <w:tc>
          <w:tcPr>
            <w:tcW w:w="1134" w:type="dxa"/>
            <w:tcBorders>
              <w:top w:val="nil"/>
              <w:left w:val="nil"/>
              <w:bottom w:val="single" w:sz="4" w:space="0" w:color="auto"/>
              <w:right w:val="single" w:sz="4" w:space="0" w:color="auto"/>
            </w:tcBorders>
            <w:shd w:val="clear" w:color="000000" w:fill="FFFFFF"/>
            <w:vAlign w:val="center"/>
          </w:tcPr>
          <w:p w14:paraId="2ED1D54C" w14:textId="7C77680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4 780,06</w:t>
            </w:r>
          </w:p>
        </w:tc>
        <w:tc>
          <w:tcPr>
            <w:tcW w:w="1134" w:type="dxa"/>
            <w:tcBorders>
              <w:top w:val="nil"/>
              <w:left w:val="nil"/>
              <w:bottom w:val="single" w:sz="4" w:space="0" w:color="auto"/>
              <w:right w:val="single" w:sz="4" w:space="0" w:color="auto"/>
            </w:tcBorders>
            <w:shd w:val="clear" w:color="000000" w:fill="FFFFFF"/>
            <w:vAlign w:val="center"/>
          </w:tcPr>
          <w:p w14:paraId="42F08E0A" w14:textId="74C7061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12 171,67</w:t>
            </w:r>
          </w:p>
        </w:tc>
        <w:tc>
          <w:tcPr>
            <w:tcW w:w="1985" w:type="dxa"/>
            <w:tcBorders>
              <w:top w:val="nil"/>
              <w:left w:val="nil"/>
              <w:bottom w:val="single" w:sz="4" w:space="0" w:color="auto"/>
              <w:right w:val="single" w:sz="4" w:space="0" w:color="auto"/>
            </w:tcBorders>
            <w:shd w:val="clear" w:color="000000" w:fill="FFFFFF"/>
            <w:vAlign w:val="center"/>
          </w:tcPr>
          <w:p w14:paraId="2185EFC6" w14:textId="1278EE40"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02531C5B" w14:textId="77777777" w:rsidTr="00465357">
        <w:trPr>
          <w:trHeight w:val="443"/>
        </w:trPr>
        <w:tc>
          <w:tcPr>
            <w:tcW w:w="426" w:type="dxa"/>
            <w:tcBorders>
              <w:top w:val="nil"/>
              <w:left w:val="single" w:sz="4" w:space="0" w:color="auto"/>
              <w:bottom w:val="single" w:sz="4" w:space="0" w:color="auto"/>
              <w:right w:val="single" w:sz="4" w:space="0" w:color="auto"/>
            </w:tcBorders>
            <w:shd w:val="clear" w:color="000000" w:fill="FFFFFF"/>
            <w:vAlign w:val="center"/>
          </w:tcPr>
          <w:p w14:paraId="4B2A8F71" w14:textId="1CC9870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w:t>
            </w:r>
          </w:p>
        </w:tc>
        <w:tc>
          <w:tcPr>
            <w:tcW w:w="993" w:type="dxa"/>
            <w:tcBorders>
              <w:top w:val="nil"/>
              <w:left w:val="nil"/>
              <w:bottom w:val="single" w:sz="4" w:space="0" w:color="auto"/>
              <w:right w:val="single" w:sz="4" w:space="0" w:color="auto"/>
            </w:tcBorders>
            <w:shd w:val="clear" w:color="000000" w:fill="FFFFFF"/>
            <w:vAlign w:val="center"/>
          </w:tcPr>
          <w:p w14:paraId="3ACDB1C6" w14:textId="18550F4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0029DCF7" w14:textId="610C7EA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1.1.5.</w:t>
            </w:r>
          </w:p>
        </w:tc>
        <w:tc>
          <w:tcPr>
            <w:tcW w:w="1276" w:type="dxa"/>
            <w:tcBorders>
              <w:top w:val="nil"/>
              <w:left w:val="nil"/>
              <w:bottom w:val="single" w:sz="4" w:space="0" w:color="auto"/>
              <w:right w:val="single" w:sz="4" w:space="0" w:color="auto"/>
            </w:tcBorders>
            <w:shd w:val="clear" w:color="000000" w:fill="FFFFFF"/>
            <w:vAlign w:val="center"/>
          </w:tcPr>
          <w:p w14:paraId="610E8FA6" w14:textId="2CD40FC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Program wychodzenia z zadłużenia</w:t>
            </w:r>
          </w:p>
        </w:tc>
        <w:tc>
          <w:tcPr>
            <w:tcW w:w="992" w:type="dxa"/>
            <w:tcBorders>
              <w:top w:val="nil"/>
              <w:left w:val="nil"/>
              <w:bottom w:val="single" w:sz="4" w:space="0" w:color="auto"/>
              <w:right w:val="single" w:sz="4" w:space="0" w:color="auto"/>
            </w:tcBorders>
            <w:shd w:val="clear" w:color="000000" w:fill="FFFFFF"/>
            <w:vAlign w:val="center"/>
          </w:tcPr>
          <w:p w14:paraId="3648B8D5" w14:textId="77777777" w:rsid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AZK/PUP/</w:t>
            </w:r>
          </w:p>
          <w:p w14:paraId="06A9BBAF" w14:textId="4F45728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KIS</w:t>
            </w:r>
          </w:p>
        </w:tc>
        <w:tc>
          <w:tcPr>
            <w:tcW w:w="1134" w:type="dxa"/>
            <w:tcBorders>
              <w:top w:val="nil"/>
              <w:left w:val="nil"/>
              <w:bottom w:val="single" w:sz="4" w:space="0" w:color="auto"/>
              <w:right w:val="single" w:sz="4" w:space="0" w:color="auto"/>
            </w:tcBorders>
            <w:shd w:val="clear" w:color="000000" w:fill="FFFFFF"/>
            <w:vAlign w:val="center"/>
          </w:tcPr>
          <w:p w14:paraId="3891EB69" w14:textId="7B54613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Fundusz Pracy</w:t>
            </w:r>
          </w:p>
        </w:tc>
        <w:tc>
          <w:tcPr>
            <w:tcW w:w="1276" w:type="dxa"/>
            <w:tcBorders>
              <w:top w:val="nil"/>
              <w:left w:val="nil"/>
              <w:bottom w:val="single" w:sz="4" w:space="0" w:color="auto"/>
              <w:right w:val="single" w:sz="4" w:space="0" w:color="auto"/>
            </w:tcBorders>
            <w:shd w:val="clear" w:color="000000" w:fill="FFFFFF"/>
            <w:vAlign w:val="center"/>
          </w:tcPr>
          <w:p w14:paraId="5100F5E2" w14:textId="1BDEE92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2 000 000,00</w:t>
            </w:r>
          </w:p>
        </w:tc>
        <w:tc>
          <w:tcPr>
            <w:tcW w:w="1276" w:type="dxa"/>
            <w:tcBorders>
              <w:top w:val="nil"/>
              <w:left w:val="nil"/>
              <w:bottom w:val="single" w:sz="4" w:space="0" w:color="auto"/>
              <w:right w:val="single" w:sz="4" w:space="0" w:color="auto"/>
            </w:tcBorders>
            <w:shd w:val="clear" w:color="000000" w:fill="FFFFFF"/>
            <w:vAlign w:val="center"/>
          </w:tcPr>
          <w:p w14:paraId="2CE5B7AB" w14:textId="10009BA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2 000 000,00</w:t>
            </w:r>
          </w:p>
        </w:tc>
        <w:tc>
          <w:tcPr>
            <w:tcW w:w="1275" w:type="dxa"/>
            <w:tcBorders>
              <w:top w:val="nil"/>
              <w:left w:val="nil"/>
              <w:bottom w:val="single" w:sz="4" w:space="0" w:color="auto"/>
              <w:right w:val="single" w:sz="4" w:space="0" w:color="auto"/>
            </w:tcBorders>
            <w:shd w:val="clear" w:color="000000" w:fill="FFFFFF"/>
            <w:vAlign w:val="center"/>
          </w:tcPr>
          <w:p w14:paraId="03C3E96D" w14:textId="10ABB60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31B7CCDD" w14:textId="217D8670" w:rsidR="00465357" w:rsidRPr="008D341B" w:rsidRDefault="00465357" w:rsidP="00465357">
            <w:pPr>
              <w:spacing w:after="0" w:line="100" w:lineRule="atLeast"/>
              <w:jc w:val="right"/>
              <w:rPr>
                <w:rFonts w:ascii="Arial Narrow" w:hAnsi="Arial Narrow"/>
                <w:color w:val="000000" w:themeColor="text1"/>
                <w:sz w:val="18"/>
                <w:szCs w:val="18"/>
              </w:rPr>
            </w:pPr>
            <w:r w:rsidRPr="008D341B">
              <w:rPr>
                <w:rFonts w:ascii="Arial Narrow" w:hAnsi="Arial Narrow"/>
                <w:color w:val="000000" w:themeColor="text1"/>
                <w:sz w:val="18"/>
                <w:szCs w:val="18"/>
              </w:rPr>
              <w:t>0,00</w:t>
            </w:r>
            <w:r w:rsidR="00B62D11" w:rsidRPr="008D341B">
              <w:rPr>
                <w:rFonts w:ascii="Arial Narrow" w:hAnsi="Arial Narrow"/>
                <w:color w:val="000000" w:themeColor="text1"/>
                <w:sz w:val="18"/>
                <w:szCs w:val="18"/>
              </w:rPr>
              <w:t>*</w:t>
            </w:r>
          </w:p>
        </w:tc>
        <w:tc>
          <w:tcPr>
            <w:tcW w:w="1134" w:type="dxa"/>
            <w:tcBorders>
              <w:top w:val="nil"/>
              <w:left w:val="nil"/>
              <w:bottom w:val="single" w:sz="4" w:space="0" w:color="auto"/>
              <w:right w:val="single" w:sz="4" w:space="0" w:color="auto"/>
            </w:tcBorders>
            <w:shd w:val="clear" w:color="000000" w:fill="FFFFFF"/>
            <w:vAlign w:val="center"/>
          </w:tcPr>
          <w:p w14:paraId="733AF52D" w14:textId="679B27FD" w:rsidR="00465357" w:rsidRPr="008D341B" w:rsidRDefault="00465357" w:rsidP="00465357">
            <w:pPr>
              <w:spacing w:after="0" w:line="100" w:lineRule="atLeast"/>
              <w:jc w:val="right"/>
              <w:rPr>
                <w:rFonts w:ascii="Arial Narrow" w:hAnsi="Arial Narrow"/>
                <w:color w:val="000000" w:themeColor="text1"/>
                <w:sz w:val="18"/>
                <w:szCs w:val="18"/>
              </w:rPr>
            </w:pPr>
            <w:r w:rsidRPr="008D341B">
              <w:rPr>
                <w:rFonts w:ascii="Arial Narrow" w:hAnsi="Arial Narrow"/>
                <w:color w:val="000000" w:themeColor="text1"/>
                <w:sz w:val="18"/>
                <w:szCs w:val="18"/>
              </w:rPr>
              <w:t>0,00</w:t>
            </w:r>
            <w:r w:rsidR="00B62D11" w:rsidRPr="008D341B">
              <w:rPr>
                <w:rFonts w:ascii="Arial Narrow" w:hAnsi="Arial Narrow"/>
                <w:color w:val="000000" w:themeColor="text1"/>
                <w:sz w:val="18"/>
                <w:szCs w:val="18"/>
              </w:rPr>
              <w:t>*</w:t>
            </w:r>
          </w:p>
        </w:tc>
        <w:tc>
          <w:tcPr>
            <w:tcW w:w="1985" w:type="dxa"/>
            <w:tcBorders>
              <w:top w:val="nil"/>
              <w:left w:val="nil"/>
              <w:bottom w:val="single" w:sz="4" w:space="0" w:color="auto"/>
              <w:right w:val="single" w:sz="4" w:space="0" w:color="auto"/>
            </w:tcBorders>
            <w:shd w:val="clear" w:color="000000" w:fill="FFFFFF"/>
            <w:vAlign w:val="center"/>
          </w:tcPr>
          <w:p w14:paraId="295A253B" w14:textId="2D1C9FFC"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xml:space="preserve">*Z </w:t>
            </w:r>
            <w:r w:rsidR="0091116F">
              <w:rPr>
                <w:rFonts w:ascii="Arial Narrow" w:hAnsi="Arial Narrow"/>
                <w:color w:val="000000" w:themeColor="text1"/>
                <w:sz w:val="18"/>
                <w:szCs w:val="18"/>
              </w:rPr>
              <w:t>uwagi na zaangażowa</w:t>
            </w:r>
            <w:r w:rsidR="00CF59DA">
              <w:rPr>
                <w:rFonts w:ascii="Arial Narrow" w:hAnsi="Arial Narrow"/>
                <w:color w:val="000000" w:themeColor="text1"/>
                <w:sz w:val="18"/>
                <w:szCs w:val="18"/>
              </w:rPr>
              <w:t>-</w:t>
            </w:r>
            <w:r w:rsidR="0091116F">
              <w:rPr>
                <w:rFonts w:ascii="Arial Narrow" w:hAnsi="Arial Narrow"/>
                <w:color w:val="000000" w:themeColor="text1"/>
                <w:sz w:val="18"/>
                <w:szCs w:val="18"/>
              </w:rPr>
              <w:t>nie w reali</w:t>
            </w:r>
            <w:r w:rsidRPr="00465357">
              <w:rPr>
                <w:rFonts w:ascii="Arial Narrow" w:hAnsi="Arial Narrow"/>
                <w:color w:val="000000" w:themeColor="text1"/>
                <w:sz w:val="18"/>
                <w:szCs w:val="18"/>
              </w:rPr>
              <w:t>zację projektu kilku podmiotów i wielu osób podanie wartości projektu jest</w:t>
            </w:r>
            <w:r w:rsidR="0091116F">
              <w:rPr>
                <w:rFonts w:ascii="Arial Narrow" w:hAnsi="Arial Narrow"/>
                <w:color w:val="000000" w:themeColor="text1"/>
                <w:sz w:val="18"/>
                <w:szCs w:val="18"/>
              </w:rPr>
              <w:t xml:space="preserve"> niemożliwe. Dla projektu wskaź</w:t>
            </w:r>
            <w:r w:rsidRPr="00465357">
              <w:rPr>
                <w:rFonts w:ascii="Arial Narrow" w:hAnsi="Arial Narrow"/>
                <w:color w:val="000000" w:themeColor="text1"/>
                <w:sz w:val="18"/>
                <w:szCs w:val="18"/>
              </w:rPr>
              <w:t>nikiem rezultatu jest spa</w:t>
            </w:r>
            <w:r w:rsidR="0091116F">
              <w:rPr>
                <w:rFonts w:ascii="Arial Narrow" w:hAnsi="Arial Narrow"/>
                <w:color w:val="000000" w:themeColor="text1"/>
                <w:sz w:val="18"/>
                <w:szCs w:val="18"/>
              </w:rPr>
              <w:t>dek wartości zadłużenia w obsza</w:t>
            </w:r>
            <w:r w:rsidRPr="00465357">
              <w:rPr>
                <w:rFonts w:ascii="Arial Narrow" w:hAnsi="Arial Narrow"/>
                <w:color w:val="000000" w:themeColor="text1"/>
                <w:sz w:val="18"/>
                <w:szCs w:val="18"/>
              </w:rPr>
              <w:t xml:space="preserve">rze rewitalizacji. </w:t>
            </w:r>
            <w:r w:rsidR="00CF59DA">
              <w:rPr>
                <w:rFonts w:ascii="Arial Narrow" w:hAnsi="Arial Narrow"/>
                <w:color w:val="000000" w:themeColor="text1"/>
                <w:sz w:val="18"/>
                <w:szCs w:val="18"/>
              </w:rPr>
              <w:br/>
            </w:r>
            <w:r w:rsidRPr="00465357">
              <w:rPr>
                <w:rFonts w:ascii="Arial Narrow" w:hAnsi="Arial Narrow"/>
                <w:color w:val="000000" w:themeColor="text1"/>
                <w:sz w:val="18"/>
                <w:szCs w:val="18"/>
              </w:rPr>
              <w:t>Na 31.12.2019 r.</w:t>
            </w:r>
            <w:r w:rsidR="00CF59DA">
              <w:rPr>
                <w:rFonts w:ascii="Arial Narrow" w:hAnsi="Arial Narrow"/>
                <w:color w:val="000000" w:themeColor="text1"/>
                <w:sz w:val="18"/>
                <w:szCs w:val="18"/>
              </w:rPr>
              <w:t xml:space="preserve"> </w:t>
            </w:r>
            <w:r w:rsidRPr="00465357">
              <w:rPr>
                <w:rFonts w:ascii="Arial Narrow" w:hAnsi="Arial Narrow"/>
                <w:color w:val="000000" w:themeColor="text1"/>
                <w:sz w:val="18"/>
                <w:szCs w:val="18"/>
              </w:rPr>
              <w:t xml:space="preserve">zadłużenie wyniosło </w:t>
            </w:r>
            <w:r w:rsidR="00CF59DA">
              <w:rPr>
                <w:rFonts w:ascii="Arial Narrow" w:hAnsi="Arial Narrow"/>
                <w:color w:val="000000" w:themeColor="text1"/>
                <w:sz w:val="18"/>
                <w:szCs w:val="18"/>
              </w:rPr>
              <w:br/>
            </w:r>
            <w:r w:rsidRPr="00465357">
              <w:rPr>
                <w:rFonts w:ascii="Arial Narrow" w:hAnsi="Arial Narrow"/>
                <w:color w:val="000000" w:themeColor="text1"/>
                <w:sz w:val="18"/>
                <w:szCs w:val="18"/>
              </w:rPr>
              <w:t xml:space="preserve">12 225 060,31 zł i spadło </w:t>
            </w:r>
            <w:r w:rsidR="00CF59DA">
              <w:rPr>
                <w:rFonts w:ascii="Arial Narrow" w:hAnsi="Arial Narrow"/>
                <w:color w:val="000000" w:themeColor="text1"/>
                <w:sz w:val="18"/>
                <w:szCs w:val="18"/>
              </w:rPr>
              <w:br/>
            </w:r>
            <w:r w:rsidRPr="00465357">
              <w:rPr>
                <w:rFonts w:ascii="Arial Narrow" w:hAnsi="Arial Narrow"/>
                <w:color w:val="000000" w:themeColor="text1"/>
                <w:sz w:val="18"/>
                <w:szCs w:val="18"/>
              </w:rPr>
              <w:lastRenderedPageBreak/>
              <w:t xml:space="preserve">w porównaniu z danymi </w:t>
            </w:r>
            <w:r w:rsidR="008D341B">
              <w:rPr>
                <w:rFonts w:ascii="Arial Narrow" w:hAnsi="Arial Narrow"/>
                <w:color w:val="000000" w:themeColor="text1"/>
                <w:sz w:val="18"/>
                <w:szCs w:val="18"/>
              </w:rPr>
              <w:br/>
            </w:r>
            <w:r w:rsidRPr="00465357">
              <w:rPr>
                <w:rFonts w:ascii="Arial Narrow" w:hAnsi="Arial Narrow"/>
                <w:color w:val="000000" w:themeColor="text1"/>
                <w:sz w:val="18"/>
                <w:szCs w:val="18"/>
              </w:rPr>
              <w:t>w GPR na IX 2016 r.</w:t>
            </w:r>
            <w:r w:rsidR="00CF59DA">
              <w:rPr>
                <w:rFonts w:ascii="Arial Narrow" w:hAnsi="Arial Narrow"/>
                <w:color w:val="000000" w:themeColor="text1"/>
                <w:sz w:val="18"/>
                <w:szCs w:val="18"/>
              </w:rPr>
              <w:br/>
            </w:r>
            <w:r w:rsidRPr="00465357">
              <w:rPr>
                <w:rFonts w:ascii="Arial Narrow" w:hAnsi="Arial Narrow"/>
                <w:color w:val="000000" w:themeColor="text1"/>
                <w:sz w:val="18"/>
                <w:szCs w:val="18"/>
              </w:rPr>
              <w:t>o 1</w:t>
            </w:r>
            <w:r w:rsidR="00B62D11">
              <w:rPr>
                <w:rFonts w:ascii="Arial Narrow" w:hAnsi="Arial Narrow"/>
                <w:color w:val="000000" w:themeColor="text1"/>
                <w:sz w:val="18"/>
                <w:szCs w:val="18"/>
              </w:rPr>
              <w:t> </w:t>
            </w:r>
            <w:r w:rsidRPr="00465357">
              <w:rPr>
                <w:rFonts w:ascii="Arial Narrow" w:hAnsi="Arial Narrow"/>
                <w:color w:val="000000" w:themeColor="text1"/>
                <w:sz w:val="18"/>
                <w:szCs w:val="18"/>
              </w:rPr>
              <w:t>100</w:t>
            </w:r>
            <w:r w:rsidR="00B62D11">
              <w:rPr>
                <w:rFonts w:ascii="Arial Narrow" w:hAnsi="Arial Narrow"/>
                <w:color w:val="000000" w:themeColor="text1"/>
                <w:sz w:val="18"/>
                <w:szCs w:val="18"/>
              </w:rPr>
              <w:t xml:space="preserve"> </w:t>
            </w:r>
            <w:r w:rsidRPr="00465357">
              <w:rPr>
                <w:rFonts w:ascii="Arial Narrow" w:hAnsi="Arial Narrow"/>
                <w:color w:val="000000" w:themeColor="text1"/>
                <w:sz w:val="18"/>
                <w:szCs w:val="18"/>
              </w:rPr>
              <w:t>374,31</w:t>
            </w:r>
            <w:r w:rsidR="00B62D11">
              <w:rPr>
                <w:rFonts w:ascii="Arial Narrow" w:hAnsi="Arial Narrow"/>
                <w:color w:val="000000" w:themeColor="text1"/>
                <w:sz w:val="18"/>
                <w:szCs w:val="18"/>
              </w:rPr>
              <w:t xml:space="preserve"> </w:t>
            </w:r>
            <w:r w:rsidR="00B62D11" w:rsidRPr="008D341B">
              <w:rPr>
                <w:rFonts w:ascii="Arial Narrow" w:hAnsi="Arial Narrow"/>
                <w:color w:val="000000" w:themeColor="text1"/>
                <w:sz w:val="18"/>
                <w:szCs w:val="18"/>
              </w:rPr>
              <w:t>zł</w:t>
            </w:r>
          </w:p>
        </w:tc>
      </w:tr>
      <w:tr w:rsidR="00465357" w:rsidRPr="00B25D30" w14:paraId="337EFD00" w14:textId="77777777" w:rsidTr="00465357">
        <w:trPr>
          <w:trHeight w:val="1185"/>
        </w:trPr>
        <w:tc>
          <w:tcPr>
            <w:tcW w:w="426" w:type="dxa"/>
            <w:tcBorders>
              <w:top w:val="nil"/>
              <w:left w:val="single" w:sz="4" w:space="0" w:color="auto"/>
              <w:bottom w:val="single" w:sz="4" w:space="0" w:color="auto"/>
              <w:right w:val="single" w:sz="4" w:space="0" w:color="auto"/>
            </w:tcBorders>
            <w:shd w:val="clear" w:color="000000" w:fill="FFFFFF"/>
            <w:vAlign w:val="center"/>
          </w:tcPr>
          <w:p w14:paraId="49739351" w14:textId="2B4A632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lastRenderedPageBreak/>
              <w:t>5</w:t>
            </w:r>
          </w:p>
        </w:tc>
        <w:tc>
          <w:tcPr>
            <w:tcW w:w="993" w:type="dxa"/>
            <w:tcBorders>
              <w:top w:val="nil"/>
              <w:left w:val="nil"/>
              <w:bottom w:val="single" w:sz="4" w:space="0" w:color="auto"/>
              <w:right w:val="single" w:sz="4" w:space="0" w:color="auto"/>
            </w:tcBorders>
            <w:shd w:val="clear" w:color="000000" w:fill="FFFFFF"/>
            <w:vAlign w:val="center"/>
          </w:tcPr>
          <w:p w14:paraId="71E77679" w14:textId="55396AC1" w:rsidR="00465357" w:rsidRPr="00465357" w:rsidRDefault="00465357" w:rsidP="00465357">
            <w:pPr>
              <w:spacing w:after="0" w:line="100" w:lineRule="atLeast"/>
              <w:jc w:val="center"/>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w:t>
            </w:r>
          </w:p>
        </w:tc>
        <w:tc>
          <w:tcPr>
            <w:tcW w:w="850" w:type="dxa"/>
            <w:tcBorders>
              <w:top w:val="nil"/>
              <w:left w:val="nil"/>
              <w:bottom w:val="single" w:sz="4" w:space="0" w:color="auto"/>
              <w:right w:val="single" w:sz="4" w:space="0" w:color="auto"/>
            </w:tcBorders>
            <w:shd w:val="clear" w:color="000000" w:fill="FFFFFF"/>
            <w:vAlign w:val="center"/>
          </w:tcPr>
          <w:p w14:paraId="57B8EDF3" w14:textId="1136FEB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1.1.6.</w:t>
            </w:r>
          </w:p>
        </w:tc>
        <w:tc>
          <w:tcPr>
            <w:tcW w:w="1276" w:type="dxa"/>
            <w:tcBorders>
              <w:top w:val="nil"/>
              <w:left w:val="nil"/>
              <w:bottom w:val="single" w:sz="4" w:space="0" w:color="auto"/>
              <w:right w:val="single" w:sz="4" w:space="0" w:color="auto"/>
            </w:tcBorders>
            <w:shd w:val="clear" w:color="000000" w:fill="FFFFFF"/>
            <w:vAlign w:val="center"/>
          </w:tcPr>
          <w:p w14:paraId="6C8D75FD" w14:textId="7AF5AA4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Identyfikacja lokalnych liderów i wsparcie ich przez tutoring</w:t>
            </w:r>
          </w:p>
        </w:tc>
        <w:tc>
          <w:tcPr>
            <w:tcW w:w="992" w:type="dxa"/>
            <w:tcBorders>
              <w:top w:val="nil"/>
              <w:left w:val="nil"/>
              <w:bottom w:val="single" w:sz="4" w:space="0" w:color="auto"/>
              <w:right w:val="single" w:sz="4" w:space="0" w:color="auto"/>
            </w:tcBorders>
            <w:shd w:val="clear" w:color="000000" w:fill="FFFFFF"/>
            <w:vAlign w:val="center"/>
          </w:tcPr>
          <w:p w14:paraId="09F46EA3" w14:textId="301E4A5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WCOPiW</w:t>
            </w:r>
          </w:p>
        </w:tc>
        <w:tc>
          <w:tcPr>
            <w:tcW w:w="1134" w:type="dxa"/>
            <w:tcBorders>
              <w:top w:val="nil"/>
              <w:left w:val="nil"/>
              <w:bottom w:val="single" w:sz="4" w:space="0" w:color="auto"/>
              <w:right w:val="single" w:sz="4" w:space="0" w:color="auto"/>
            </w:tcBorders>
            <w:shd w:val="clear" w:color="000000" w:fill="FFFFFF"/>
            <w:vAlign w:val="center"/>
          </w:tcPr>
          <w:p w14:paraId="01452348" w14:textId="0CEAB4B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Konkurs grantowy Stowarzy-szenia LGD Miasto Włocławek 95%*</w:t>
            </w:r>
          </w:p>
        </w:tc>
        <w:tc>
          <w:tcPr>
            <w:tcW w:w="1276" w:type="dxa"/>
            <w:tcBorders>
              <w:top w:val="nil"/>
              <w:left w:val="nil"/>
              <w:bottom w:val="single" w:sz="4" w:space="0" w:color="auto"/>
              <w:right w:val="single" w:sz="4" w:space="0" w:color="auto"/>
            </w:tcBorders>
            <w:shd w:val="clear" w:color="000000" w:fill="FFFFFF"/>
            <w:vAlign w:val="center"/>
          </w:tcPr>
          <w:p w14:paraId="5467403F" w14:textId="43B8988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3 000,00</w:t>
            </w:r>
          </w:p>
        </w:tc>
        <w:tc>
          <w:tcPr>
            <w:tcW w:w="1276" w:type="dxa"/>
            <w:tcBorders>
              <w:top w:val="nil"/>
              <w:left w:val="nil"/>
              <w:bottom w:val="single" w:sz="4" w:space="0" w:color="auto"/>
              <w:right w:val="single" w:sz="4" w:space="0" w:color="auto"/>
            </w:tcBorders>
            <w:shd w:val="clear" w:color="000000" w:fill="FFFFFF"/>
            <w:vAlign w:val="center"/>
          </w:tcPr>
          <w:p w14:paraId="1818887B" w14:textId="4AB73A7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2 850,00</w:t>
            </w:r>
          </w:p>
        </w:tc>
        <w:tc>
          <w:tcPr>
            <w:tcW w:w="1275" w:type="dxa"/>
            <w:tcBorders>
              <w:top w:val="nil"/>
              <w:left w:val="nil"/>
              <w:bottom w:val="single" w:sz="4" w:space="0" w:color="auto"/>
              <w:right w:val="single" w:sz="4" w:space="0" w:color="auto"/>
            </w:tcBorders>
            <w:shd w:val="clear" w:color="000000" w:fill="FFFFFF"/>
            <w:vAlign w:val="center"/>
          </w:tcPr>
          <w:p w14:paraId="0038A297" w14:textId="3CF6D20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150,00</w:t>
            </w:r>
          </w:p>
        </w:tc>
        <w:tc>
          <w:tcPr>
            <w:tcW w:w="1134" w:type="dxa"/>
            <w:tcBorders>
              <w:top w:val="nil"/>
              <w:left w:val="nil"/>
              <w:bottom w:val="single" w:sz="4" w:space="0" w:color="auto"/>
              <w:right w:val="single" w:sz="4" w:space="0" w:color="auto"/>
            </w:tcBorders>
            <w:shd w:val="clear" w:color="000000" w:fill="FFFFFF"/>
            <w:vAlign w:val="center"/>
          </w:tcPr>
          <w:p w14:paraId="0F7B246D" w14:textId="26204AD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672,80</w:t>
            </w:r>
          </w:p>
        </w:tc>
        <w:tc>
          <w:tcPr>
            <w:tcW w:w="1134" w:type="dxa"/>
            <w:tcBorders>
              <w:top w:val="nil"/>
              <w:left w:val="nil"/>
              <w:bottom w:val="single" w:sz="4" w:space="0" w:color="auto"/>
              <w:right w:val="single" w:sz="4" w:space="0" w:color="auto"/>
            </w:tcBorders>
            <w:shd w:val="clear" w:color="000000" w:fill="FFFFFF"/>
            <w:vAlign w:val="center"/>
          </w:tcPr>
          <w:p w14:paraId="023126E0" w14:textId="1BAF9FBA" w:rsidR="00465357" w:rsidRPr="00465357" w:rsidRDefault="00465357" w:rsidP="00465357">
            <w:pPr>
              <w:spacing w:after="0" w:line="100" w:lineRule="atLeast"/>
              <w:jc w:val="right"/>
              <w:rPr>
                <w:rFonts w:ascii="Arial Narrow" w:hAnsi="Arial Narrow"/>
                <w:color w:val="000000" w:themeColor="text1"/>
                <w:sz w:val="18"/>
                <w:szCs w:val="18"/>
              </w:rPr>
            </w:pPr>
            <w:r w:rsidRPr="00465357">
              <w:rPr>
                <w:rFonts w:ascii="Arial Narrow" w:hAnsi="Arial Narrow"/>
                <w:color w:val="000000" w:themeColor="text1"/>
                <w:sz w:val="18"/>
                <w:szCs w:val="18"/>
              </w:rPr>
              <w:t>672,80</w:t>
            </w:r>
          </w:p>
        </w:tc>
        <w:tc>
          <w:tcPr>
            <w:tcW w:w="1985" w:type="dxa"/>
            <w:tcBorders>
              <w:top w:val="nil"/>
              <w:left w:val="nil"/>
              <w:bottom w:val="single" w:sz="4" w:space="0" w:color="auto"/>
              <w:right w:val="single" w:sz="4" w:space="0" w:color="auto"/>
            </w:tcBorders>
            <w:shd w:val="clear" w:color="000000" w:fill="FFFFFF"/>
            <w:vAlign w:val="center"/>
          </w:tcPr>
          <w:p w14:paraId="32AD0AAA" w14:textId="7F7B1D0E"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xml:space="preserve">Projekt zakończony </w:t>
            </w:r>
            <w:r w:rsidR="008D341B">
              <w:rPr>
                <w:rFonts w:ascii="Arial Narrow" w:hAnsi="Arial Narrow"/>
                <w:color w:val="000000" w:themeColor="text1"/>
                <w:sz w:val="18"/>
                <w:szCs w:val="18"/>
              </w:rPr>
              <w:br/>
            </w:r>
            <w:r w:rsidRPr="00465357">
              <w:rPr>
                <w:rFonts w:ascii="Arial Narrow" w:hAnsi="Arial Narrow"/>
                <w:color w:val="000000" w:themeColor="text1"/>
                <w:sz w:val="18"/>
                <w:szCs w:val="18"/>
              </w:rPr>
              <w:t xml:space="preserve">w 2019 r. – zrealizowany </w:t>
            </w:r>
            <w:r w:rsidR="008D341B">
              <w:rPr>
                <w:rFonts w:ascii="Arial Narrow" w:hAnsi="Arial Narrow"/>
                <w:color w:val="000000" w:themeColor="text1"/>
                <w:sz w:val="18"/>
                <w:szCs w:val="18"/>
              </w:rPr>
              <w:br/>
            </w:r>
            <w:r w:rsidRPr="00465357">
              <w:rPr>
                <w:rFonts w:ascii="Arial Narrow" w:hAnsi="Arial Narrow"/>
                <w:color w:val="000000" w:themeColor="text1"/>
                <w:sz w:val="18"/>
                <w:szCs w:val="18"/>
              </w:rPr>
              <w:t xml:space="preserve">w ramach wolontariatu </w:t>
            </w:r>
            <w:r w:rsidR="008D341B">
              <w:rPr>
                <w:rFonts w:ascii="Arial Narrow" w:hAnsi="Arial Narrow"/>
                <w:color w:val="000000" w:themeColor="text1"/>
                <w:sz w:val="18"/>
                <w:szCs w:val="18"/>
              </w:rPr>
              <w:br/>
            </w:r>
            <w:r w:rsidRPr="00465357">
              <w:rPr>
                <w:rFonts w:ascii="Arial Narrow" w:hAnsi="Arial Narrow"/>
                <w:color w:val="000000" w:themeColor="text1"/>
                <w:sz w:val="18"/>
                <w:szCs w:val="18"/>
              </w:rPr>
              <w:t>i ze środków WCOPiW</w:t>
            </w:r>
          </w:p>
        </w:tc>
      </w:tr>
      <w:tr w:rsidR="00465357" w:rsidRPr="00B25D30" w14:paraId="431347C9"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29BCB278" w14:textId="65F980E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w:t>
            </w:r>
          </w:p>
        </w:tc>
        <w:tc>
          <w:tcPr>
            <w:tcW w:w="993" w:type="dxa"/>
            <w:tcBorders>
              <w:top w:val="nil"/>
              <w:left w:val="nil"/>
              <w:bottom w:val="single" w:sz="4" w:space="0" w:color="auto"/>
              <w:right w:val="single" w:sz="4" w:space="0" w:color="auto"/>
            </w:tcBorders>
            <w:shd w:val="clear" w:color="000000" w:fill="FFFFFF"/>
            <w:vAlign w:val="center"/>
          </w:tcPr>
          <w:p w14:paraId="47177009" w14:textId="5AD3EE3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6931E192" w14:textId="038E37C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1.1.9.</w:t>
            </w:r>
          </w:p>
        </w:tc>
        <w:tc>
          <w:tcPr>
            <w:tcW w:w="1276" w:type="dxa"/>
            <w:tcBorders>
              <w:top w:val="nil"/>
              <w:left w:val="nil"/>
              <w:bottom w:val="single" w:sz="4" w:space="0" w:color="auto"/>
              <w:right w:val="single" w:sz="4" w:space="0" w:color="auto"/>
            </w:tcBorders>
            <w:shd w:val="clear" w:color="000000" w:fill="FFFFFF"/>
            <w:vAlign w:val="center"/>
          </w:tcPr>
          <w:p w14:paraId="39A78D88" w14:textId="1BEF539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Program wsparcia projektów lokalnych</w:t>
            </w:r>
          </w:p>
        </w:tc>
        <w:tc>
          <w:tcPr>
            <w:tcW w:w="992" w:type="dxa"/>
            <w:tcBorders>
              <w:top w:val="nil"/>
              <w:left w:val="nil"/>
              <w:bottom w:val="single" w:sz="4" w:space="0" w:color="auto"/>
              <w:right w:val="single" w:sz="4" w:space="0" w:color="auto"/>
            </w:tcBorders>
            <w:shd w:val="clear" w:color="000000" w:fill="FFFFFF"/>
            <w:vAlign w:val="center"/>
          </w:tcPr>
          <w:p w14:paraId="6BED7F08" w14:textId="6F77842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REW</w:t>
            </w:r>
          </w:p>
        </w:tc>
        <w:tc>
          <w:tcPr>
            <w:tcW w:w="1134" w:type="dxa"/>
            <w:tcBorders>
              <w:top w:val="nil"/>
              <w:left w:val="nil"/>
              <w:bottom w:val="single" w:sz="4" w:space="0" w:color="auto"/>
              <w:right w:val="single" w:sz="4" w:space="0" w:color="auto"/>
            </w:tcBorders>
            <w:shd w:val="clear" w:color="000000" w:fill="FFFFFF"/>
            <w:vAlign w:val="center"/>
          </w:tcPr>
          <w:p w14:paraId="112F53F0" w14:textId="5110255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5FB3E5BE" w14:textId="02338C7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200 000,00</w:t>
            </w:r>
          </w:p>
        </w:tc>
        <w:tc>
          <w:tcPr>
            <w:tcW w:w="1276" w:type="dxa"/>
            <w:tcBorders>
              <w:top w:val="nil"/>
              <w:left w:val="nil"/>
              <w:bottom w:val="single" w:sz="4" w:space="0" w:color="auto"/>
              <w:right w:val="single" w:sz="4" w:space="0" w:color="auto"/>
            </w:tcBorders>
            <w:shd w:val="clear" w:color="000000" w:fill="FFFFFF"/>
            <w:vAlign w:val="center"/>
          </w:tcPr>
          <w:p w14:paraId="138195C6" w14:textId="5040883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6D5B880C" w14:textId="284B807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200 000,00</w:t>
            </w:r>
          </w:p>
        </w:tc>
        <w:tc>
          <w:tcPr>
            <w:tcW w:w="1134" w:type="dxa"/>
            <w:tcBorders>
              <w:top w:val="nil"/>
              <w:left w:val="nil"/>
              <w:bottom w:val="single" w:sz="4" w:space="0" w:color="auto"/>
              <w:right w:val="single" w:sz="4" w:space="0" w:color="auto"/>
            </w:tcBorders>
            <w:shd w:val="clear" w:color="000000" w:fill="FFFFFF"/>
            <w:vAlign w:val="center"/>
          </w:tcPr>
          <w:p w14:paraId="061F5762" w14:textId="4C7C05A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14 071,49</w:t>
            </w:r>
          </w:p>
        </w:tc>
        <w:tc>
          <w:tcPr>
            <w:tcW w:w="1134" w:type="dxa"/>
            <w:tcBorders>
              <w:top w:val="nil"/>
              <w:left w:val="nil"/>
              <w:bottom w:val="single" w:sz="4" w:space="0" w:color="auto"/>
              <w:right w:val="single" w:sz="4" w:space="0" w:color="auto"/>
            </w:tcBorders>
            <w:shd w:val="clear" w:color="000000" w:fill="FFFFFF"/>
            <w:vAlign w:val="center"/>
          </w:tcPr>
          <w:p w14:paraId="7B67F263" w14:textId="2F362DCC" w:rsidR="00465357" w:rsidRPr="00465357" w:rsidRDefault="00465357" w:rsidP="00E76139">
            <w:pPr>
              <w:spacing w:after="0" w:line="100" w:lineRule="atLeast"/>
              <w:jc w:val="right"/>
              <w:rPr>
                <w:rFonts w:ascii="Arial Narrow" w:eastAsia="Times New Roman" w:hAnsi="Arial Narrow" w:cs="Times New Roman"/>
                <w:color w:val="000000" w:themeColor="text1"/>
                <w:sz w:val="18"/>
                <w:szCs w:val="18"/>
              </w:rPr>
            </w:pPr>
            <w:r w:rsidRPr="008D341B">
              <w:rPr>
                <w:rFonts w:ascii="Arial Narrow" w:hAnsi="Arial Narrow"/>
                <w:color w:val="000000" w:themeColor="text1"/>
                <w:sz w:val="18"/>
                <w:szCs w:val="18"/>
              </w:rPr>
              <w:t>1</w:t>
            </w:r>
            <w:r w:rsidR="00E76139" w:rsidRPr="008D341B">
              <w:rPr>
                <w:rFonts w:ascii="Arial Narrow" w:hAnsi="Arial Narrow"/>
                <w:color w:val="000000" w:themeColor="text1"/>
                <w:sz w:val="18"/>
                <w:szCs w:val="18"/>
              </w:rPr>
              <w:t>6 571,49</w:t>
            </w:r>
          </w:p>
        </w:tc>
        <w:tc>
          <w:tcPr>
            <w:tcW w:w="1985" w:type="dxa"/>
            <w:tcBorders>
              <w:top w:val="nil"/>
              <w:left w:val="nil"/>
              <w:bottom w:val="single" w:sz="4" w:space="0" w:color="auto"/>
              <w:right w:val="single" w:sz="4" w:space="0" w:color="auto"/>
            </w:tcBorders>
            <w:shd w:val="clear" w:color="000000" w:fill="FFFFFF"/>
            <w:vAlign w:val="center"/>
          </w:tcPr>
          <w:p w14:paraId="5DCAAB1C" w14:textId="427E43B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38DE1873"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55B5B219" w14:textId="5B3F956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7</w:t>
            </w:r>
          </w:p>
        </w:tc>
        <w:tc>
          <w:tcPr>
            <w:tcW w:w="993" w:type="dxa"/>
            <w:tcBorders>
              <w:top w:val="nil"/>
              <w:left w:val="nil"/>
              <w:bottom w:val="single" w:sz="4" w:space="0" w:color="auto"/>
              <w:right w:val="single" w:sz="4" w:space="0" w:color="auto"/>
            </w:tcBorders>
            <w:shd w:val="clear" w:color="000000" w:fill="FFFFFF"/>
            <w:vAlign w:val="center"/>
          </w:tcPr>
          <w:p w14:paraId="367E5F3F" w14:textId="68795F1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2018-2028</w:t>
            </w:r>
          </w:p>
        </w:tc>
        <w:tc>
          <w:tcPr>
            <w:tcW w:w="850" w:type="dxa"/>
            <w:tcBorders>
              <w:top w:val="nil"/>
              <w:left w:val="nil"/>
              <w:bottom w:val="single" w:sz="4" w:space="0" w:color="auto"/>
              <w:right w:val="single" w:sz="4" w:space="0" w:color="auto"/>
            </w:tcBorders>
            <w:shd w:val="clear" w:color="000000" w:fill="FFFFFF"/>
            <w:vAlign w:val="center"/>
          </w:tcPr>
          <w:p w14:paraId="2918B886" w14:textId="728ADE7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1.1.10.</w:t>
            </w:r>
          </w:p>
        </w:tc>
        <w:tc>
          <w:tcPr>
            <w:tcW w:w="1276" w:type="dxa"/>
            <w:tcBorders>
              <w:top w:val="nil"/>
              <w:left w:val="nil"/>
              <w:bottom w:val="single" w:sz="4" w:space="0" w:color="auto"/>
              <w:right w:val="single" w:sz="4" w:space="0" w:color="auto"/>
            </w:tcBorders>
            <w:shd w:val="clear" w:color="000000" w:fill="FFFFFF"/>
            <w:vAlign w:val="center"/>
          </w:tcPr>
          <w:p w14:paraId="346BAED8" w14:textId="7EFC9DB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Kawiarnia obywatelska</w:t>
            </w:r>
          </w:p>
        </w:tc>
        <w:tc>
          <w:tcPr>
            <w:tcW w:w="992" w:type="dxa"/>
            <w:tcBorders>
              <w:top w:val="nil"/>
              <w:left w:val="nil"/>
              <w:bottom w:val="single" w:sz="4" w:space="0" w:color="auto"/>
              <w:right w:val="single" w:sz="4" w:space="0" w:color="auto"/>
            </w:tcBorders>
            <w:shd w:val="clear" w:color="000000" w:fill="FFFFFF"/>
            <w:vAlign w:val="center"/>
          </w:tcPr>
          <w:p w14:paraId="221F56DB" w14:textId="6B25751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REW</w:t>
            </w:r>
          </w:p>
        </w:tc>
        <w:tc>
          <w:tcPr>
            <w:tcW w:w="1134" w:type="dxa"/>
            <w:tcBorders>
              <w:top w:val="nil"/>
              <w:left w:val="nil"/>
              <w:bottom w:val="single" w:sz="4" w:space="0" w:color="auto"/>
              <w:right w:val="single" w:sz="4" w:space="0" w:color="auto"/>
            </w:tcBorders>
            <w:shd w:val="clear" w:color="000000" w:fill="FFFFFF"/>
            <w:vAlign w:val="center"/>
          </w:tcPr>
          <w:p w14:paraId="2753E6DA" w14:textId="09972C0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 2018r. dotacja z MIiR 90% FS</w:t>
            </w:r>
          </w:p>
        </w:tc>
        <w:tc>
          <w:tcPr>
            <w:tcW w:w="1276" w:type="dxa"/>
            <w:tcBorders>
              <w:top w:val="nil"/>
              <w:left w:val="nil"/>
              <w:bottom w:val="single" w:sz="4" w:space="0" w:color="auto"/>
              <w:right w:val="single" w:sz="4" w:space="0" w:color="auto"/>
            </w:tcBorders>
            <w:shd w:val="clear" w:color="000000" w:fill="FFFFFF"/>
            <w:vAlign w:val="center"/>
          </w:tcPr>
          <w:p w14:paraId="58CC041F" w14:textId="5A14025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870 000,00</w:t>
            </w:r>
          </w:p>
        </w:tc>
        <w:tc>
          <w:tcPr>
            <w:tcW w:w="1276" w:type="dxa"/>
            <w:tcBorders>
              <w:top w:val="nil"/>
              <w:left w:val="nil"/>
              <w:bottom w:val="single" w:sz="4" w:space="0" w:color="auto"/>
              <w:right w:val="single" w:sz="4" w:space="0" w:color="auto"/>
            </w:tcBorders>
            <w:shd w:val="clear" w:color="000000" w:fill="FFFFFF"/>
            <w:vAlign w:val="center"/>
          </w:tcPr>
          <w:p w14:paraId="25C70BAE" w14:textId="466FE6B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61 434,51</w:t>
            </w:r>
          </w:p>
        </w:tc>
        <w:tc>
          <w:tcPr>
            <w:tcW w:w="1275" w:type="dxa"/>
            <w:tcBorders>
              <w:top w:val="nil"/>
              <w:left w:val="nil"/>
              <w:bottom w:val="single" w:sz="4" w:space="0" w:color="auto"/>
              <w:right w:val="single" w:sz="4" w:space="0" w:color="auto"/>
            </w:tcBorders>
            <w:shd w:val="clear" w:color="auto" w:fill="auto"/>
            <w:vAlign w:val="center"/>
          </w:tcPr>
          <w:p w14:paraId="6017D3B2" w14:textId="7C4E8B5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808 565,49</w:t>
            </w:r>
          </w:p>
        </w:tc>
        <w:tc>
          <w:tcPr>
            <w:tcW w:w="1134" w:type="dxa"/>
            <w:tcBorders>
              <w:top w:val="nil"/>
              <w:left w:val="nil"/>
              <w:bottom w:val="single" w:sz="4" w:space="0" w:color="auto"/>
              <w:right w:val="single" w:sz="4" w:space="0" w:color="auto"/>
            </w:tcBorders>
            <w:shd w:val="clear" w:color="000000" w:fill="FFFFFF"/>
            <w:vAlign w:val="center"/>
          </w:tcPr>
          <w:p w14:paraId="51310D9D" w14:textId="1A83B2E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79 272,53</w:t>
            </w:r>
          </w:p>
        </w:tc>
        <w:tc>
          <w:tcPr>
            <w:tcW w:w="1134" w:type="dxa"/>
            <w:tcBorders>
              <w:top w:val="nil"/>
              <w:left w:val="nil"/>
              <w:bottom w:val="single" w:sz="4" w:space="0" w:color="auto"/>
              <w:right w:val="single" w:sz="4" w:space="0" w:color="auto"/>
            </w:tcBorders>
            <w:shd w:val="clear" w:color="000000" w:fill="FFFFFF"/>
            <w:vAlign w:val="center"/>
          </w:tcPr>
          <w:p w14:paraId="61E42DF4" w14:textId="75D0F01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147 533,10</w:t>
            </w:r>
          </w:p>
        </w:tc>
        <w:tc>
          <w:tcPr>
            <w:tcW w:w="1985" w:type="dxa"/>
            <w:tcBorders>
              <w:top w:val="nil"/>
              <w:left w:val="nil"/>
              <w:bottom w:val="single" w:sz="4" w:space="0" w:color="auto"/>
              <w:right w:val="single" w:sz="4" w:space="0" w:color="auto"/>
            </w:tcBorders>
            <w:shd w:val="clear" w:color="000000" w:fill="FFFFFF"/>
            <w:vAlign w:val="center"/>
          </w:tcPr>
          <w:p w14:paraId="09C3D564" w14:textId="2173A8B8" w:rsidR="00465357" w:rsidRPr="00D72438" w:rsidRDefault="00465357" w:rsidP="00465357">
            <w:pPr>
              <w:spacing w:after="0" w:line="100" w:lineRule="atLeast"/>
              <w:rPr>
                <w:rFonts w:ascii="Arial Narrow" w:hAnsi="Arial Narrow"/>
                <w:strike/>
                <w:color w:val="000000" w:themeColor="text1"/>
                <w:sz w:val="18"/>
                <w:szCs w:val="18"/>
              </w:rPr>
            </w:pPr>
          </w:p>
        </w:tc>
      </w:tr>
      <w:tr w:rsidR="00465357" w:rsidRPr="00B25D30" w14:paraId="1A041F4E" w14:textId="77777777" w:rsidTr="00465357">
        <w:trPr>
          <w:trHeight w:val="300"/>
        </w:trPr>
        <w:tc>
          <w:tcPr>
            <w:tcW w:w="426" w:type="dxa"/>
            <w:tcBorders>
              <w:top w:val="nil"/>
              <w:left w:val="single" w:sz="4" w:space="0" w:color="auto"/>
              <w:bottom w:val="single" w:sz="4" w:space="0" w:color="auto"/>
              <w:right w:val="single" w:sz="4" w:space="0" w:color="auto"/>
            </w:tcBorders>
            <w:shd w:val="clear" w:color="000000" w:fill="FFFFFF"/>
            <w:vAlign w:val="center"/>
          </w:tcPr>
          <w:p w14:paraId="3B5CB351" w14:textId="347920F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w:t>
            </w:r>
          </w:p>
        </w:tc>
        <w:tc>
          <w:tcPr>
            <w:tcW w:w="993" w:type="dxa"/>
            <w:tcBorders>
              <w:top w:val="nil"/>
              <w:left w:val="nil"/>
              <w:bottom w:val="single" w:sz="4" w:space="0" w:color="auto"/>
              <w:right w:val="single" w:sz="4" w:space="0" w:color="auto"/>
            </w:tcBorders>
            <w:shd w:val="clear" w:color="000000" w:fill="FFFFFF"/>
            <w:vAlign w:val="center"/>
          </w:tcPr>
          <w:p w14:paraId="6E580576" w14:textId="6EDD108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41D6744E" w14:textId="3A1AD9B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1.2.2.</w:t>
            </w:r>
          </w:p>
        </w:tc>
        <w:tc>
          <w:tcPr>
            <w:tcW w:w="1276" w:type="dxa"/>
            <w:tcBorders>
              <w:top w:val="nil"/>
              <w:left w:val="nil"/>
              <w:bottom w:val="single" w:sz="4" w:space="0" w:color="auto"/>
              <w:right w:val="single" w:sz="4" w:space="0" w:color="auto"/>
            </w:tcBorders>
            <w:shd w:val="clear" w:color="000000" w:fill="FFFFFF"/>
            <w:vAlign w:val="center"/>
          </w:tcPr>
          <w:p w14:paraId="5B38B8AA" w14:textId="3A650E6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Trójka dobra szkoła</w:t>
            </w:r>
          </w:p>
        </w:tc>
        <w:tc>
          <w:tcPr>
            <w:tcW w:w="992" w:type="dxa"/>
            <w:tcBorders>
              <w:top w:val="nil"/>
              <w:left w:val="nil"/>
              <w:bottom w:val="single" w:sz="4" w:space="0" w:color="auto"/>
              <w:right w:val="single" w:sz="4" w:space="0" w:color="auto"/>
            </w:tcBorders>
            <w:shd w:val="clear" w:color="000000" w:fill="FFFFFF"/>
            <w:vAlign w:val="center"/>
          </w:tcPr>
          <w:p w14:paraId="2A1133EA" w14:textId="7B18310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SP3</w:t>
            </w:r>
          </w:p>
        </w:tc>
        <w:tc>
          <w:tcPr>
            <w:tcW w:w="1134" w:type="dxa"/>
            <w:tcBorders>
              <w:top w:val="nil"/>
              <w:left w:val="nil"/>
              <w:bottom w:val="single" w:sz="4" w:space="0" w:color="auto"/>
              <w:right w:val="single" w:sz="4" w:space="0" w:color="auto"/>
            </w:tcBorders>
            <w:shd w:val="clear" w:color="000000" w:fill="FFFFFF"/>
            <w:vAlign w:val="center"/>
          </w:tcPr>
          <w:p w14:paraId="71016FE5" w14:textId="77C684A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5F2EA6DD" w14:textId="3A275EC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363 158,00</w:t>
            </w:r>
          </w:p>
        </w:tc>
        <w:tc>
          <w:tcPr>
            <w:tcW w:w="1276" w:type="dxa"/>
            <w:tcBorders>
              <w:top w:val="nil"/>
              <w:left w:val="nil"/>
              <w:bottom w:val="single" w:sz="4" w:space="0" w:color="auto"/>
              <w:right w:val="single" w:sz="4" w:space="0" w:color="auto"/>
            </w:tcBorders>
            <w:shd w:val="clear" w:color="000000" w:fill="FFFFFF"/>
            <w:vAlign w:val="center"/>
          </w:tcPr>
          <w:p w14:paraId="1BC46419" w14:textId="2F571B4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5840D791" w14:textId="65566F4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363 158,00</w:t>
            </w:r>
          </w:p>
        </w:tc>
        <w:tc>
          <w:tcPr>
            <w:tcW w:w="1134" w:type="dxa"/>
            <w:tcBorders>
              <w:top w:val="nil"/>
              <w:left w:val="nil"/>
              <w:bottom w:val="single" w:sz="4" w:space="0" w:color="auto"/>
              <w:right w:val="single" w:sz="4" w:space="0" w:color="auto"/>
            </w:tcBorders>
            <w:shd w:val="clear" w:color="000000" w:fill="FFFFFF"/>
            <w:vAlign w:val="center"/>
          </w:tcPr>
          <w:p w14:paraId="2B68EB55" w14:textId="22F7326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104 098,00</w:t>
            </w:r>
          </w:p>
        </w:tc>
        <w:tc>
          <w:tcPr>
            <w:tcW w:w="1134" w:type="dxa"/>
            <w:tcBorders>
              <w:top w:val="nil"/>
              <w:left w:val="nil"/>
              <w:bottom w:val="single" w:sz="4" w:space="0" w:color="auto"/>
              <w:right w:val="single" w:sz="4" w:space="0" w:color="auto"/>
            </w:tcBorders>
            <w:shd w:val="clear" w:color="000000" w:fill="FFFFFF"/>
            <w:vAlign w:val="center"/>
          </w:tcPr>
          <w:p w14:paraId="7318F26B" w14:textId="7282716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104 098,00</w:t>
            </w:r>
          </w:p>
        </w:tc>
        <w:tc>
          <w:tcPr>
            <w:tcW w:w="1985" w:type="dxa"/>
            <w:tcBorders>
              <w:top w:val="nil"/>
              <w:left w:val="nil"/>
              <w:bottom w:val="single" w:sz="4" w:space="0" w:color="auto"/>
              <w:right w:val="single" w:sz="4" w:space="0" w:color="auto"/>
            </w:tcBorders>
            <w:shd w:val="clear" w:color="000000" w:fill="FFFFFF"/>
            <w:vAlign w:val="center"/>
          </w:tcPr>
          <w:p w14:paraId="1F18EB35" w14:textId="1146AD0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7C3E26B4" w14:textId="77777777" w:rsidTr="00465357">
        <w:trPr>
          <w:trHeight w:val="300"/>
        </w:trPr>
        <w:tc>
          <w:tcPr>
            <w:tcW w:w="426" w:type="dxa"/>
            <w:tcBorders>
              <w:top w:val="nil"/>
              <w:left w:val="single" w:sz="4" w:space="0" w:color="auto"/>
              <w:bottom w:val="single" w:sz="4" w:space="0" w:color="auto"/>
              <w:right w:val="single" w:sz="4" w:space="0" w:color="auto"/>
            </w:tcBorders>
            <w:shd w:val="clear" w:color="000000" w:fill="FFFFFF"/>
            <w:vAlign w:val="center"/>
          </w:tcPr>
          <w:p w14:paraId="2B31BF04" w14:textId="79B849A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9</w:t>
            </w:r>
          </w:p>
        </w:tc>
        <w:tc>
          <w:tcPr>
            <w:tcW w:w="993" w:type="dxa"/>
            <w:tcBorders>
              <w:top w:val="nil"/>
              <w:left w:val="nil"/>
              <w:bottom w:val="single" w:sz="4" w:space="0" w:color="auto"/>
              <w:right w:val="single" w:sz="4" w:space="0" w:color="auto"/>
            </w:tcBorders>
            <w:shd w:val="clear" w:color="000000" w:fill="FFFFFF"/>
            <w:vAlign w:val="center"/>
          </w:tcPr>
          <w:p w14:paraId="2E79C177" w14:textId="268950B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0FFFB0E0" w14:textId="6CC6AF4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1.2.3.</w:t>
            </w:r>
          </w:p>
        </w:tc>
        <w:tc>
          <w:tcPr>
            <w:tcW w:w="1276" w:type="dxa"/>
            <w:tcBorders>
              <w:top w:val="nil"/>
              <w:left w:val="nil"/>
              <w:bottom w:val="single" w:sz="4" w:space="0" w:color="auto"/>
              <w:right w:val="single" w:sz="4" w:space="0" w:color="auto"/>
            </w:tcBorders>
            <w:shd w:val="clear" w:color="000000" w:fill="FFFFFF"/>
            <w:vAlign w:val="center"/>
          </w:tcPr>
          <w:p w14:paraId="5F312F28" w14:textId="7CF3D98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Zintegrowana Przestrzeń Pozadomowa</w:t>
            </w:r>
          </w:p>
        </w:tc>
        <w:tc>
          <w:tcPr>
            <w:tcW w:w="992" w:type="dxa"/>
            <w:tcBorders>
              <w:top w:val="nil"/>
              <w:left w:val="nil"/>
              <w:bottom w:val="single" w:sz="4" w:space="0" w:color="auto"/>
              <w:right w:val="single" w:sz="4" w:space="0" w:color="auto"/>
            </w:tcBorders>
            <w:shd w:val="clear" w:color="000000" w:fill="FFFFFF"/>
            <w:vAlign w:val="center"/>
          </w:tcPr>
          <w:p w14:paraId="7CEAEAB1" w14:textId="0848CA8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Centrum Kultury "Browar B." wraz z organiza-cjami poza-rządowymi</w:t>
            </w:r>
          </w:p>
        </w:tc>
        <w:tc>
          <w:tcPr>
            <w:tcW w:w="1134" w:type="dxa"/>
            <w:tcBorders>
              <w:top w:val="nil"/>
              <w:left w:val="nil"/>
              <w:bottom w:val="single" w:sz="4" w:space="0" w:color="auto"/>
              <w:right w:val="single" w:sz="4" w:space="0" w:color="auto"/>
            </w:tcBorders>
            <w:shd w:val="clear" w:color="000000" w:fill="FFFFFF"/>
            <w:vAlign w:val="center"/>
          </w:tcPr>
          <w:p w14:paraId="5B3A8E59" w14:textId="59C5E4F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MKiDN</w:t>
            </w:r>
          </w:p>
        </w:tc>
        <w:tc>
          <w:tcPr>
            <w:tcW w:w="1276" w:type="dxa"/>
            <w:tcBorders>
              <w:top w:val="nil"/>
              <w:left w:val="nil"/>
              <w:bottom w:val="single" w:sz="4" w:space="0" w:color="auto"/>
              <w:right w:val="single" w:sz="4" w:space="0" w:color="auto"/>
            </w:tcBorders>
            <w:shd w:val="clear" w:color="000000" w:fill="FFFFFF"/>
            <w:vAlign w:val="center"/>
          </w:tcPr>
          <w:p w14:paraId="7073C485" w14:textId="11F3600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500 000,00</w:t>
            </w:r>
          </w:p>
        </w:tc>
        <w:tc>
          <w:tcPr>
            <w:tcW w:w="1276" w:type="dxa"/>
            <w:tcBorders>
              <w:top w:val="nil"/>
              <w:left w:val="nil"/>
              <w:bottom w:val="single" w:sz="4" w:space="0" w:color="auto"/>
              <w:right w:val="single" w:sz="4" w:space="0" w:color="auto"/>
            </w:tcBorders>
            <w:shd w:val="clear" w:color="000000" w:fill="FFFFFF"/>
            <w:vAlign w:val="center"/>
          </w:tcPr>
          <w:p w14:paraId="24471A81" w14:textId="7B5B70C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400 000,00</w:t>
            </w:r>
          </w:p>
        </w:tc>
        <w:tc>
          <w:tcPr>
            <w:tcW w:w="1275" w:type="dxa"/>
            <w:tcBorders>
              <w:top w:val="nil"/>
              <w:left w:val="nil"/>
              <w:bottom w:val="single" w:sz="4" w:space="0" w:color="auto"/>
              <w:right w:val="single" w:sz="4" w:space="0" w:color="auto"/>
            </w:tcBorders>
            <w:shd w:val="clear" w:color="000000" w:fill="FFFFFF"/>
            <w:vAlign w:val="center"/>
          </w:tcPr>
          <w:p w14:paraId="56D087D3" w14:textId="222F3AA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100 000,00</w:t>
            </w:r>
          </w:p>
        </w:tc>
        <w:tc>
          <w:tcPr>
            <w:tcW w:w="1134" w:type="dxa"/>
            <w:tcBorders>
              <w:top w:val="nil"/>
              <w:left w:val="nil"/>
              <w:bottom w:val="single" w:sz="4" w:space="0" w:color="auto"/>
              <w:right w:val="single" w:sz="4" w:space="0" w:color="auto"/>
            </w:tcBorders>
            <w:shd w:val="clear" w:color="000000" w:fill="FFFFFF"/>
            <w:vAlign w:val="center"/>
          </w:tcPr>
          <w:p w14:paraId="6D424A80" w14:textId="7636375D" w:rsidR="00465357" w:rsidRPr="00465357" w:rsidRDefault="00465357" w:rsidP="00465357">
            <w:pPr>
              <w:spacing w:after="0" w:line="100" w:lineRule="atLeast"/>
              <w:jc w:val="right"/>
              <w:rPr>
                <w:rFonts w:ascii="Arial Narrow" w:eastAsia="Times New Roman" w:hAnsi="Arial Narrow" w:cs="Times New Roman"/>
                <w:iCs/>
                <w:color w:val="000000" w:themeColor="text1"/>
                <w:sz w:val="18"/>
                <w:szCs w:val="18"/>
              </w:rPr>
            </w:pPr>
            <w:r w:rsidRPr="00465357">
              <w:rPr>
                <w:rFonts w:ascii="Arial Narrow" w:hAnsi="Arial Narrow"/>
                <w:iCs/>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2330FBCD" w14:textId="54AA31C2" w:rsidR="00465357" w:rsidRPr="00465357" w:rsidRDefault="00465357" w:rsidP="00465357">
            <w:pPr>
              <w:spacing w:after="0" w:line="100" w:lineRule="atLeast"/>
              <w:jc w:val="right"/>
              <w:rPr>
                <w:rFonts w:ascii="Arial Narrow" w:eastAsia="Times New Roman" w:hAnsi="Arial Narrow" w:cs="Times New Roman"/>
                <w:iCs/>
                <w:color w:val="000000" w:themeColor="text1"/>
                <w:sz w:val="18"/>
                <w:szCs w:val="18"/>
              </w:rPr>
            </w:pPr>
            <w:r w:rsidRPr="00465357">
              <w:rPr>
                <w:rFonts w:ascii="Arial Narrow" w:hAnsi="Arial Narrow"/>
                <w:iCs/>
                <w:color w:val="000000" w:themeColor="text1"/>
                <w:sz w:val="18"/>
                <w:szCs w:val="18"/>
              </w:rPr>
              <w:t>0,00</w:t>
            </w:r>
          </w:p>
        </w:tc>
        <w:tc>
          <w:tcPr>
            <w:tcW w:w="1985" w:type="dxa"/>
            <w:tcBorders>
              <w:top w:val="nil"/>
              <w:left w:val="nil"/>
              <w:bottom w:val="single" w:sz="4" w:space="0" w:color="auto"/>
              <w:right w:val="single" w:sz="4" w:space="0" w:color="auto"/>
            </w:tcBorders>
            <w:shd w:val="clear" w:color="000000" w:fill="FFFFFF"/>
            <w:vAlign w:val="center"/>
          </w:tcPr>
          <w:p w14:paraId="29389F25" w14:textId="2043C45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20070CE2" w14:textId="77777777" w:rsidTr="00465357">
        <w:trPr>
          <w:trHeight w:val="300"/>
        </w:trPr>
        <w:tc>
          <w:tcPr>
            <w:tcW w:w="426" w:type="dxa"/>
            <w:tcBorders>
              <w:top w:val="nil"/>
              <w:left w:val="single" w:sz="4" w:space="0" w:color="auto"/>
              <w:bottom w:val="single" w:sz="4" w:space="0" w:color="auto"/>
              <w:right w:val="single" w:sz="4" w:space="0" w:color="auto"/>
            </w:tcBorders>
            <w:shd w:val="clear" w:color="000000" w:fill="FFFFFF"/>
            <w:vAlign w:val="center"/>
          </w:tcPr>
          <w:p w14:paraId="775FC68A" w14:textId="55AFA86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w:t>
            </w:r>
          </w:p>
        </w:tc>
        <w:tc>
          <w:tcPr>
            <w:tcW w:w="993" w:type="dxa"/>
            <w:tcBorders>
              <w:top w:val="nil"/>
              <w:left w:val="nil"/>
              <w:bottom w:val="single" w:sz="4" w:space="0" w:color="auto"/>
              <w:right w:val="single" w:sz="4" w:space="0" w:color="auto"/>
            </w:tcBorders>
            <w:shd w:val="clear" w:color="000000" w:fill="FFFFFF"/>
            <w:vAlign w:val="center"/>
          </w:tcPr>
          <w:p w14:paraId="3050A5C7" w14:textId="7029DC11" w:rsidR="00465357" w:rsidRPr="00465357" w:rsidRDefault="00465357" w:rsidP="00465357">
            <w:pPr>
              <w:spacing w:after="0" w:line="100" w:lineRule="atLeast"/>
              <w:jc w:val="center"/>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w:t>
            </w:r>
          </w:p>
        </w:tc>
        <w:tc>
          <w:tcPr>
            <w:tcW w:w="850" w:type="dxa"/>
            <w:tcBorders>
              <w:top w:val="nil"/>
              <w:left w:val="nil"/>
              <w:bottom w:val="single" w:sz="4" w:space="0" w:color="auto"/>
              <w:right w:val="single" w:sz="4" w:space="0" w:color="auto"/>
            </w:tcBorders>
            <w:shd w:val="clear" w:color="000000" w:fill="FFFFFF"/>
            <w:vAlign w:val="center"/>
          </w:tcPr>
          <w:p w14:paraId="20F490B2" w14:textId="590147E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1.2.4.</w:t>
            </w:r>
          </w:p>
        </w:tc>
        <w:tc>
          <w:tcPr>
            <w:tcW w:w="1276" w:type="dxa"/>
            <w:tcBorders>
              <w:top w:val="nil"/>
              <w:left w:val="nil"/>
              <w:bottom w:val="single" w:sz="4" w:space="0" w:color="auto"/>
              <w:right w:val="single" w:sz="4" w:space="0" w:color="auto"/>
            </w:tcBorders>
            <w:shd w:val="clear" w:color="000000" w:fill="FFFFFF"/>
            <w:vAlign w:val="center"/>
          </w:tcPr>
          <w:p w14:paraId="615FC87D" w14:textId="3A871AD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Organizacje </w:t>
            </w:r>
            <w:r w:rsidR="008D341B">
              <w:rPr>
                <w:rFonts w:ascii="Arial Narrow" w:hAnsi="Arial Narrow"/>
                <w:color w:val="000000" w:themeColor="text1"/>
                <w:sz w:val="18"/>
                <w:szCs w:val="18"/>
              </w:rPr>
              <w:br/>
            </w:r>
            <w:r w:rsidRPr="00465357">
              <w:rPr>
                <w:rFonts w:ascii="Arial Narrow" w:hAnsi="Arial Narrow"/>
                <w:color w:val="000000" w:themeColor="text1"/>
                <w:sz w:val="18"/>
                <w:szCs w:val="18"/>
              </w:rPr>
              <w:t>z naszego podwórka</w:t>
            </w:r>
          </w:p>
        </w:tc>
        <w:tc>
          <w:tcPr>
            <w:tcW w:w="992" w:type="dxa"/>
            <w:tcBorders>
              <w:top w:val="nil"/>
              <w:left w:val="nil"/>
              <w:bottom w:val="single" w:sz="4" w:space="0" w:color="auto"/>
              <w:right w:val="single" w:sz="4" w:space="0" w:color="auto"/>
            </w:tcBorders>
            <w:shd w:val="clear" w:color="000000" w:fill="FFFFFF"/>
            <w:vAlign w:val="center"/>
          </w:tcPr>
          <w:p w14:paraId="329B5CB8" w14:textId="5987235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WCOPiW</w:t>
            </w:r>
          </w:p>
        </w:tc>
        <w:tc>
          <w:tcPr>
            <w:tcW w:w="1134" w:type="dxa"/>
            <w:tcBorders>
              <w:top w:val="nil"/>
              <w:left w:val="nil"/>
              <w:bottom w:val="single" w:sz="4" w:space="0" w:color="auto"/>
              <w:right w:val="single" w:sz="4" w:space="0" w:color="auto"/>
            </w:tcBorders>
            <w:shd w:val="clear" w:color="000000" w:fill="FFFFFF"/>
            <w:vAlign w:val="center"/>
          </w:tcPr>
          <w:p w14:paraId="0D40DB9C" w14:textId="6B254EF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bezkosztowo</w:t>
            </w:r>
          </w:p>
        </w:tc>
        <w:tc>
          <w:tcPr>
            <w:tcW w:w="1276" w:type="dxa"/>
            <w:tcBorders>
              <w:top w:val="nil"/>
              <w:left w:val="nil"/>
              <w:bottom w:val="single" w:sz="4" w:space="0" w:color="auto"/>
              <w:right w:val="single" w:sz="4" w:space="0" w:color="auto"/>
            </w:tcBorders>
            <w:shd w:val="clear" w:color="000000" w:fill="FFFFFF"/>
            <w:vAlign w:val="center"/>
          </w:tcPr>
          <w:p w14:paraId="0C359E35" w14:textId="4E3F34F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5 000,00</w:t>
            </w:r>
          </w:p>
        </w:tc>
        <w:tc>
          <w:tcPr>
            <w:tcW w:w="1276" w:type="dxa"/>
            <w:tcBorders>
              <w:top w:val="nil"/>
              <w:left w:val="nil"/>
              <w:bottom w:val="single" w:sz="4" w:space="0" w:color="auto"/>
              <w:right w:val="single" w:sz="4" w:space="0" w:color="auto"/>
            </w:tcBorders>
            <w:shd w:val="clear" w:color="000000" w:fill="FFFFFF"/>
            <w:vAlign w:val="center"/>
          </w:tcPr>
          <w:p w14:paraId="00030304" w14:textId="500D93C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0E9766EE" w14:textId="430ED39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7F0B5230" w14:textId="6AE933A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705CFF75" w14:textId="399060B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0,00</w:t>
            </w:r>
          </w:p>
        </w:tc>
        <w:tc>
          <w:tcPr>
            <w:tcW w:w="1985" w:type="dxa"/>
            <w:tcBorders>
              <w:top w:val="nil"/>
              <w:left w:val="nil"/>
              <w:bottom w:val="single" w:sz="4" w:space="0" w:color="auto"/>
              <w:right w:val="single" w:sz="4" w:space="0" w:color="auto"/>
            </w:tcBorders>
            <w:shd w:val="clear" w:color="000000" w:fill="FFFFFF"/>
            <w:vAlign w:val="center"/>
          </w:tcPr>
          <w:p w14:paraId="3AC12DCE" w14:textId="554D5864"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xml:space="preserve">Projekt zakończony </w:t>
            </w:r>
            <w:r>
              <w:rPr>
                <w:rFonts w:ascii="Arial Narrow" w:hAnsi="Arial Narrow"/>
                <w:color w:val="000000" w:themeColor="text1"/>
                <w:sz w:val="18"/>
                <w:szCs w:val="18"/>
              </w:rPr>
              <w:br/>
            </w:r>
            <w:r w:rsidRPr="00465357">
              <w:rPr>
                <w:rFonts w:ascii="Arial Narrow" w:hAnsi="Arial Narrow"/>
                <w:color w:val="000000" w:themeColor="text1"/>
                <w:sz w:val="18"/>
                <w:szCs w:val="18"/>
              </w:rPr>
              <w:t>w 2018 r.</w:t>
            </w:r>
          </w:p>
        </w:tc>
      </w:tr>
      <w:tr w:rsidR="00465357" w:rsidRPr="00B25D30" w14:paraId="6474AC99" w14:textId="77777777" w:rsidTr="00465357">
        <w:trPr>
          <w:trHeight w:val="300"/>
        </w:trPr>
        <w:tc>
          <w:tcPr>
            <w:tcW w:w="426" w:type="dxa"/>
            <w:tcBorders>
              <w:top w:val="nil"/>
              <w:left w:val="single" w:sz="4" w:space="0" w:color="auto"/>
              <w:bottom w:val="single" w:sz="4" w:space="0" w:color="auto"/>
              <w:right w:val="single" w:sz="4" w:space="0" w:color="auto"/>
            </w:tcBorders>
            <w:shd w:val="clear" w:color="000000" w:fill="FFFFFF"/>
            <w:vAlign w:val="center"/>
          </w:tcPr>
          <w:p w14:paraId="4985F3CC" w14:textId="1AFBFBE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w:t>
            </w:r>
          </w:p>
        </w:tc>
        <w:tc>
          <w:tcPr>
            <w:tcW w:w="993" w:type="dxa"/>
            <w:tcBorders>
              <w:top w:val="nil"/>
              <w:left w:val="nil"/>
              <w:bottom w:val="single" w:sz="4" w:space="0" w:color="auto"/>
              <w:right w:val="single" w:sz="4" w:space="0" w:color="auto"/>
            </w:tcBorders>
            <w:shd w:val="clear" w:color="000000" w:fill="FFFFFF"/>
            <w:vAlign w:val="center"/>
          </w:tcPr>
          <w:p w14:paraId="32E6ADB4" w14:textId="01D7CD9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2019-2023</w:t>
            </w:r>
          </w:p>
        </w:tc>
        <w:tc>
          <w:tcPr>
            <w:tcW w:w="850" w:type="dxa"/>
            <w:tcBorders>
              <w:top w:val="nil"/>
              <w:left w:val="nil"/>
              <w:bottom w:val="single" w:sz="4" w:space="0" w:color="auto"/>
              <w:right w:val="single" w:sz="4" w:space="0" w:color="auto"/>
            </w:tcBorders>
            <w:shd w:val="clear" w:color="000000" w:fill="FFFFFF"/>
            <w:vAlign w:val="center"/>
          </w:tcPr>
          <w:p w14:paraId="56A2AF00" w14:textId="4F12A26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1.2.5.1.</w:t>
            </w:r>
          </w:p>
        </w:tc>
        <w:tc>
          <w:tcPr>
            <w:tcW w:w="1276" w:type="dxa"/>
            <w:tcBorders>
              <w:top w:val="nil"/>
              <w:left w:val="nil"/>
              <w:bottom w:val="single" w:sz="4" w:space="0" w:color="auto"/>
              <w:right w:val="single" w:sz="4" w:space="0" w:color="auto"/>
            </w:tcBorders>
            <w:shd w:val="clear" w:color="000000" w:fill="FFFFFF"/>
            <w:vAlign w:val="center"/>
          </w:tcPr>
          <w:p w14:paraId="3A208052" w14:textId="606ADEB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Wakacyjne Animacje Kulturalne</w:t>
            </w:r>
          </w:p>
        </w:tc>
        <w:tc>
          <w:tcPr>
            <w:tcW w:w="992" w:type="dxa"/>
            <w:tcBorders>
              <w:top w:val="nil"/>
              <w:left w:val="nil"/>
              <w:bottom w:val="single" w:sz="4" w:space="0" w:color="auto"/>
              <w:right w:val="single" w:sz="4" w:space="0" w:color="auto"/>
            </w:tcBorders>
            <w:shd w:val="clear" w:color="000000" w:fill="FFFFFF"/>
            <w:vAlign w:val="center"/>
          </w:tcPr>
          <w:p w14:paraId="0BE7A428" w14:textId="5093B3D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KSP</w:t>
            </w:r>
          </w:p>
        </w:tc>
        <w:tc>
          <w:tcPr>
            <w:tcW w:w="1134" w:type="dxa"/>
            <w:tcBorders>
              <w:top w:val="nil"/>
              <w:left w:val="nil"/>
              <w:bottom w:val="single" w:sz="4" w:space="0" w:color="auto"/>
              <w:right w:val="single" w:sz="4" w:space="0" w:color="auto"/>
            </w:tcBorders>
            <w:shd w:val="clear" w:color="000000" w:fill="FFFFFF"/>
            <w:vAlign w:val="center"/>
          </w:tcPr>
          <w:p w14:paraId="50914841" w14:textId="3577B8C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708DC884" w14:textId="604E8BB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75 000,00</w:t>
            </w:r>
          </w:p>
        </w:tc>
        <w:tc>
          <w:tcPr>
            <w:tcW w:w="1276" w:type="dxa"/>
            <w:tcBorders>
              <w:top w:val="nil"/>
              <w:left w:val="nil"/>
              <w:bottom w:val="single" w:sz="4" w:space="0" w:color="auto"/>
              <w:right w:val="single" w:sz="4" w:space="0" w:color="auto"/>
            </w:tcBorders>
            <w:shd w:val="clear" w:color="000000" w:fill="FFFFFF"/>
            <w:vAlign w:val="center"/>
          </w:tcPr>
          <w:p w14:paraId="0A52672B" w14:textId="50608B9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164C8FCD" w14:textId="435EE27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75 000,00</w:t>
            </w:r>
          </w:p>
        </w:tc>
        <w:tc>
          <w:tcPr>
            <w:tcW w:w="1134" w:type="dxa"/>
            <w:tcBorders>
              <w:top w:val="nil"/>
              <w:left w:val="nil"/>
              <w:bottom w:val="single" w:sz="4" w:space="0" w:color="auto"/>
              <w:right w:val="single" w:sz="4" w:space="0" w:color="auto"/>
            </w:tcBorders>
            <w:shd w:val="clear" w:color="000000" w:fill="FFFFFF"/>
            <w:vAlign w:val="center"/>
          </w:tcPr>
          <w:p w14:paraId="24E17DF1" w14:textId="738DF98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79A95346" w14:textId="36CAF78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985" w:type="dxa"/>
            <w:tcBorders>
              <w:top w:val="nil"/>
              <w:left w:val="nil"/>
              <w:bottom w:val="single" w:sz="4" w:space="0" w:color="auto"/>
              <w:right w:val="single" w:sz="4" w:space="0" w:color="auto"/>
            </w:tcBorders>
            <w:shd w:val="clear" w:color="000000" w:fill="FFFFFF"/>
            <w:vAlign w:val="center"/>
          </w:tcPr>
          <w:p w14:paraId="6FECA4A1" w14:textId="2413670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*brak ofert organizacji pozarządowych w ogłoszonym konkursie</w:t>
            </w:r>
          </w:p>
        </w:tc>
      </w:tr>
      <w:tr w:rsidR="00465357" w:rsidRPr="00B25D30" w14:paraId="17371324" w14:textId="77777777" w:rsidTr="00465357">
        <w:trPr>
          <w:trHeight w:val="300"/>
        </w:trPr>
        <w:tc>
          <w:tcPr>
            <w:tcW w:w="426" w:type="dxa"/>
            <w:tcBorders>
              <w:top w:val="nil"/>
              <w:left w:val="single" w:sz="4" w:space="0" w:color="auto"/>
              <w:bottom w:val="single" w:sz="4" w:space="0" w:color="auto"/>
              <w:right w:val="single" w:sz="4" w:space="0" w:color="auto"/>
            </w:tcBorders>
            <w:shd w:val="clear" w:color="000000" w:fill="FFFFFF"/>
            <w:vAlign w:val="center"/>
          </w:tcPr>
          <w:p w14:paraId="6B0E4A03" w14:textId="6E144C4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w:t>
            </w:r>
          </w:p>
        </w:tc>
        <w:tc>
          <w:tcPr>
            <w:tcW w:w="993" w:type="dxa"/>
            <w:tcBorders>
              <w:top w:val="nil"/>
              <w:left w:val="nil"/>
              <w:bottom w:val="single" w:sz="4" w:space="0" w:color="auto"/>
              <w:right w:val="single" w:sz="4" w:space="0" w:color="auto"/>
            </w:tcBorders>
            <w:shd w:val="clear" w:color="000000" w:fill="FFFFFF"/>
            <w:vAlign w:val="center"/>
          </w:tcPr>
          <w:p w14:paraId="1E3A4C87" w14:textId="699528A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2019-2024</w:t>
            </w:r>
          </w:p>
        </w:tc>
        <w:tc>
          <w:tcPr>
            <w:tcW w:w="850" w:type="dxa"/>
            <w:tcBorders>
              <w:top w:val="nil"/>
              <w:left w:val="nil"/>
              <w:bottom w:val="single" w:sz="4" w:space="0" w:color="auto"/>
              <w:right w:val="single" w:sz="4" w:space="0" w:color="auto"/>
            </w:tcBorders>
            <w:shd w:val="clear" w:color="000000" w:fill="FFFFFF"/>
            <w:vAlign w:val="center"/>
          </w:tcPr>
          <w:p w14:paraId="3D969F33" w14:textId="70CD572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1.2.5.2.</w:t>
            </w:r>
          </w:p>
        </w:tc>
        <w:tc>
          <w:tcPr>
            <w:tcW w:w="1276" w:type="dxa"/>
            <w:tcBorders>
              <w:top w:val="nil"/>
              <w:left w:val="nil"/>
              <w:bottom w:val="single" w:sz="4" w:space="0" w:color="auto"/>
              <w:right w:val="single" w:sz="4" w:space="0" w:color="auto"/>
            </w:tcBorders>
            <w:shd w:val="clear" w:color="000000" w:fill="FFFFFF"/>
            <w:vAlign w:val="center"/>
          </w:tcPr>
          <w:p w14:paraId="56663E4B" w14:textId="6454D06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Instytucje kultury dla dzieci i młodzieży ze Śródmieścia</w:t>
            </w:r>
          </w:p>
        </w:tc>
        <w:tc>
          <w:tcPr>
            <w:tcW w:w="992" w:type="dxa"/>
            <w:tcBorders>
              <w:top w:val="nil"/>
              <w:left w:val="nil"/>
              <w:bottom w:val="single" w:sz="4" w:space="0" w:color="auto"/>
              <w:right w:val="single" w:sz="4" w:space="0" w:color="auto"/>
            </w:tcBorders>
            <w:shd w:val="clear" w:color="000000" w:fill="FFFFFF"/>
            <w:vAlign w:val="center"/>
          </w:tcPr>
          <w:p w14:paraId="2B70AA20" w14:textId="0AA272E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Miejskie instytucje kultury: CK "Browar B.", Teatr Impre</w:t>
            </w:r>
            <w:r w:rsidR="008D341B">
              <w:rPr>
                <w:rFonts w:ascii="Arial Narrow" w:hAnsi="Arial Narrow"/>
                <w:color w:val="000000" w:themeColor="text1"/>
                <w:sz w:val="18"/>
                <w:szCs w:val="18"/>
              </w:rPr>
              <w:t>-</w:t>
            </w:r>
            <w:r w:rsidRPr="00465357">
              <w:rPr>
                <w:rFonts w:ascii="Arial Narrow" w:hAnsi="Arial Narrow"/>
                <w:color w:val="000000" w:themeColor="text1"/>
                <w:sz w:val="18"/>
                <w:szCs w:val="18"/>
              </w:rPr>
              <w:t xml:space="preserve">saryjny, </w:t>
            </w:r>
            <w:r w:rsidRPr="00465357">
              <w:rPr>
                <w:rFonts w:ascii="Arial Narrow" w:hAnsi="Arial Narrow"/>
                <w:color w:val="000000" w:themeColor="text1"/>
                <w:sz w:val="18"/>
                <w:szCs w:val="18"/>
              </w:rPr>
              <w:lastRenderedPageBreak/>
              <w:t>Galeria Sztuki</w:t>
            </w:r>
            <w:r w:rsidR="008D341B">
              <w:rPr>
                <w:rFonts w:ascii="Arial Narrow" w:hAnsi="Arial Narrow"/>
                <w:color w:val="000000" w:themeColor="text1"/>
                <w:sz w:val="18"/>
                <w:szCs w:val="18"/>
              </w:rPr>
              <w:t xml:space="preserve"> </w:t>
            </w:r>
            <w:r w:rsidRPr="00465357">
              <w:rPr>
                <w:rFonts w:ascii="Arial Narrow" w:hAnsi="Arial Narrow"/>
                <w:color w:val="000000" w:themeColor="text1"/>
                <w:sz w:val="18"/>
                <w:szCs w:val="18"/>
              </w:rPr>
              <w:t>Współczes</w:t>
            </w:r>
            <w:r w:rsidR="008D341B">
              <w:rPr>
                <w:rFonts w:ascii="Arial Narrow" w:hAnsi="Arial Narrow"/>
                <w:color w:val="000000" w:themeColor="text1"/>
                <w:sz w:val="18"/>
                <w:szCs w:val="18"/>
              </w:rPr>
              <w:t>-</w:t>
            </w:r>
            <w:r w:rsidRPr="00465357">
              <w:rPr>
                <w:rFonts w:ascii="Arial Narrow" w:hAnsi="Arial Narrow"/>
                <w:color w:val="000000" w:themeColor="text1"/>
                <w:sz w:val="18"/>
                <w:szCs w:val="18"/>
              </w:rPr>
              <w:t>nej</w:t>
            </w:r>
          </w:p>
        </w:tc>
        <w:tc>
          <w:tcPr>
            <w:tcW w:w="1134" w:type="dxa"/>
            <w:tcBorders>
              <w:top w:val="nil"/>
              <w:left w:val="nil"/>
              <w:bottom w:val="single" w:sz="4" w:space="0" w:color="auto"/>
              <w:right w:val="single" w:sz="4" w:space="0" w:color="auto"/>
            </w:tcBorders>
            <w:shd w:val="clear" w:color="000000" w:fill="FFFFFF"/>
            <w:vAlign w:val="center"/>
          </w:tcPr>
          <w:p w14:paraId="1C3B502A" w14:textId="4CA7DD7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lastRenderedPageBreak/>
              <w:t>środki własne</w:t>
            </w:r>
          </w:p>
        </w:tc>
        <w:tc>
          <w:tcPr>
            <w:tcW w:w="1276" w:type="dxa"/>
            <w:tcBorders>
              <w:top w:val="nil"/>
              <w:left w:val="nil"/>
              <w:bottom w:val="single" w:sz="4" w:space="0" w:color="auto"/>
              <w:right w:val="single" w:sz="4" w:space="0" w:color="auto"/>
            </w:tcBorders>
            <w:shd w:val="clear" w:color="000000" w:fill="FFFFFF"/>
            <w:vAlign w:val="center"/>
          </w:tcPr>
          <w:p w14:paraId="2A7F1A20" w14:textId="6A9EE22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150 000,00</w:t>
            </w:r>
          </w:p>
        </w:tc>
        <w:tc>
          <w:tcPr>
            <w:tcW w:w="1276" w:type="dxa"/>
            <w:tcBorders>
              <w:top w:val="nil"/>
              <w:left w:val="nil"/>
              <w:bottom w:val="single" w:sz="4" w:space="0" w:color="auto"/>
              <w:right w:val="single" w:sz="4" w:space="0" w:color="auto"/>
            </w:tcBorders>
            <w:shd w:val="clear" w:color="000000" w:fill="FFFFFF"/>
            <w:vAlign w:val="center"/>
          </w:tcPr>
          <w:p w14:paraId="691A004F" w14:textId="70C5071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258AC9DE" w14:textId="6E90A74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150 000,00</w:t>
            </w:r>
          </w:p>
        </w:tc>
        <w:tc>
          <w:tcPr>
            <w:tcW w:w="1134" w:type="dxa"/>
            <w:tcBorders>
              <w:top w:val="nil"/>
              <w:left w:val="nil"/>
              <w:bottom w:val="single" w:sz="4" w:space="0" w:color="auto"/>
              <w:right w:val="single" w:sz="4" w:space="0" w:color="auto"/>
            </w:tcBorders>
            <w:shd w:val="clear" w:color="000000" w:fill="FFFFFF"/>
            <w:vAlign w:val="center"/>
          </w:tcPr>
          <w:p w14:paraId="35FCDA45" w14:textId="097E361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340,00</w:t>
            </w:r>
            <w:r w:rsidR="008D341B">
              <w:rPr>
                <w:rFonts w:ascii="Arial Narrow" w:hAnsi="Arial Narrow"/>
                <w:color w:val="000000" w:themeColor="text1"/>
                <w:sz w:val="18"/>
                <w:szCs w:val="18"/>
              </w:rPr>
              <w:t>*</w:t>
            </w:r>
          </w:p>
        </w:tc>
        <w:tc>
          <w:tcPr>
            <w:tcW w:w="1134" w:type="dxa"/>
            <w:tcBorders>
              <w:top w:val="nil"/>
              <w:left w:val="nil"/>
              <w:bottom w:val="single" w:sz="4" w:space="0" w:color="auto"/>
              <w:right w:val="single" w:sz="4" w:space="0" w:color="auto"/>
            </w:tcBorders>
            <w:shd w:val="clear" w:color="000000" w:fill="FFFFFF"/>
            <w:vAlign w:val="center"/>
          </w:tcPr>
          <w:p w14:paraId="404E62D5" w14:textId="41F48EE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340,00</w:t>
            </w:r>
          </w:p>
        </w:tc>
        <w:tc>
          <w:tcPr>
            <w:tcW w:w="1985" w:type="dxa"/>
            <w:tcBorders>
              <w:top w:val="nil"/>
              <w:left w:val="nil"/>
              <w:bottom w:val="single" w:sz="4" w:space="0" w:color="auto"/>
              <w:right w:val="single" w:sz="4" w:space="0" w:color="auto"/>
            </w:tcBorders>
            <w:shd w:val="clear" w:color="000000" w:fill="FFFFFF"/>
            <w:vAlign w:val="center"/>
          </w:tcPr>
          <w:p w14:paraId="1A325016" w14:textId="5F8F9D7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*kwota wskazana przez GSW</w:t>
            </w:r>
          </w:p>
        </w:tc>
      </w:tr>
      <w:tr w:rsidR="00465357" w:rsidRPr="00B25D30" w14:paraId="575AC9C3" w14:textId="77777777" w:rsidTr="00465357">
        <w:trPr>
          <w:trHeight w:val="300"/>
        </w:trPr>
        <w:tc>
          <w:tcPr>
            <w:tcW w:w="426" w:type="dxa"/>
            <w:tcBorders>
              <w:top w:val="nil"/>
              <w:left w:val="single" w:sz="4" w:space="0" w:color="auto"/>
              <w:bottom w:val="single" w:sz="4" w:space="0" w:color="auto"/>
              <w:right w:val="single" w:sz="4" w:space="0" w:color="auto"/>
            </w:tcBorders>
            <w:shd w:val="clear" w:color="000000" w:fill="FFFFFF"/>
            <w:vAlign w:val="center"/>
          </w:tcPr>
          <w:p w14:paraId="36E619EE" w14:textId="56225CE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w:t>
            </w:r>
          </w:p>
        </w:tc>
        <w:tc>
          <w:tcPr>
            <w:tcW w:w="993" w:type="dxa"/>
            <w:tcBorders>
              <w:top w:val="nil"/>
              <w:left w:val="nil"/>
              <w:bottom w:val="single" w:sz="4" w:space="0" w:color="auto"/>
              <w:right w:val="single" w:sz="4" w:space="0" w:color="auto"/>
            </w:tcBorders>
            <w:shd w:val="clear" w:color="000000" w:fill="FFFFFF"/>
            <w:vAlign w:val="center"/>
          </w:tcPr>
          <w:p w14:paraId="347D8EBC" w14:textId="165D7CF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2018-2028</w:t>
            </w:r>
          </w:p>
        </w:tc>
        <w:tc>
          <w:tcPr>
            <w:tcW w:w="850" w:type="dxa"/>
            <w:tcBorders>
              <w:top w:val="nil"/>
              <w:left w:val="nil"/>
              <w:bottom w:val="single" w:sz="4" w:space="0" w:color="auto"/>
              <w:right w:val="single" w:sz="4" w:space="0" w:color="auto"/>
            </w:tcBorders>
            <w:shd w:val="clear" w:color="000000" w:fill="FFFFFF"/>
            <w:vAlign w:val="center"/>
          </w:tcPr>
          <w:p w14:paraId="4FD9A2E1" w14:textId="67263C5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1.2.5.3.</w:t>
            </w:r>
          </w:p>
        </w:tc>
        <w:tc>
          <w:tcPr>
            <w:tcW w:w="1276" w:type="dxa"/>
            <w:tcBorders>
              <w:top w:val="nil"/>
              <w:left w:val="nil"/>
              <w:bottom w:val="single" w:sz="4" w:space="0" w:color="auto"/>
              <w:right w:val="single" w:sz="4" w:space="0" w:color="auto"/>
            </w:tcBorders>
            <w:shd w:val="clear" w:color="000000" w:fill="FFFFFF"/>
            <w:vAlign w:val="center"/>
          </w:tcPr>
          <w:p w14:paraId="6B4A70BF" w14:textId="62C2F4F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Sport</w:t>
            </w:r>
          </w:p>
        </w:tc>
        <w:tc>
          <w:tcPr>
            <w:tcW w:w="992" w:type="dxa"/>
            <w:tcBorders>
              <w:top w:val="nil"/>
              <w:left w:val="nil"/>
              <w:bottom w:val="single" w:sz="4" w:space="0" w:color="auto"/>
              <w:right w:val="single" w:sz="4" w:space="0" w:color="auto"/>
            </w:tcBorders>
            <w:shd w:val="clear" w:color="000000" w:fill="FFFFFF"/>
            <w:vAlign w:val="center"/>
          </w:tcPr>
          <w:p w14:paraId="21D43584" w14:textId="621C569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ST</w:t>
            </w:r>
          </w:p>
        </w:tc>
        <w:tc>
          <w:tcPr>
            <w:tcW w:w="1134" w:type="dxa"/>
            <w:tcBorders>
              <w:top w:val="nil"/>
              <w:left w:val="nil"/>
              <w:bottom w:val="single" w:sz="4" w:space="0" w:color="auto"/>
              <w:right w:val="single" w:sz="4" w:space="0" w:color="auto"/>
            </w:tcBorders>
            <w:shd w:val="clear" w:color="000000" w:fill="FFFFFF"/>
            <w:vAlign w:val="center"/>
          </w:tcPr>
          <w:p w14:paraId="6515D29B" w14:textId="4C95E41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113D735B" w14:textId="2F7A489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165 000,00</w:t>
            </w:r>
          </w:p>
        </w:tc>
        <w:tc>
          <w:tcPr>
            <w:tcW w:w="1276" w:type="dxa"/>
            <w:tcBorders>
              <w:top w:val="nil"/>
              <w:left w:val="nil"/>
              <w:bottom w:val="single" w:sz="4" w:space="0" w:color="auto"/>
              <w:right w:val="single" w:sz="4" w:space="0" w:color="auto"/>
            </w:tcBorders>
            <w:shd w:val="clear" w:color="000000" w:fill="FFFFFF"/>
            <w:vAlign w:val="center"/>
          </w:tcPr>
          <w:p w14:paraId="7D7F24E0" w14:textId="7BB9D8BD"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11B695C5" w14:textId="19C87FB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165 000,00</w:t>
            </w:r>
          </w:p>
        </w:tc>
        <w:tc>
          <w:tcPr>
            <w:tcW w:w="1134" w:type="dxa"/>
            <w:tcBorders>
              <w:top w:val="nil"/>
              <w:left w:val="nil"/>
              <w:bottom w:val="single" w:sz="4" w:space="0" w:color="auto"/>
              <w:right w:val="single" w:sz="4" w:space="0" w:color="auto"/>
            </w:tcBorders>
            <w:shd w:val="clear" w:color="000000" w:fill="FFFFFF"/>
            <w:vAlign w:val="center"/>
          </w:tcPr>
          <w:p w14:paraId="1FDD8B26" w14:textId="7570417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15 000,00</w:t>
            </w:r>
          </w:p>
        </w:tc>
        <w:tc>
          <w:tcPr>
            <w:tcW w:w="1134" w:type="dxa"/>
            <w:tcBorders>
              <w:top w:val="nil"/>
              <w:left w:val="nil"/>
              <w:bottom w:val="single" w:sz="4" w:space="0" w:color="auto"/>
              <w:right w:val="single" w:sz="4" w:space="0" w:color="auto"/>
            </w:tcBorders>
            <w:shd w:val="clear" w:color="000000" w:fill="FFFFFF"/>
            <w:vAlign w:val="center"/>
          </w:tcPr>
          <w:p w14:paraId="112FFCB6" w14:textId="714176A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30 000,00</w:t>
            </w:r>
          </w:p>
        </w:tc>
        <w:tc>
          <w:tcPr>
            <w:tcW w:w="1985" w:type="dxa"/>
            <w:tcBorders>
              <w:top w:val="nil"/>
              <w:left w:val="nil"/>
              <w:bottom w:val="single" w:sz="4" w:space="0" w:color="auto"/>
              <w:right w:val="single" w:sz="4" w:space="0" w:color="auto"/>
            </w:tcBorders>
            <w:shd w:val="clear" w:color="000000" w:fill="FFFFFF"/>
            <w:vAlign w:val="center"/>
          </w:tcPr>
          <w:p w14:paraId="78FE85AA" w14:textId="2FCCD5D7" w:rsidR="00465357" w:rsidRPr="00465357" w:rsidRDefault="00465357" w:rsidP="00465357">
            <w:pPr>
              <w:spacing w:after="0" w:line="100" w:lineRule="atLeast"/>
              <w:rPr>
                <w:rFonts w:ascii="Arial Narrow" w:hAnsi="Arial Narrow"/>
                <w:color w:val="000000" w:themeColor="text1"/>
                <w:sz w:val="18"/>
                <w:szCs w:val="18"/>
              </w:rPr>
            </w:pPr>
          </w:p>
        </w:tc>
      </w:tr>
      <w:tr w:rsidR="00465357" w:rsidRPr="00B25D30" w14:paraId="38D359B3" w14:textId="77777777" w:rsidTr="00465357">
        <w:trPr>
          <w:trHeight w:val="453"/>
        </w:trPr>
        <w:tc>
          <w:tcPr>
            <w:tcW w:w="426" w:type="dxa"/>
            <w:tcBorders>
              <w:top w:val="nil"/>
              <w:left w:val="single" w:sz="4" w:space="0" w:color="auto"/>
              <w:bottom w:val="single" w:sz="4" w:space="0" w:color="auto"/>
              <w:right w:val="single" w:sz="4" w:space="0" w:color="auto"/>
            </w:tcBorders>
            <w:shd w:val="clear" w:color="000000" w:fill="FFFFFF"/>
            <w:vAlign w:val="center"/>
          </w:tcPr>
          <w:p w14:paraId="50FB132F" w14:textId="106B287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14</w:t>
            </w:r>
          </w:p>
        </w:tc>
        <w:tc>
          <w:tcPr>
            <w:tcW w:w="993" w:type="dxa"/>
            <w:tcBorders>
              <w:top w:val="nil"/>
              <w:left w:val="nil"/>
              <w:bottom w:val="single" w:sz="4" w:space="0" w:color="auto"/>
              <w:right w:val="single" w:sz="4" w:space="0" w:color="auto"/>
            </w:tcBorders>
            <w:shd w:val="clear" w:color="000000" w:fill="FFFFFF"/>
            <w:vAlign w:val="center"/>
          </w:tcPr>
          <w:p w14:paraId="4B1BC7A4" w14:textId="3BE4AF46" w:rsidR="00465357" w:rsidRPr="00465357" w:rsidRDefault="00465357" w:rsidP="00465357">
            <w:pPr>
              <w:spacing w:after="0" w:line="100" w:lineRule="atLeast"/>
              <w:jc w:val="center"/>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w:t>
            </w:r>
          </w:p>
        </w:tc>
        <w:tc>
          <w:tcPr>
            <w:tcW w:w="850" w:type="dxa"/>
            <w:tcBorders>
              <w:top w:val="nil"/>
              <w:left w:val="nil"/>
              <w:bottom w:val="single" w:sz="4" w:space="0" w:color="auto"/>
              <w:right w:val="single" w:sz="4" w:space="0" w:color="auto"/>
            </w:tcBorders>
            <w:shd w:val="clear" w:color="000000" w:fill="FFFFFF"/>
            <w:vAlign w:val="center"/>
          </w:tcPr>
          <w:p w14:paraId="03C6C90E" w14:textId="5492BDE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1.2.6.1.</w:t>
            </w:r>
          </w:p>
        </w:tc>
        <w:tc>
          <w:tcPr>
            <w:tcW w:w="1276" w:type="dxa"/>
            <w:tcBorders>
              <w:top w:val="nil"/>
              <w:left w:val="nil"/>
              <w:bottom w:val="single" w:sz="4" w:space="0" w:color="auto"/>
              <w:right w:val="single" w:sz="4" w:space="0" w:color="auto"/>
            </w:tcBorders>
            <w:shd w:val="clear" w:color="000000" w:fill="FFFFFF"/>
            <w:vAlign w:val="center"/>
          </w:tcPr>
          <w:p w14:paraId="7C1BD5D4" w14:textId="23AC58F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Poradnik organizatora imprez</w:t>
            </w:r>
          </w:p>
        </w:tc>
        <w:tc>
          <w:tcPr>
            <w:tcW w:w="992" w:type="dxa"/>
            <w:tcBorders>
              <w:top w:val="nil"/>
              <w:left w:val="nil"/>
              <w:bottom w:val="single" w:sz="4" w:space="0" w:color="auto"/>
              <w:right w:val="single" w:sz="4" w:space="0" w:color="auto"/>
            </w:tcBorders>
            <w:shd w:val="clear" w:color="000000" w:fill="FFFFFF"/>
            <w:vAlign w:val="center"/>
          </w:tcPr>
          <w:p w14:paraId="52E72B9D" w14:textId="235AD4B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KSP</w:t>
            </w:r>
          </w:p>
        </w:tc>
        <w:tc>
          <w:tcPr>
            <w:tcW w:w="1134" w:type="dxa"/>
            <w:tcBorders>
              <w:top w:val="nil"/>
              <w:left w:val="nil"/>
              <w:bottom w:val="single" w:sz="4" w:space="0" w:color="auto"/>
              <w:right w:val="single" w:sz="4" w:space="0" w:color="auto"/>
            </w:tcBorders>
            <w:shd w:val="clear" w:color="000000" w:fill="FFFFFF"/>
            <w:vAlign w:val="center"/>
          </w:tcPr>
          <w:p w14:paraId="0980FAC8" w14:textId="06B2B77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4218ED8" w14:textId="24E27A0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12 000,00</w:t>
            </w:r>
          </w:p>
        </w:tc>
        <w:tc>
          <w:tcPr>
            <w:tcW w:w="1276" w:type="dxa"/>
            <w:tcBorders>
              <w:top w:val="nil"/>
              <w:left w:val="nil"/>
              <w:bottom w:val="single" w:sz="4" w:space="0" w:color="auto"/>
              <w:right w:val="single" w:sz="4" w:space="0" w:color="auto"/>
            </w:tcBorders>
            <w:shd w:val="clear" w:color="000000" w:fill="FFFFFF"/>
            <w:vAlign w:val="center"/>
          </w:tcPr>
          <w:p w14:paraId="0671B330" w14:textId="10717B5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52F3ED30" w14:textId="69FF1A5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12 000,00</w:t>
            </w:r>
          </w:p>
        </w:tc>
        <w:tc>
          <w:tcPr>
            <w:tcW w:w="1134" w:type="dxa"/>
            <w:tcBorders>
              <w:top w:val="nil"/>
              <w:left w:val="nil"/>
              <w:bottom w:val="single" w:sz="4" w:space="0" w:color="auto"/>
              <w:right w:val="single" w:sz="4" w:space="0" w:color="auto"/>
            </w:tcBorders>
            <w:shd w:val="clear" w:color="000000" w:fill="FFFFFF"/>
            <w:vAlign w:val="center"/>
          </w:tcPr>
          <w:p w14:paraId="74C791BD" w14:textId="409249A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5 509,99</w:t>
            </w:r>
          </w:p>
        </w:tc>
        <w:tc>
          <w:tcPr>
            <w:tcW w:w="1134" w:type="dxa"/>
            <w:tcBorders>
              <w:top w:val="nil"/>
              <w:left w:val="nil"/>
              <w:bottom w:val="single" w:sz="4" w:space="0" w:color="auto"/>
              <w:right w:val="single" w:sz="4" w:space="0" w:color="auto"/>
            </w:tcBorders>
            <w:shd w:val="clear" w:color="000000" w:fill="FFFFFF"/>
            <w:vAlign w:val="center"/>
          </w:tcPr>
          <w:p w14:paraId="272EFAC5" w14:textId="2B81F42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5 509,99</w:t>
            </w:r>
          </w:p>
        </w:tc>
        <w:tc>
          <w:tcPr>
            <w:tcW w:w="1985" w:type="dxa"/>
            <w:tcBorders>
              <w:top w:val="nil"/>
              <w:left w:val="nil"/>
              <w:bottom w:val="single" w:sz="4" w:space="0" w:color="auto"/>
              <w:right w:val="single" w:sz="4" w:space="0" w:color="auto"/>
            </w:tcBorders>
            <w:shd w:val="clear" w:color="000000" w:fill="FFFFFF"/>
            <w:vAlign w:val="center"/>
          </w:tcPr>
          <w:p w14:paraId="50571BD3" w14:textId="3669485B"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xml:space="preserve">Projekt zakończony </w:t>
            </w:r>
            <w:r w:rsidR="00626E35">
              <w:rPr>
                <w:rFonts w:ascii="Arial Narrow" w:hAnsi="Arial Narrow"/>
                <w:color w:val="000000" w:themeColor="text1"/>
                <w:sz w:val="18"/>
                <w:szCs w:val="18"/>
              </w:rPr>
              <w:br/>
            </w:r>
            <w:r w:rsidRPr="00465357">
              <w:rPr>
                <w:rFonts w:ascii="Arial Narrow" w:hAnsi="Arial Narrow"/>
                <w:color w:val="000000" w:themeColor="text1"/>
                <w:sz w:val="18"/>
                <w:szCs w:val="18"/>
              </w:rPr>
              <w:t>w 2019 r.</w:t>
            </w:r>
          </w:p>
        </w:tc>
      </w:tr>
      <w:tr w:rsidR="00465357" w:rsidRPr="00B25D30" w14:paraId="3CE00121" w14:textId="77777777" w:rsidTr="00465357">
        <w:trPr>
          <w:trHeight w:val="453"/>
        </w:trPr>
        <w:tc>
          <w:tcPr>
            <w:tcW w:w="426" w:type="dxa"/>
            <w:tcBorders>
              <w:top w:val="nil"/>
              <w:left w:val="single" w:sz="4" w:space="0" w:color="auto"/>
              <w:bottom w:val="single" w:sz="4" w:space="0" w:color="auto"/>
              <w:right w:val="single" w:sz="4" w:space="0" w:color="auto"/>
            </w:tcBorders>
            <w:shd w:val="clear" w:color="000000" w:fill="FFFFFF"/>
            <w:vAlign w:val="center"/>
          </w:tcPr>
          <w:p w14:paraId="1F24FF05" w14:textId="08AFC87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15</w:t>
            </w:r>
          </w:p>
        </w:tc>
        <w:tc>
          <w:tcPr>
            <w:tcW w:w="993" w:type="dxa"/>
            <w:tcBorders>
              <w:top w:val="nil"/>
              <w:left w:val="nil"/>
              <w:bottom w:val="single" w:sz="4" w:space="0" w:color="auto"/>
              <w:right w:val="single" w:sz="4" w:space="0" w:color="auto"/>
            </w:tcBorders>
            <w:shd w:val="clear" w:color="000000" w:fill="FFFFFF"/>
            <w:vAlign w:val="center"/>
          </w:tcPr>
          <w:p w14:paraId="6958383C" w14:textId="7D55817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2019-2024</w:t>
            </w:r>
          </w:p>
        </w:tc>
        <w:tc>
          <w:tcPr>
            <w:tcW w:w="850" w:type="dxa"/>
            <w:tcBorders>
              <w:top w:val="nil"/>
              <w:left w:val="nil"/>
              <w:bottom w:val="single" w:sz="4" w:space="0" w:color="auto"/>
              <w:right w:val="single" w:sz="4" w:space="0" w:color="auto"/>
            </w:tcBorders>
            <w:shd w:val="clear" w:color="000000" w:fill="FFFFFF"/>
            <w:vAlign w:val="center"/>
          </w:tcPr>
          <w:p w14:paraId="78723255" w14:textId="628A4C0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1.2.6.2.</w:t>
            </w:r>
          </w:p>
        </w:tc>
        <w:tc>
          <w:tcPr>
            <w:tcW w:w="1276" w:type="dxa"/>
            <w:tcBorders>
              <w:top w:val="nil"/>
              <w:left w:val="nil"/>
              <w:bottom w:val="single" w:sz="4" w:space="0" w:color="auto"/>
              <w:right w:val="single" w:sz="4" w:space="0" w:color="auto"/>
            </w:tcBorders>
            <w:shd w:val="clear" w:color="000000" w:fill="FFFFFF"/>
            <w:vAlign w:val="center"/>
          </w:tcPr>
          <w:p w14:paraId="5001CD3B" w14:textId="471BA2F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Imprezy integracyjne</w:t>
            </w:r>
          </w:p>
        </w:tc>
        <w:tc>
          <w:tcPr>
            <w:tcW w:w="992" w:type="dxa"/>
            <w:tcBorders>
              <w:top w:val="nil"/>
              <w:left w:val="nil"/>
              <w:bottom w:val="single" w:sz="4" w:space="0" w:color="auto"/>
              <w:right w:val="single" w:sz="4" w:space="0" w:color="auto"/>
            </w:tcBorders>
            <w:shd w:val="clear" w:color="000000" w:fill="FFFFFF"/>
            <w:vAlign w:val="center"/>
          </w:tcPr>
          <w:p w14:paraId="702B2F11" w14:textId="689CD11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KSP</w:t>
            </w:r>
          </w:p>
        </w:tc>
        <w:tc>
          <w:tcPr>
            <w:tcW w:w="1134" w:type="dxa"/>
            <w:tcBorders>
              <w:top w:val="nil"/>
              <w:left w:val="nil"/>
              <w:bottom w:val="single" w:sz="4" w:space="0" w:color="auto"/>
              <w:right w:val="single" w:sz="4" w:space="0" w:color="auto"/>
            </w:tcBorders>
            <w:shd w:val="clear" w:color="000000" w:fill="FFFFFF"/>
            <w:vAlign w:val="center"/>
          </w:tcPr>
          <w:p w14:paraId="43B988D3" w14:textId="10451CF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FC2E4FD" w14:textId="358CA9A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180 000,00</w:t>
            </w:r>
          </w:p>
        </w:tc>
        <w:tc>
          <w:tcPr>
            <w:tcW w:w="1276" w:type="dxa"/>
            <w:tcBorders>
              <w:top w:val="nil"/>
              <w:left w:val="nil"/>
              <w:bottom w:val="single" w:sz="4" w:space="0" w:color="auto"/>
              <w:right w:val="single" w:sz="4" w:space="0" w:color="auto"/>
            </w:tcBorders>
            <w:shd w:val="clear" w:color="000000" w:fill="FFFFFF"/>
            <w:vAlign w:val="center"/>
          </w:tcPr>
          <w:p w14:paraId="32D78BB0" w14:textId="08D2CB9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1216A73F" w14:textId="1B873AF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180 000,00</w:t>
            </w:r>
          </w:p>
        </w:tc>
        <w:tc>
          <w:tcPr>
            <w:tcW w:w="1134" w:type="dxa"/>
            <w:tcBorders>
              <w:top w:val="nil"/>
              <w:left w:val="nil"/>
              <w:bottom w:val="single" w:sz="4" w:space="0" w:color="auto"/>
              <w:right w:val="single" w:sz="4" w:space="0" w:color="auto"/>
            </w:tcBorders>
            <w:shd w:val="clear" w:color="000000" w:fill="FFFFFF"/>
            <w:vAlign w:val="center"/>
          </w:tcPr>
          <w:p w14:paraId="4332C1B4" w14:textId="6F8FC61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21 500,00</w:t>
            </w:r>
          </w:p>
        </w:tc>
        <w:tc>
          <w:tcPr>
            <w:tcW w:w="1134" w:type="dxa"/>
            <w:tcBorders>
              <w:top w:val="nil"/>
              <w:left w:val="nil"/>
              <w:bottom w:val="single" w:sz="4" w:space="0" w:color="auto"/>
              <w:right w:val="single" w:sz="4" w:space="0" w:color="auto"/>
            </w:tcBorders>
            <w:shd w:val="clear" w:color="000000" w:fill="FFFFFF"/>
            <w:vAlign w:val="center"/>
          </w:tcPr>
          <w:p w14:paraId="0D3E000B" w14:textId="6141B62A" w:rsidR="00465357" w:rsidRPr="00465357" w:rsidRDefault="00465357" w:rsidP="00465357">
            <w:pPr>
              <w:spacing w:after="0" w:line="100" w:lineRule="atLeast"/>
              <w:jc w:val="right"/>
              <w:rPr>
                <w:rFonts w:ascii="Arial Narrow" w:eastAsia="Times New Roman" w:hAnsi="Arial Narrow" w:cs="Times New Roman"/>
                <w:iCs/>
                <w:color w:val="000000" w:themeColor="text1"/>
                <w:sz w:val="18"/>
                <w:szCs w:val="18"/>
              </w:rPr>
            </w:pPr>
            <w:r w:rsidRPr="00465357">
              <w:rPr>
                <w:rFonts w:ascii="Arial Narrow" w:hAnsi="Arial Narrow"/>
                <w:color w:val="000000" w:themeColor="text1"/>
                <w:sz w:val="18"/>
                <w:szCs w:val="18"/>
              </w:rPr>
              <w:t>21 500,00</w:t>
            </w:r>
          </w:p>
        </w:tc>
        <w:tc>
          <w:tcPr>
            <w:tcW w:w="1985" w:type="dxa"/>
            <w:tcBorders>
              <w:top w:val="nil"/>
              <w:left w:val="nil"/>
              <w:bottom w:val="single" w:sz="4" w:space="0" w:color="auto"/>
              <w:right w:val="single" w:sz="4" w:space="0" w:color="auto"/>
            </w:tcBorders>
            <w:shd w:val="clear" w:color="000000" w:fill="FFFFFF"/>
            <w:vAlign w:val="center"/>
          </w:tcPr>
          <w:p w14:paraId="1E945DD2" w14:textId="174EC45B" w:rsidR="00465357" w:rsidRPr="003E57F2" w:rsidRDefault="00465357" w:rsidP="00465357">
            <w:pPr>
              <w:spacing w:after="0" w:line="100" w:lineRule="atLeast"/>
              <w:rPr>
                <w:rFonts w:ascii="Arial Narrow" w:hAnsi="Arial Narrow"/>
                <w:strike/>
                <w:color w:val="000000" w:themeColor="text1"/>
                <w:sz w:val="18"/>
                <w:szCs w:val="18"/>
                <w:highlight w:val="yellow"/>
              </w:rPr>
            </w:pPr>
          </w:p>
        </w:tc>
      </w:tr>
      <w:tr w:rsidR="00465357" w:rsidRPr="00B25D30" w14:paraId="75EA8221" w14:textId="77777777" w:rsidTr="00465357">
        <w:trPr>
          <w:trHeight w:val="453"/>
        </w:trPr>
        <w:tc>
          <w:tcPr>
            <w:tcW w:w="426" w:type="dxa"/>
            <w:tcBorders>
              <w:top w:val="nil"/>
              <w:left w:val="single" w:sz="4" w:space="0" w:color="auto"/>
              <w:bottom w:val="single" w:sz="4" w:space="0" w:color="auto"/>
              <w:right w:val="single" w:sz="4" w:space="0" w:color="auto"/>
            </w:tcBorders>
            <w:shd w:val="clear" w:color="000000" w:fill="FFFFFF"/>
            <w:vAlign w:val="center"/>
          </w:tcPr>
          <w:p w14:paraId="78981F88" w14:textId="0FB5C8B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16</w:t>
            </w:r>
          </w:p>
        </w:tc>
        <w:tc>
          <w:tcPr>
            <w:tcW w:w="993" w:type="dxa"/>
            <w:tcBorders>
              <w:top w:val="nil"/>
              <w:left w:val="nil"/>
              <w:bottom w:val="single" w:sz="4" w:space="0" w:color="auto"/>
              <w:right w:val="single" w:sz="4" w:space="0" w:color="auto"/>
            </w:tcBorders>
            <w:shd w:val="clear" w:color="000000" w:fill="FFFFFF"/>
            <w:vAlign w:val="center"/>
          </w:tcPr>
          <w:p w14:paraId="7EFEAEB8" w14:textId="1657D85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2019-2024</w:t>
            </w:r>
          </w:p>
        </w:tc>
        <w:tc>
          <w:tcPr>
            <w:tcW w:w="850" w:type="dxa"/>
            <w:tcBorders>
              <w:top w:val="nil"/>
              <w:left w:val="nil"/>
              <w:bottom w:val="single" w:sz="4" w:space="0" w:color="auto"/>
              <w:right w:val="single" w:sz="4" w:space="0" w:color="auto"/>
            </w:tcBorders>
            <w:shd w:val="clear" w:color="000000" w:fill="FFFFFF"/>
            <w:vAlign w:val="center"/>
          </w:tcPr>
          <w:p w14:paraId="0B81D50A" w14:textId="5923908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1.2.6.3.</w:t>
            </w:r>
          </w:p>
        </w:tc>
        <w:tc>
          <w:tcPr>
            <w:tcW w:w="1276" w:type="dxa"/>
            <w:tcBorders>
              <w:top w:val="nil"/>
              <w:left w:val="nil"/>
              <w:bottom w:val="single" w:sz="4" w:space="0" w:color="auto"/>
              <w:right w:val="single" w:sz="4" w:space="0" w:color="auto"/>
            </w:tcBorders>
            <w:shd w:val="clear" w:color="000000" w:fill="FFFFFF"/>
            <w:vAlign w:val="center"/>
          </w:tcPr>
          <w:p w14:paraId="0ED68E6B" w14:textId="09C68D8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Edukacja artystyczna i kulturalna</w:t>
            </w:r>
          </w:p>
        </w:tc>
        <w:tc>
          <w:tcPr>
            <w:tcW w:w="992" w:type="dxa"/>
            <w:tcBorders>
              <w:top w:val="nil"/>
              <w:left w:val="nil"/>
              <w:bottom w:val="single" w:sz="4" w:space="0" w:color="auto"/>
              <w:right w:val="single" w:sz="4" w:space="0" w:color="auto"/>
            </w:tcBorders>
            <w:shd w:val="clear" w:color="000000" w:fill="FFFFFF"/>
            <w:vAlign w:val="center"/>
          </w:tcPr>
          <w:p w14:paraId="582251AC" w14:textId="7018928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KSP</w:t>
            </w:r>
          </w:p>
        </w:tc>
        <w:tc>
          <w:tcPr>
            <w:tcW w:w="1134" w:type="dxa"/>
            <w:tcBorders>
              <w:top w:val="nil"/>
              <w:left w:val="nil"/>
              <w:bottom w:val="single" w:sz="4" w:space="0" w:color="auto"/>
              <w:right w:val="single" w:sz="4" w:space="0" w:color="auto"/>
            </w:tcBorders>
            <w:shd w:val="clear" w:color="000000" w:fill="FFFFFF"/>
            <w:vAlign w:val="center"/>
          </w:tcPr>
          <w:p w14:paraId="37A4132B" w14:textId="6A60E77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2C8030BD" w14:textId="5831E3A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180 000,00</w:t>
            </w:r>
          </w:p>
        </w:tc>
        <w:tc>
          <w:tcPr>
            <w:tcW w:w="1276" w:type="dxa"/>
            <w:tcBorders>
              <w:top w:val="nil"/>
              <w:left w:val="nil"/>
              <w:bottom w:val="single" w:sz="4" w:space="0" w:color="auto"/>
              <w:right w:val="single" w:sz="4" w:space="0" w:color="auto"/>
            </w:tcBorders>
            <w:shd w:val="clear" w:color="000000" w:fill="FFFFFF"/>
            <w:vAlign w:val="center"/>
          </w:tcPr>
          <w:p w14:paraId="4CDA8D83" w14:textId="092119AD"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7773C609" w14:textId="764FF77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180 000,00</w:t>
            </w:r>
          </w:p>
        </w:tc>
        <w:tc>
          <w:tcPr>
            <w:tcW w:w="1134" w:type="dxa"/>
            <w:tcBorders>
              <w:top w:val="nil"/>
              <w:left w:val="nil"/>
              <w:bottom w:val="single" w:sz="4" w:space="0" w:color="auto"/>
              <w:right w:val="single" w:sz="4" w:space="0" w:color="auto"/>
            </w:tcBorders>
            <w:shd w:val="clear" w:color="000000" w:fill="FFFFFF"/>
            <w:vAlign w:val="center"/>
          </w:tcPr>
          <w:p w14:paraId="0A97A1A0" w14:textId="1AE8302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16 500,00</w:t>
            </w:r>
          </w:p>
        </w:tc>
        <w:tc>
          <w:tcPr>
            <w:tcW w:w="1134" w:type="dxa"/>
            <w:tcBorders>
              <w:top w:val="nil"/>
              <w:left w:val="nil"/>
              <w:bottom w:val="single" w:sz="4" w:space="0" w:color="auto"/>
              <w:right w:val="single" w:sz="4" w:space="0" w:color="auto"/>
            </w:tcBorders>
            <w:shd w:val="clear" w:color="000000" w:fill="FFFFFF"/>
            <w:vAlign w:val="center"/>
          </w:tcPr>
          <w:p w14:paraId="76203144" w14:textId="00411060" w:rsidR="00465357" w:rsidRPr="00465357" w:rsidRDefault="00465357" w:rsidP="00465357">
            <w:pPr>
              <w:spacing w:after="0" w:line="100" w:lineRule="atLeast"/>
              <w:jc w:val="right"/>
              <w:rPr>
                <w:rFonts w:ascii="Arial Narrow" w:eastAsia="Times New Roman" w:hAnsi="Arial Narrow" w:cs="Times New Roman"/>
                <w:iCs/>
                <w:color w:val="000000" w:themeColor="text1"/>
                <w:sz w:val="18"/>
                <w:szCs w:val="18"/>
              </w:rPr>
            </w:pPr>
            <w:r w:rsidRPr="00465357">
              <w:rPr>
                <w:rFonts w:ascii="Arial Narrow" w:hAnsi="Arial Narrow"/>
                <w:color w:val="000000" w:themeColor="text1"/>
                <w:sz w:val="18"/>
                <w:szCs w:val="18"/>
              </w:rPr>
              <w:t>16 500,00</w:t>
            </w:r>
          </w:p>
        </w:tc>
        <w:tc>
          <w:tcPr>
            <w:tcW w:w="1985" w:type="dxa"/>
            <w:tcBorders>
              <w:top w:val="nil"/>
              <w:left w:val="nil"/>
              <w:bottom w:val="single" w:sz="4" w:space="0" w:color="auto"/>
              <w:right w:val="single" w:sz="4" w:space="0" w:color="auto"/>
            </w:tcBorders>
            <w:shd w:val="clear" w:color="000000" w:fill="FFFFFF"/>
            <w:vAlign w:val="center"/>
          </w:tcPr>
          <w:p w14:paraId="4C0EFC1B" w14:textId="0600EF2A" w:rsidR="00465357" w:rsidRPr="003E57F2" w:rsidRDefault="00465357" w:rsidP="00465357">
            <w:pPr>
              <w:spacing w:after="0" w:line="100" w:lineRule="atLeast"/>
              <w:rPr>
                <w:rFonts w:ascii="Arial Narrow" w:hAnsi="Arial Narrow"/>
                <w:strike/>
                <w:color w:val="000000" w:themeColor="text1"/>
                <w:sz w:val="18"/>
                <w:szCs w:val="18"/>
                <w:highlight w:val="yellow"/>
              </w:rPr>
            </w:pPr>
          </w:p>
        </w:tc>
      </w:tr>
      <w:tr w:rsidR="00465357" w:rsidRPr="00B25D30" w14:paraId="04D55602" w14:textId="77777777" w:rsidTr="00465357">
        <w:trPr>
          <w:trHeight w:val="453"/>
        </w:trPr>
        <w:tc>
          <w:tcPr>
            <w:tcW w:w="426" w:type="dxa"/>
            <w:tcBorders>
              <w:top w:val="nil"/>
              <w:left w:val="single" w:sz="4" w:space="0" w:color="auto"/>
              <w:bottom w:val="single" w:sz="4" w:space="0" w:color="auto"/>
              <w:right w:val="single" w:sz="4" w:space="0" w:color="auto"/>
            </w:tcBorders>
            <w:shd w:val="clear" w:color="000000" w:fill="FFFFFF"/>
            <w:vAlign w:val="center"/>
          </w:tcPr>
          <w:p w14:paraId="408F2286" w14:textId="167C5A4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17</w:t>
            </w:r>
          </w:p>
        </w:tc>
        <w:tc>
          <w:tcPr>
            <w:tcW w:w="993" w:type="dxa"/>
            <w:tcBorders>
              <w:top w:val="nil"/>
              <w:left w:val="nil"/>
              <w:bottom w:val="single" w:sz="4" w:space="0" w:color="auto"/>
              <w:right w:val="single" w:sz="4" w:space="0" w:color="auto"/>
            </w:tcBorders>
            <w:shd w:val="clear" w:color="000000" w:fill="FFFFFF"/>
            <w:vAlign w:val="center"/>
          </w:tcPr>
          <w:p w14:paraId="4E2C564E" w14:textId="7FE7BA6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2019-2024</w:t>
            </w:r>
          </w:p>
        </w:tc>
        <w:tc>
          <w:tcPr>
            <w:tcW w:w="850" w:type="dxa"/>
            <w:tcBorders>
              <w:top w:val="nil"/>
              <w:left w:val="nil"/>
              <w:bottom w:val="single" w:sz="4" w:space="0" w:color="auto"/>
              <w:right w:val="single" w:sz="4" w:space="0" w:color="auto"/>
            </w:tcBorders>
            <w:shd w:val="clear" w:color="000000" w:fill="FFFFFF"/>
            <w:vAlign w:val="center"/>
          </w:tcPr>
          <w:p w14:paraId="15F7D032" w14:textId="08637A0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1.2.6.6.</w:t>
            </w:r>
          </w:p>
        </w:tc>
        <w:tc>
          <w:tcPr>
            <w:tcW w:w="1276" w:type="dxa"/>
            <w:tcBorders>
              <w:top w:val="nil"/>
              <w:left w:val="nil"/>
              <w:bottom w:val="single" w:sz="4" w:space="0" w:color="auto"/>
              <w:right w:val="single" w:sz="4" w:space="0" w:color="auto"/>
            </w:tcBorders>
            <w:shd w:val="clear" w:color="000000" w:fill="FFFFFF"/>
            <w:vAlign w:val="center"/>
          </w:tcPr>
          <w:p w14:paraId="5EFACA2E" w14:textId="17B357F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Zakamarki historii</w:t>
            </w:r>
          </w:p>
        </w:tc>
        <w:tc>
          <w:tcPr>
            <w:tcW w:w="992" w:type="dxa"/>
            <w:tcBorders>
              <w:top w:val="nil"/>
              <w:left w:val="nil"/>
              <w:bottom w:val="single" w:sz="4" w:space="0" w:color="auto"/>
              <w:right w:val="single" w:sz="4" w:space="0" w:color="auto"/>
            </w:tcBorders>
            <w:shd w:val="clear" w:color="000000" w:fill="FFFFFF"/>
            <w:vAlign w:val="center"/>
          </w:tcPr>
          <w:p w14:paraId="562B3381" w14:textId="35A0F00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KSP</w:t>
            </w:r>
          </w:p>
        </w:tc>
        <w:tc>
          <w:tcPr>
            <w:tcW w:w="1134" w:type="dxa"/>
            <w:tcBorders>
              <w:top w:val="nil"/>
              <w:left w:val="nil"/>
              <w:bottom w:val="single" w:sz="4" w:space="0" w:color="auto"/>
              <w:right w:val="single" w:sz="4" w:space="0" w:color="auto"/>
            </w:tcBorders>
            <w:shd w:val="clear" w:color="000000" w:fill="FFFFFF"/>
            <w:vAlign w:val="center"/>
          </w:tcPr>
          <w:p w14:paraId="5263D22D" w14:textId="73EB1A9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5A82DAEB" w14:textId="24B40C7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24 000,00</w:t>
            </w:r>
          </w:p>
        </w:tc>
        <w:tc>
          <w:tcPr>
            <w:tcW w:w="1276" w:type="dxa"/>
            <w:tcBorders>
              <w:top w:val="nil"/>
              <w:left w:val="nil"/>
              <w:bottom w:val="single" w:sz="4" w:space="0" w:color="auto"/>
              <w:right w:val="single" w:sz="4" w:space="0" w:color="auto"/>
            </w:tcBorders>
            <w:shd w:val="clear" w:color="000000" w:fill="FFFFFF"/>
            <w:vAlign w:val="center"/>
          </w:tcPr>
          <w:p w14:paraId="691549A7" w14:textId="0AFF8BA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70B7752A" w14:textId="3949351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24 000,00</w:t>
            </w:r>
          </w:p>
        </w:tc>
        <w:tc>
          <w:tcPr>
            <w:tcW w:w="1134" w:type="dxa"/>
            <w:tcBorders>
              <w:top w:val="nil"/>
              <w:left w:val="nil"/>
              <w:bottom w:val="single" w:sz="4" w:space="0" w:color="auto"/>
              <w:right w:val="single" w:sz="4" w:space="0" w:color="auto"/>
            </w:tcBorders>
            <w:shd w:val="clear" w:color="000000" w:fill="FFFFFF"/>
            <w:vAlign w:val="center"/>
          </w:tcPr>
          <w:p w14:paraId="093EAD2C" w14:textId="00254B0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8 500,00</w:t>
            </w:r>
          </w:p>
        </w:tc>
        <w:tc>
          <w:tcPr>
            <w:tcW w:w="1134" w:type="dxa"/>
            <w:tcBorders>
              <w:top w:val="nil"/>
              <w:left w:val="nil"/>
              <w:bottom w:val="single" w:sz="4" w:space="0" w:color="auto"/>
              <w:right w:val="single" w:sz="4" w:space="0" w:color="auto"/>
            </w:tcBorders>
            <w:shd w:val="clear" w:color="000000" w:fill="FFFFFF"/>
            <w:vAlign w:val="center"/>
          </w:tcPr>
          <w:p w14:paraId="44862163" w14:textId="2F905953" w:rsidR="00465357" w:rsidRPr="00465357" w:rsidRDefault="00465357" w:rsidP="00465357">
            <w:pPr>
              <w:spacing w:after="0" w:line="100" w:lineRule="atLeast"/>
              <w:jc w:val="right"/>
              <w:rPr>
                <w:rFonts w:ascii="Arial Narrow" w:eastAsia="Times New Roman" w:hAnsi="Arial Narrow" w:cs="Times New Roman"/>
                <w:iCs/>
                <w:color w:val="000000" w:themeColor="text1"/>
                <w:sz w:val="18"/>
                <w:szCs w:val="18"/>
              </w:rPr>
            </w:pPr>
            <w:r w:rsidRPr="00465357">
              <w:rPr>
                <w:rFonts w:ascii="Arial Narrow" w:hAnsi="Arial Narrow"/>
                <w:color w:val="000000" w:themeColor="text1"/>
                <w:sz w:val="18"/>
                <w:szCs w:val="18"/>
              </w:rPr>
              <w:t>8 500,00</w:t>
            </w:r>
          </w:p>
        </w:tc>
        <w:tc>
          <w:tcPr>
            <w:tcW w:w="1985" w:type="dxa"/>
            <w:tcBorders>
              <w:top w:val="nil"/>
              <w:left w:val="nil"/>
              <w:bottom w:val="single" w:sz="4" w:space="0" w:color="auto"/>
              <w:right w:val="single" w:sz="4" w:space="0" w:color="auto"/>
            </w:tcBorders>
            <w:shd w:val="clear" w:color="000000" w:fill="FFFFFF"/>
            <w:vAlign w:val="center"/>
          </w:tcPr>
          <w:p w14:paraId="68BBB9D7" w14:textId="4D0BCA77" w:rsidR="00465357" w:rsidRPr="003E57F2" w:rsidRDefault="00465357" w:rsidP="00465357">
            <w:pPr>
              <w:spacing w:after="0" w:line="100" w:lineRule="atLeast"/>
              <w:rPr>
                <w:rFonts w:ascii="Arial Narrow" w:hAnsi="Arial Narrow"/>
                <w:strike/>
                <w:color w:val="000000" w:themeColor="text1"/>
                <w:sz w:val="18"/>
                <w:szCs w:val="18"/>
                <w:highlight w:val="yellow"/>
              </w:rPr>
            </w:pPr>
          </w:p>
        </w:tc>
      </w:tr>
      <w:tr w:rsidR="00465357" w:rsidRPr="00B25D30" w14:paraId="131ECD7A" w14:textId="77777777" w:rsidTr="00465357">
        <w:trPr>
          <w:trHeight w:val="453"/>
        </w:trPr>
        <w:tc>
          <w:tcPr>
            <w:tcW w:w="426" w:type="dxa"/>
            <w:tcBorders>
              <w:top w:val="nil"/>
              <w:left w:val="single" w:sz="4" w:space="0" w:color="auto"/>
              <w:bottom w:val="single" w:sz="4" w:space="0" w:color="auto"/>
              <w:right w:val="single" w:sz="4" w:space="0" w:color="auto"/>
            </w:tcBorders>
            <w:shd w:val="clear" w:color="000000" w:fill="FFFFFF"/>
            <w:vAlign w:val="center"/>
          </w:tcPr>
          <w:p w14:paraId="07514998" w14:textId="40CBCA9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18</w:t>
            </w:r>
          </w:p>
        </w:tc>
        <w:tc>
          <w:tcPr>
            <w:tcW w:w="993" w:type="dxa"/>
            <w:tcBorders>
              <w:top w:val="nil"/>
              <w:left w:val="nil"/>
              <w:bottom w:val="single" w:sz="4" w:space="0" w:color="auto"/>
              <w:right w:val="single" w:sz="4" w:space="0" w:color="auto"/>
            </w:tcBorders>
            <w:shd w:val="clear" w:color="000000" w:fill="FFFFFF"/>
            <w:vAlign w:val="center"/>
          </w:tcPr>
          <w:p w14:paraId="54810EE7" w14:textId="1DEC13B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7625A714" w14:textId="0E2F427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1.3.2.1.</w:t>
            </w:r>
          </w:p>
        </w:tc>
        <w:tc>
          <w:tcPr>
            <w:tcW w:w="1276" w:type="dxa"/>
            <w:tcBorders>
              <w:top w:val="nil"/>
              <w:left w:val="nil"/>
              <w:bottom w:val="single" w:sz="4" w:space="0" w:color="auto"/>
              <w:right w:val="single" w:sz="4" w:space="0" w:color="auto"/>
            </w:tcBorders>
            <w:shd w:val="clear" w:color="000000" w:fill="FFFFFF"/>
            <w:vAlign w:val="center"/>
          </w:tcPr>
          <w:p w14:paraId="1D87B170" w14:textId="284896B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Gazeta Śródmiejska</w:t>
            </w:r>
          </w:p>
        </w:tc>
        <w:tc>
          <w:tcPr>
            <w:tcW w:w="992" w:type="dxa"/>
            <w:tcBorders>
              <w:top w:val="nil"/>
              <w:left w:val="nil"/>
              <w:bottom w:val="single" w:sz="4" w:space="0" w:color="auto"/>
              <w:right w:val="single" w:sz="4" w:space="0" w:color="auto"/>
            </w:tcBorders>
            <w:shd w:val="clear" w:color="000000" w:fill="FFFFFF"/>
            <w:vAlign w:val="center"/>
          </w:tcPr>
          <w:p w14:paraId="79AEE33C" w14:textId="6A183BE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KSP</w:t>
            </w:r>
          </w:p>
        </w:tc>
        <w:tc>
          <w:tcPr>
            <w:tcW w:w="1134" w:type="dxa"/>
            <w:tcBorders>
              <w:top w:val="nil"/>
              <w:left w:val="nil"/>
              <w:bottom w:val="single" w:sz="4" w:space="0" w:color="auto"/>
              <w:right w:val="single" w:sz="4" w:space="0" w:color="auto"/>
            </w:tcBorders>
            <w:shd w:val="clear" w:color="000000" w:fill="FFFFFF"/>
            <w:vAlign w:val="center"/>
          </w:tcPr>
          <w:p w14:paraId="455074ED" w14:textId="6AF01D1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AA272F4" w14:textId="18D8B14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600 000,00</w:t>
            </w:r>
          </w:p>
        </w:tc>
        <w:tc>
          <w:tcPr>
            <w:tcW w:w="1276" w:type="dxa"/>
            <w:tcBorders>
              <w:top w:val="nil"/>
              <w:left w:val="nil"/>
              <w:bottom w:val="single" w:sz="4" w:space="0" w:color="auto"/>
              <w:right w:val="single" w:sz="4" w:space="0" w:color="auto"/>
            </w:tcBorders>
            <w:shd w:val="clear" w:color="000000" w:fill="FFFFFF"/>
            <w:vAlign w:val="center"/>
          </w:tcPr>
          <w:p w14:paraId="0520BFBA" w14:textId="6C41C4D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5468082E" w14:textId="7CD625B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600 000,00</w:t>
            </w:r>
          </w:p>
        </w:tc>
        <w:tc>
          <w:tcPr>
            <w:tcW w:w="1134" w:type="dxa"/>
            <w:tcBorders>
              <w:top w:val="nil"/>
              <w:left w:val="nil"/>
              <w:bottom w:val="single" w:sz="4" w:space="0" w:color="auto"/>
              <w:right w:val="single" w:sz="4" w:space="0" w:color="auto"/>
            </w:tcBorders>
            <w:shd w:val="clear" w:color="000000" w:fill="FFFFFF"/>
            <w:vAlign w:val="center"/>
          </w:tcPr>
          <w:p w14:paraId="699FB1D5" w14:textId="50126574" w:rsidR="00465357" w:rsidRPr="00626E35" w:rsidRDefault="00E76139" w:rsidP="00E76139">
            <w:pPr>
              <w:spacing w:after="0" w:line="100" w:lineRule="atLeast"/>
              <w:jc w:val="right"/>
              <w:rPr>
                <w:rFonts w:ascii="Arial Narrow" w:eastAsia="Times New Roman" w:hAnsi="Arial Narrow" w:cs="Times New Roman"/>
                <w:color w:val="000000" w:themeColor="text1"/>
                <w:sz w:val="18"/>
                <w:szCs w:val="18"/>
              </w:rPr>
            </w:pPr>
            <w:r w:rsidRPr="00626E35">
              <w:rPr>
                <w:rFonts w:ascii="Arial Narrow" w:hAnsi="Arial Narrow"/>
                <w:color w:val="000000" w:themeColor="text1"/>
                <w:sz w:val="18"/>
                <w:szCs w:val="18"/>
              </w:rPr>
              <w:t xml:space="preserve"> 7 872,00</w:t>
            </w:r>
          </w:p>
        </w:tc>
        <w:tc>
          <w:tcPr>
            <w:tcW w:w="1134" w:type="dxa"/>
            <w:tcBorders>
              <w:top w:val="nil"/>
              <w:left w:val="nil"/>
              <w:bottom w:val="single" w:sz="4" w:space="0" w:color="auto"/>
              <w:right w:val="single" w:sz="4" w:space="0" w:color="auto"/>
            </w:tcBorders>
            <w:shd w:val="clear" w:color="000000" w:fill="FFFFFF"/>
            <w:vAlign w:val="center"/>
          </w:tcPr>
          <w:p w14:paraId="2E763AE8" w14:textId="1FA5C9E8" w:rsidR="00465357" w:rsidRPr="00626E35" w:rsidRDefault="00E76139" w:rsidP="00E76139">
            <w:pPr>
              <w:spacing w:after="0" w:line="100" w:lineRule="atLeast"/>
              <w:jc w:val="right"/>
              <w:rPr>
                <w:rFonts w:ascii="Arial Narrow" w:eastAsia="Times New Roman" w:hAnsi="Arial Narrow" w:cs="Times New Roman"/>
                <w:color w:val="000000" w:themeColor="text1"/>
                <w:sz w:val="18"/>
                <w:szCs w:val="18"/>
              </w:rPr>
            </w:pPr>
            <w:r w:rsidRPr="00626E35">
              <w:rPr>
                <w:rFonts w:ascii="Arial Narrow" w:hAnsi="Arial Narrow"/>
                <w:color w:val="000000" w:themeColor="text1"/>
                <w:sz w:val="18"/>
                <w:szCs w:val="18"/>
              </w:rPr>
              <w:t>7 872</w:t>
            </w:r>
            <w:r w:rsidR="00465357" w:rsidRPr="00626E35">
              <w:rPr>
                <w:rFonts w:ascii="Arial Narrow" w:hAnsi="Arial Narrow"/>
                <w:color w:val="000000" w:themeColor="text1"/>
                <w:sz w:val="18"/>
                <w:szCs w:val="18"/>
              </w:rPr>
              <w:t>,00</w:t>
            </w:r>
          </w:p>
        </w:tc>
        <w:tc>
          <w:tcPr>
            <w:tcW w:w="1985" w:type="dxa"/>
            <w:tcBorders>
              <w:top w:val="nil"/>
              <w:left w:val="nil"/>
              <w:bottom w:val="single" w:sz="4" w:space="0" w:color="auto"/>
              <w:right w:val="single" w:sz="4" w:space="0" w:color="auto"/>
            </w:tcBorders>
            <w:shd w:val="clear" w:color="000000" w:fill="FFFFFF"/>
            <w:vAlign w:val="center"/>
          </w:tcPr>
          <w:p w14:paraId="08BE99CC" w14:textId="6BB8510B"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02CF4575" w14:textId="77777777" w:rsidTr="00465357">
        <w:trPr>
          <w:trHeight w:val="453"/>
        </w:trPr>
        <w:tc>
          <w:tcPr>
            <w:tcW w:w="426" w:type="dxa"/>
            <w:tcBorders>
              <w:top w:val="nil"/>
              <w:left w:val="single" w:sz="4" w:space="0" w:color="auto"/>
              <w:bottom w:val="single" w:sz="4" w:space="0" w:color="auto"/>
              <w:right w:val="single" w:sz="4" w:space="0" w:color="auto"/>
            </w:tcBorders>
            <w:shd w:val="clear" w:color="000000" w:fill="FFFFFF"/>
            <w:vAlign w:val="center"/>
          </w:tcPr>
          <w:p w14:paraId="1FBD74CC" w14:textId="330537E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19</w:t>
            </w:r>
          </w:p>
        </w:tc>
        <w:tc>
          <w:tcPr>
            <w:tcW w:w="993" w:type="dxa"/>
            <w:tcBorders>
              <w:top w:val="nil"/>
              <w:left w:val="nil"/>
              <w:bottom w:val="single" w:sz="4" w:space="0" w:color="auto"/>
              <w:right w:val="single" w:sz="4" w:space="0" w:color="auto"/>
            </w:tcBorders>
            <w:shd w:val="clear" w:color="000000" w:fill="FFFFFF"/>
            <w:vAlign w:val="center"/>
          </w:tcPr>
          <w:p w14:paraId="423687C8" w14:textId="70A14BE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2019-2020*</w:t>
            </w:r>
          </w:p>
        </w:tc>
        <w:tc>
          <w:tcPr>
            <w:tcW w:w="850" w:type="dxa"/>
            <w:tcBorders>
              <w:top w:val="nil"/>
              <w:left w:val="nil"/>
              <w:bottom w:val="single" w:sz="4" w:space="0" w:color="auto"/>
              <w:right w:val="single" w:sz="4" w:space="0" w:color="auto"/>
            </w:tcBorders>
            <w:shd w:val="clear" w:color="000000" w:fill="FFFFFF"/>
            <w:vAlign w:val="center"/>
          </w:tcPr>
          <w:p w14:paraId="4103DD0C" w14:textId="09D3E66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1.3.2.2.</w:t>
            </w:r>
          </w:p>
        </w:tc>
        <w:tc>
          <w:tcPr>
            <w:tcW w:w="1276" w:type="dxa"/>
            <w:tcBorders>
              <w:top w:val="nil"/>
              <w:left w:val="nil"/>
              <w:bottom w:val="single" w:sz="4" w:space="0" w:color="auto"/>
              <w:right w:val="single" w:sz="4" w:space="0" w:color="auto"/>
            </w:tcBorders>
            <w:shd w:val="clear" w:color="000000" w:fill="FFFFFF"/>
            <w:vAlign w:val="center"/>
          </w:tcPr>
          <w:p w14:paraId="4C43E396" w14:textId="4DB60F4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Miejska APka</w:t>
            </w:r>
          </w:p>
        </w:tc>
        <w:tc>
          <w:tcPr>
            <w:tcW w:w="992" w:type="dxa"/>
            <w:tcBorders>
              <w:top w:val="nil"/>
              <w:left w:val="nil"/>
              <w:bottom w:val="single" w:sz="4" w:space="0" w:color="auto"/>
              <w:right w:val="single" w:sz="4" w:space="0" w:color="auto"/>
            </w:tcBorders>
            <w:shd w:val="clear" w:color="000000" w:fill="FFFFFF"/>
            <w:vAlign w:val="center"/>
          </w:tcPr>
          <w:p w14:paraId="637EBD3E" w14:textId="39610C4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BI</w:t>
            </w:r>
          </w:p>
        </w:tc>
        <w:tc>
          <w:tcPr>
            <w:tcW w:w="1134" w:type="dxa"/>
            <w:tcBorders>
              <w:top w:val="nil"/>
              <w:left w:val="nil"/>
              <w:bottom w:val="single" w:sz="4" w:space="0" w:color="auto"/>
              <w:right w:val="single" w:sz="4" w:space="0" w:color="auto"/>
            </w:tcBorders>
            <w:shd w:val="clear" w:color="000000" w:fill="FFFFFF"/>
            <w:vAlign w:val="center"/>
          </w:tcPr>
          <w:p w14:paraId="102EE5DE" w14:textId="0F81BBA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realizacja przez Samo-rząd Woje-wództwa w ramach projektu Infostrada Kujaw i Pomorza 2.0</w:t>
            </w:r>
          </w:p>
        </w:tc>
        <w:tc>
          <w:tcPr>
            <w:tcW w:w="1276" w:type="dxa"/>
            <w:tcBorders>
              <w:top w:val="nil"/>
              <w:left w:val="nil"/>
              <w:bottom w:val="single" w:sz="4" w:space="0" w:color="auto"/>
              <w:right w:val="single" w:sz="4" w:space="0" w:color="auto"/>
            </w:tcBorders>
            <w:shd w:val="clear" w:color="000000" w:fill="FFFFFF"/>
            <w:vAlign w:val="center"/>
          </w:tcPr>
          <w:p w14:paraId="7235302A" w14:textId="7850D14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45 000,00</w:t>
            </w:r>
          </w:p>
        </w:tc>
        <w:tc>
          <w:tcPr>
            <w:tcW w:w="1276" w:type="dxa"/>
            <w:tcBorders>
              <w:top w:val="nil"/>
              <w:left w:val="nil"/>
              <w:bottom w:val="single" w:sz="4" w:space="0" w:color="auto"/>
              <w:right w:val="single" w:sz="4" w:space="0" w:color="auto"/>
            </w:tcBorders>
            <w:shd w:val="clear" w:color="000000" w:fill="FFFFFF"/>
            <w:vAlign w:val="center"/>
          </w:tcPr>
          <w:p w14:paraId="7D85B623" w14:textId="176E8C9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38 250,00</w:t>
            </w:r>
          </w:p>
        </w:tc>
        <w:tc>
          <w:tcPr>
            <w:tcW w:w="1275" w:type="dxa"/>
            <w:tcBorders>
              <w:top w:val="nil"/>
              <w:left w:val="nil"/>
              <w:bottom w:val="single" w:sz="4" w:space="0" w:color="auto"/>
              <w:right w:val="single" w:sz="4" w:space="0" w:color="auto"/>
            </w:tcBorders>
            <w:shd w:val="clear" w:color="000000" w:fill="FFFFFF"/>
            <w:vAlign w:val="center"/>
          </w:tcPr>
          <w:p w14:paraId="0DA958B9" w14:textId="0F15720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6 750,00</w:t>
            </w:r>
          </w:p>
        </w:tc>
        <w:tc>
          <w:tcPr>
            <w:tcW w:w="1134" w:type="dxa"/>
            <w:tcBorders>
              <w:top w:val="nil"/>
              <w:left w:val="nil"/>
              <w:bottom w:val="single" w:sz="4" w:space="0" w:color="auto"/>
              <w:right w:val="single" w:sz="4" w:space="0" w:color="auto"/>
            </w:tcBorders>
            <w:shd w:val="clear" w:color="000000" w:fill="FFFFFF"/>
            <w:vAlign w:val="center"/>
          </w:tcPr>
          <w:p w14:paraId="6458B661" w14:textId="3FE1310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3A5982BA" w14:textId="4CBD124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985" w:type="dxa"/>
            <w:tcBorders>
              <w:top w:val="nil"/>
              <w:left w:val="nil"/>
              <w:bottom w:val="single" w:sz="4" w:space="0" w:color="auto"/>
              <w:right w:val="single" w:sz="4" w:space="0" w:color="auto"/>
            </w:tcBorders>
            <w:shd w:val="clear" w:color="000000" w:fill="FFFFFF"/>
            <w:vAlign w:val="center"/>
          </w:tcPr>
          <w:p w14:paraId="665FC32B" w14:textId="45463C3B"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*realizacja projektu uzależniona od postępu działań realizowanych przez Urząd Marszałkowski</w:t>
            </w:r>
          </w:p>
        </w:tc>
      </w:tr>
      <w:tr w:rsidR="00465357" w:rsidRPr="00B25D30" w14:paraId="5ADB7257" w14:textId="77777777" w:rsidTr="00465357">
        <w:trPr>
          <w:trHeight w:val="453"/>
        </w:trPr>
        <w:tc>
          <w:tcPr>
            <w:tcW w:w="426" w:type="dxa"/>
            <w:tcBorders>
              <w:top w:val="nil"/>
              <w:left w:val="single" w:sz="4" w:space="0" w:color="auto"/>
              <w:bottom w:val="single" w:sz="4" w:space="0" w:color="auto"/>
              <w:right w:val="single" w:sz="4" w:space="0" w:color="auto"/>
            </w:tcBorders>
            <w:shd w:val="clear" w:color="000000" w:fill="FFFFFF"/>
            <w:vAlign w:val="center"/>
          </w:tcPr>
          <w:p w14:paraId="64A83E24" w14:textId="2F47BA3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w:t>
            </w:r>
          </w:p>
        </w:tc>
        <w:tc>
          <w:tcPr>
            <w:tcW w:w="993" w:type="dxa"/>
            <w:tcBorders>
              <w:top w:val="nil"/>
              <w:left w:val="nil"/>
              <w:bottom w:val="single" w:sz="4" w:space="0" w:color="auto"/>
              <w:right w:val="single" w:sz="4" w:space="0" w:color="auto"/>
            </w:tcBorders>
            <w:shd w:val="clear" w:color="000000" w:fill="FFFFFF"/>
            <w:vAlign w:val="center"/>
          </w:tcPr>
          <w:p w14:paraId="2564E477" w14:textId="7F21BCC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2018-2028</w:t>
            </w:r>
          </w:p>
        </w:tc>
        <w:tc>
          <w:tcPr>
            <w:tcW w:w="850" w:type="dxa"/>
            <w:tcBorders>
              <w:top w:val="nil"/>
              <w:left w:val="nil"/>
              <w:bottom w:val="single" w:sz="4" w:space="0" w:color="auto"/>
              <w:right w:val="single" w:sz="4" w:space="0" w:color="auto"/>
            </w:tcBorders>
            <w:shd w:val="clear" w:color="000000" w:fill="FFFFFF"/>
            <w:vAlign w:val="center"/>
          </w:tcPr>
          <w:p w14:paraId="2A9D7D9A" w14:textId="7719962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1.3.3.1.</w:t>
            </w:r>
          </w:p>
        </w:tc>
        <w:tc>
          <w:tcPr>
            <w:tcW w:w="1276" w:type="dxa"/>
            <w:tcBorders>
              <w:top w:val="nil"/>
              <w:left w:val="nil"/>
              <w:bottom w:val="single" w:sz="4" w:space="0" w:color="auto"/>
              <w:right w:val="single" w:sz="4" w:space="0" w:color="auto"/>
            </w:tcBorders>
            <w:shd w:val="clear" w:color="000000" w:fill="FFFFFF"/>
            <w:vAlign w:val="center"/>
          </w:tcPr>
          <w:p w14:paraId="76E844A6" w14:textId="79EFD1A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Urzędnicy na ulicy</w:t>
            </w:r>
          </w:p>
        </w:tc>
        <w:tc>
          <w:tcPr>
            <w:tcW w:w="992" w:type="dxa"/>
            <w:tcBorders>
              <w:top w:val="nil"/>
              <w:left w:val="nil"/>
              <w:bottom w:val="single" w:sz="4" w:space="0" w:color="auto"/>
              <w:right w:val="single" w:sz="4" w:space="0" w:color="auto"/>
            </w:tcBorders>
            <w:shd w:val="clear" w:color="000000" w:fill="FFFFFF"/>
            <w:vAlign w:val="center"/>
          </w:tcPr>
          <w:p w14:paraId="479E8DFD" w14:textId="2D257FE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OPiK</w:t>
            </w:r>
          </w:p>
        </w:tc>
        <w:tc>
          <w:tcPr>
            <w:tcW w:w="1134" w:type="dxa"/>
            <w:tcBorders>
              <w:top w:val="nil"/>
              <w:left w:val="nil"/>
              <w:bottom w:val="single" w:sz="4" w:space="0" w:color="auto"/>
              <w:right w:val="single" w:sz="4" w:space="0" w:color="auto"/>
            </w:tcBorders>
            <w:shd w:val="clear" w:color="000000" w:fill="FFFFFF"/>
            <w:vAlign w:val="center"/>
          </w:tcPr>
          <w:p w14:paraId="28B9FC27" w14:textId="4B36DEB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020B2476" w14:textId="4A128D9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10 000,00</w:t>
            </w:r>
          </w:p>
        </w:tc>
        <w:tc>
          <w:tcPr>
            <w:tcW w:w="1276" w:type="dxa"/>
            <w:tcBorders>
              <w:top w:val="nil"/>
              <w:left w:val="nil"/>
              <w:bottom w:val="single" w:sz="4" w:space="0" w:color="auto"/>
              <w:right w:val="single" w:sz="4" w:space="0" w:color="auto"/>
            </w:tcBorders>
            <w:shd w:val="clear" w:color="000000" w:fill="FFFFFF"/>
            <w:vAlign w:val="center"/>
          </w:tcPr>
          <w:p w14:paraId="00827081" w14:textId="4A3D94E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2722A9BB" w14:textId="412B97D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10 000,00</w:t>
            </w:r>
          </w:p>
        </w:tc>
        <w:tc>
          <w:tcPr>
            <w:tcW w:w="1134" w:type="dxa"/>
            <w:tcBorders>
              <w:top w:val="nil"/>
              <w:left w:val="nil"/>
              <w:bottom w:val="single" w:sz="4" w:space="0" w:color="auto"/>
              <w:right w:val="single" w:sz="4" w:space="0" w:color="auto"/>
            </w:tcBorders>
            <w:shd w:val="clear" w:color="000000" w:fill="FFFFFF"/>
            <w:vAlign w:val="center"/>
          </w:tcPr>
          <w:p w14:paraId="71E81A4A" w14:textId="1C6639E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3 665,91</w:t>
            </w:r>
          </w:p>
        </w:tc>
        <w:tc>
          <w:tcPr>
            <w:tcW w:w="1134" w:type="dxa"/>
            <w:tcBorders>
              <w:top w:val="nil"/>
              <w:left w:val="nil"/>
              <w:bottom w:val="single" w:sz="4" w:space="0" w:color="auto"/>
              <w:right w:val="single" w:sz="4" w:space="0" w:color="auto"/>
            </w:tcBorders>
            <w:shd w:val="clear" w:color="000000" w:fill="FFFFFF"/>
            <w:vAlign w:val="center"/>
          </w:tcPr>
          <w:p w14:paraId="7045857C" w14:textId="601FA23D" w:rsidR="00465357" w:rsidRPr="00465357" w:rsidRDefault="00465357" w:rsidP="00465357">
            <w:pPr>
              <w:spacing w:after="0" w:line="100" w:lineRule="atLeast"/>
              <w:jc w:val="right"/>
              <w:rPr>
                <w:rFonts w:ascii="Arial Narrow" w:hAnsi="Arial Narrow"/>
                <w:color w:val="000000" w:themeColor="text1"/>
                <w:sz w:val="18"/>
                <w:szCs w:val="18"/>
              </w:rPr>
            </w:pPr>
            <w:r w:rsidRPr="00465357">
              <w:rPr>
                <w:rFonts w:ascii="Arial Narrow" w:hAnsi="Arial Narrow"/>
                <w:color w:val="000000" w:themeColor="text1"/>
                <w:sz w:val="18"/>
                <w:szCs w:val="18"/>
              </w:rPr>
              <w:t>3 665,91</w:t>
            </w:r>
          </w:p>
        </w:tc>
        <w:tc>
          <w:tcPr>
            <w:tcW w:w="1985" w:type="dxa"/>
            <w:tcBorders>
              <w:top w:val="nil"/>
              <w:left w:val="nil"/>
              <w:bottom w:val="single" w:sz="4" w:space="0" w:color="auto"/>
              <w:right w:val="single" w:sz="4" w:space="0" w:color="auto"/>
            </w:tcBorders>
            <w:shd w:val="clear" w:color="000000" w:fill="FFFFFF"/>
            <w:vAlign w:val="center"/>
          </w:tcPr>
          <w:p w14:paraId="361EE8F3" w14:textId="389FF7B2"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1AD76EC7" w14:textId="77777777" w:rsidTr="00465357">
        <w:trPr>
          <w:trHeight w:val="300"/>
        </w:trPr>
        <w:tc>
          <w:tcPr>
            <w:tcW w:w="426" w:type="dxa"/>
            <w:tcBorders>
              <w:top w:val="nil"/>
              <w:left w:val="single" w:sz="4" w:space="0" w:color="auto"/>
              <w:bottom w:val="single" w:sz="4" w:space="0" w:color="auto"/>
              <w:right w:val="single" w:sz="4" w:space="0" w:color="auto"/>
            </w:tcBorders>
            <w:shd w:val="clear" w:color="000000" w:fill="FFFFFF"/>
            <w:vAlign w:val="center"/>
          </w:tcPr>
          <w:p w14:paraId="2FBE590F" w14:textId="2C261CA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w:t>
            </w:r>
          </w:p>
        </w:tc>
        <w:tc>
          <w:tcPr>
            <w:tcW w:w="993" w:type="dxa"/>
            <w:tcBorders>
              <w:top w:val="nil"/>
              <w:left w:val="nil"/>
              <w:bottom w:val="single" w:sz="4" w:space="0" w:color="auto"/>
              <w:right w:val="single" w:sz="4" w:space="0" w:color="auto"/>
            </w:tcBorders>
            <w:shd w:val="clear" w:color="000000" w:fill="FFFFFF"/>
            <w:vAlign w:val="center"/>
          </w:tcPr>
          <w:p w14:paraId="346B6C0B" w14:textId="1E7F83C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2018-2028</w:t>
            </w:r>
          </w:p>
        </w:tc>
        <w:tc>
          <w:tcPr>
            <w:tcW w:w="850" w:type="dxa"/>
            <w:tcBorders>
              <w:top w:val="nil"/>
              <w:left w:val="nil"/>
              <w:bottom w:val="single" w:sz="4" w:space="0" w:color="auto"/>
              <w:right w:val="single" w:sz="4" w:space="0" w:color="auto"/>
            </w:tcBorders>
            <w:shd w:val="clear" w:color="000000" w:fill="FFFFFF"/>
            <w:vAlign w:val="center"/>
          </w:tcPr>
          <w:p w14:paraId="181CA270" w14:textId="2A38A19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1.3.3.2.</w:t>
            </w:r>
          </w:p>
        </w:tc>
        <w:tc>
          <w:tcPr>
            <w:tcW w:w="1276" w:type="dxa"/>
            <w:tcBorders>
              <w:top w:val="nil"/>
              <w:left w:val="nil"/>
              <w:bottom w:val="single" w:sz="4" w:space="0" w:color="auto"/>
              <w:right w:val="single" w:sz="4" w:space="0" w:color="auto"/>
            </w:tcBorders>
            <w:shd w:val="clear" w:color="000000" w:fill="FFFFFF"/>
            <w:vAlign w:val="center"/>
          </w:tcPr>
          <w:p w14:paraId="1D905E42" w14:textId="425150E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Jestem Twoim Radnym</w:t>
            </w:r>
          </w:p>
        </w:tc>
        <w:tc>
          <w:tcPr>
            <w:tcW w:w="992" w:type="dxa"/>
            <w:tcBorders>
              <w:top w:val="nil"/>
              <w:left w:val="nil"/>
              <w:bottom w:val="single" w:sz="4" w:space="0" w:color="auto"/>
              <w:right w:val="single" w:sz="4" w:space="0" w:color="auto"/>
            </w:tcBorders>
            <w:shd w:val="clear" w:color="000000" w:fill="FFFFFF"/>
            <w:vAlign w:val="center"/>
          </w:tcPr>
          <w:p w14:paraId="467CCCF6" w14:textId="5612F46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BRM</w:t>
            </w:r>
          </w:p>
        </w:tc>
        <w:tc>
          <w:tcPr>
            <w:tcW w:w="1134" w:type="dxa"/>
            <w:tcBorders>
              <w:top w:val="nil"/>
              <w:left w:val="nil"/>
              <w:bottom w:val="single" w:sz="4" w:space="0" w:color="auto"/>
              <w:right w:val="single" w:sz="4" w:space="0" w:color="auto"/>
            </w:tcBorders>
            <w:shd w:val="clear" w:color="000000" w:fill="FFFFFF"/>
            <w:vAlign w:val="center"/>
          </w:tcPr>
          <w:p w14:paraId="3CCFE20B" w14:textId="7578AE7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bezkosztowo</w:t>
            </w:r>
          </w:p>
        </w:tc>
        <w:tc>
          <w:tcPr>
            <w:tcW w:w="1276" w:type="dxa"/>
            <w:tcBorders>
              <w:top w:val="nil"/>
              <w:left w:val="nil"/>
              <w:bottom w:val="single" w:sz="4" w:space="0" w:color="auto"/>
              <w:right w:val="single" w:sz="4" w:space="0" w:color="auto"/>
            </w:tcBorders>
            <w:shd w:val="clear" w:color="000000" w:fill="FFFFFF"/>
            <w:vAlign w:val="center"/>
          </w:tcPr>
          <w:p w14:paraId="0E1F9053" w14:textId="0C67C33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6" w:type="dxa"/>
            <w:tcBorders>
              <w:top w:val="nil"/>
              <w:left w:val="nil"/>
              <w:bottom w:val="single" w:sz="4" w:space="0" w:color="auto"/>
              <w:right w:val="single" w:sz="4" w:space="0" w:color="auto"/>
            </w:tcBorders>
            <w:shd w:val="clear" w:color="000000" w:fill="FFFFFF"/>
            <w:vAlign w:val="center"/>
          </w:tcPr>
          <w:p w14:paraId="6BF068D6" w14:textId="5A80434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00F2CBCA" w14:textId="4CF4459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4B00E84A" w14:textId="132B2E9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7CDC3652" w14:textId="727870C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0,00</w:t>
            </w:r>
          </w:p>
        </w:tc>
        <w:tc>
          <w:tcPr>
            <w:tcW w:w="1985" w:type="dxa"/>
            <w:tcBorders>
              <w:top w:val="nil"/>
              <w:left w:val="nil"/>
              <w:bottom w:val="single" w:sz="4" w:space="0" w:color="auto"/>
              <w:right w:val="single" w:sz="4" w:space="0" w:color="auto"/>
            </w:tcBorders>
            <w:shd w:val="clear" w:color="000000" w:fill="FFFFFF"/>
            <w:vAlign w:val="center"/>
          </w:tcPr>
          <w:p w14:paraId="271CE705" w14:textId="065AB4B9"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3180DA76"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55C19877" w14:textId="3678981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22</w:t>
            </w:r>
          </w:p>
        </w:tc>
        <w:tc>
          <w:tcPr>
            <w:tcW w:w="993" w:type="dxa"/>
            <w:tcBorders>
              <w:top w:val="nil"/>
              <w:left w:val="nil"/>
              <w:bottom w:val="single" w:sz="4" w:space="0" w:color="auto"/>
              <w:right w:val="single" w:sz="4" w:space="0" w:color="auto"/>
            </w:tcBorders>
            <w:shd w:val="clear" w:color="000000" w:fill="FFFFFF"/>
            <w:vAlign w:val="center"/>
          </w:tcPr>
          <w:p w14:paraId="7F02F4B4" w14:textId="0A1C29C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2018-2028</w:t>
            </w:r>
          </w:p>
        </w:tc>
        <w:tc>
          <w:tcPr>
            <w:tcW w:w="850" w:type="dxa"/>
            <w:tcBorders>
              <w:top w:val="nil"/>
              <w:left w:val="nil"/>
              <w:bottom w:val="single" w:sz="4" w:space="0" w:color="auto"/>
              <w:right w:val="single" w:sz="4" w:space="0" w:color="auto"/>
            </w:tcBorders>
            <w:shd w:val="clear" w:color="000000" w:fill="FFFFFF"/>
            <w:vAlign w:val="center"/>
          </w:tcPr>
          <w:p w14:paraId="2F7297AD" w14:textId="439262E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1.3.4.</w:t>
            </w:r>
          </w:p>
        </w:tc>
        <w:tc>
          <w:tcPr>
            <w:tcW w:w="1276" w:type="dxa"/>
            <w:tcBorders>
              <w:top w:val="nil"/>
              <w:left w:val="nil"/>
              <w:bottom w:val="single" w:sz="4" w:space="0" w:color="auto"/>
              <w:right w:val="single" w:sz="4" w:space="0" w:color="auto"/>
            </w:tcBorders>
            <w:shd w:val="clear" w:color="000000" w:fill="FFFFFF"/>
            <w:vAlign w:val="center"/>
          </w:tcPr>
          <w:p w14:paraId="5A318C1B" w14:textId="7A0C1EA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Włocławskie Forum Organizacji Pozarządowych</w:t>
            </w:r>
          </w:p>
        </w:tc>
        <w:tc>
          <w:tcPr>
            <w:tcW w:w="992" w:type="dxa"/>
            <w:tcBorders>
              <w:top w:val="nil"/>
              <w:left w:val="nil"/>
              <w:bottom w:val="single" w:sz="4" w:space="0" w:color="auto"/>
              <w:right w:val="single" w:sz="4" w:space="0" w:color="auto"/>
            </w:tcBorders>
            <w:shd w:val="clear" w:color="000000" w:fill="FFFFFF"/>
            <w:vAlign w:val="center"/>
          </w:tcPr>
          <w:p w14:paraId="39D8D3DB" w14:textId="720D544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WCOPiW</w:t>
            </w:r>
          </w:p>
        </w:tc>
        <w:tc>
          <w:tcPr>
            <w:tcW w:w="1134" w:type="dxa"/>
            <w:tcBorders>
              <w:top w:val="nil"/>
              <w:left w:val="nil"/>
              <w:bottom w:val="single" w:sz="4" w:space="0" w:color="auto"/>
              <w:right w:val="single" w:sz="4" w:space="0" w:color="auto"/>
            </w:tcBorders>
            <w:shd w:val="clear" w:color="000000" w:fill="FFFFFF"/>
            <w:vAlign w:val="center"/>
          </w:tcPr>
          <w:p w14:paraId="4E444F8D" w14:textId="309CB6E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2DACA9A4" w14:textId="050382C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62 700,00</w:t>
            </w:r>
          </w:p>
        </w:tc>
        <w:tc>
          <w:tcPr>
            <w:tcW w:w="1276" w:type="dxa"/>
            <w:tcBorders>
              <w:top w:val="nil"/>
              <w:left w:val="nil"/>
              <w:bottom w:val="single" w:sz="4" w:space="0" w:color="auto"/>
              <w:right w:val="single" w:sz="4" w:space="0" w:color="auto"/>
            </w:tcBorders>
            <w:shd w:val="clear" w:color="000000" w:fill="FFFFFF"/>
            <w:vAlign w:val="center"/>
          </w:tcPr>
          <w:p w14:paraId="53F4D51D" w14:textId="29D9BB9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72A09FE2" w14:textId="4219C3F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62 700,00</w:t>
            </w:r>
          </w:p>
        </w:tc>
        <w:tc>
          <w:tcPr>
            <w:tcW w:w="1134" w:type="dxa"/>
            <w:tcBorders>
              <w:top w:val="nil"/>
              <w:left w:val="nil"/>
              <w:bottom w:val="single" w:sz="4" w:space="0" w:color="auto"/>
              <w:right w:val="single" w:sz="4" w:space="0" w:color="auto"/>
            </w:tcBorders>
            <w:shd w:val="clear" w:color="000000" w:fill="FFFFFF"/>
            <w:vAlign w:val="center"/>
          </w:tcPr>
          <w:p w14:paraId="27453711" w14:textId="7213178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8 773,11</w:t>
            </w:r>
          </w:p>
        </w:tc>
        <w:tc>
          <w:tcPr>
            <w:tcW w:w="1134" w:type="dxa"/>
            <w:tcBorders>
              <w:top w:val="nil"/>
              <w:left w:val="nil"/>
              <w:bottom w:val="single" w:sz="4" w:space="0" w:color="auto"/>
              <w:right w:val="single" w:sz="4" w:space="0" w:color="auto"/>
            </w:tcBorders>
            <w:shd w:val="clear" w:color="000000" w:fill="FFFFFF"/>
            <w:vAlign w:val="center"/>
          </w:tcPr>
          <w:p w14:paraId="255E4E36" w14:textId="0BE72FB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iCs/>
                <w:color w:val="000000" w:themeColor="text1"/>
                <w:sz w:val="18"/>
                <w:szCs w:val="18"/>
              </w:rPr>
              <w:t>8 773,11</w:t>
            </w:r>
          </w:p>
        </w:tc>
        <w:tc>
          <w:tcPr>
            <w:tcW w:w="1985" w:type="dxa"/>
            <w:tcBorders>
              <w:top w:val="nil"/>
              <w:left w:val="nil"/>
              <w:bottom w:val="single" w:sz="4" w:space="0" w:color="auto"/>
              <w:right w:val="single" w:sz="4" w:space="0" w:color="auto"/>
            </w:tcBorders>
            <w:shd w:val="clear" w:color="000000" w:fill="FFFFFF"/>
            <w:vAlign w:val="center"/>
          </w:tcPr>
          <w:p w14:paraId="2DEB2896" w14:textId="6A078487"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3C76CB26" w14:textId="77777777" w:rsidTr="00465357">
        <w:trPr>
          <w:trHeight w:val="457"/>
        </w:trPr>
        <w:tc>
          <w:tcPr>
            <w:tcW w:w="426" w:type="dxa"/>
            <w:tcBorders>
              <w:top w:val="nil"/>
              <w:left w:val="single" w:sz="4" w:space="0" w:color="auto"/>
              <w:bottom w:val="single" w:sz="4" w:space="0" w:color="auto"/>
              <w:right w:val="single" w:sz="4" w:space="0" w:color="auto"/>
            </w:tcBorders>
            <w:shd w:val="clear" w:color="000000" w:fill="FFFFFF"/>
            <w:vAlign w:val="center"/>
          </w:tcPr>
          <w:p w14:paraId="37499DC9" w14:textId="2D81B2D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23</w:t>
            </w:r>
          </w:p>
        </w:tc>
        <w:tc>
          <w:tcPr>
            <w:tcW w:w="993" w:type="dxa"/>
            <w:tcBorders>
              <w:top w:val="nil"/>
              <w:left w:val="nil"/>
              <w:bottom w:val="single" w:sz="4" w:space="0" w:color="auto"/>
              <w:right w:val="single" w:sz="4" w:space="0" w:color="auto"/>
            </w:tcBorders>
            <w:shd w:val="clear" w:color="000000" w:fill="FFFFFF"/>
            <w:vAlign w:val="center"/>
          </w:tcPr>
          <w:p w14:paraId="1E36F559" w14:textId="788AF41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w:t>
            </w:r>
          </w:p>
        </w:tc>
        <w:tc>
          <w:tcPr>
            <w:tcW w:w="850" w:type="dxa"/>
            <w:tcBorders>
              <w:top w:val="nil"/>
              <w:left w:val="nil"/>
              <w:bottom w:val="single" w:sz="4" w:space="0" w:color="auto"/>
              <w:right w:val="single" w:sz="4" w:space="0" w:color="auto"/>
            </w:tcBorders>
            <w:shd w:val="clear" w:color="000000" w:fill="FFFFFF"/>
            <w:vAlign w:val="center"/>
          </w:tcPr>
          <w:p w14:paraId="3D6F1C31" w14:textId="20D3735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1.3.6.</w:t>
            </w:r>
          </w:p>
        </w:tc>
        <w:tc>
          <w:tcPr>
            <w:tcW w:w="1276" w:type="dxa"/>
            <w:tcBorders>
              <w:top w:val="nil"/>
              <w:left w:val="nil"/>
              <w:bottom w:val="single" w:sz="4" w:space="0" w:color="auto"/>
              <w:right w:val="single" w:sz="4" w:space="0" w:color="auto"/>
            </w:tcBorders>
            <w:shd w:val="clear" w:color="000000" w:fill="FFFFFF"/>
            <w:vAlign w:val="center"/>
          </w:tcPr>
          <w:p w14:paraId="6A995ADD" w14:textId="1DD5ADF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Tablice historyczno - informacyjne </w:t>
            </w:r>
            <w:r w:rsidRPr="00465357">
              <w:rPr>
                <w:rFonts w:ascii="Arial Narrow" w:hAnsi="Arial Narrow"/>
                <w:color w:val="000000" w:themeColor="text1"/>
                <w:sz w:val="18"/>
                <w:szCs w:val="18"/>
              </w:rPr>
              <w:lastRenderedPageBreak/>
              <w:t>promujące obszar rewitalizacji</w:t>
            </w:r>
          </w:p>
        </w:tc>
        <w:tc>
          <w:tcPr>
            <w:tcW w:w="992" w:type="dxa"/>
            <w:tcBorders>
              <w:top w:val="nil"/>
              <w:left w:val="nil"/>
              <w:bottom w:val="single" w:sz="4" w:space="0" w:color="auto"/>
              <w:right w:val="single" w:sz="4" w:space="0" w:color="auto"/>
            </w:tcBorders>
            <w:shd w:val="clear" w:color="000000" w:fill="FFFFFF"/>
            <w:vAlign w:val="center"/>
          </w:tcPr>
          <w:p w14:paraId="183FD30A" w14:textId="1AE6744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lastRenderedPageBreak/>
              <w:t>KSP</w:t>
            </w:r>
          </w:p>
        </w:tc>
        <w:tc>
          <w:tcPr>
            <w:tcW w:w="1134" w:type="dxa"/>
            <w:tcBorders>
              <w:top w:val="nil"/>
              <w:left w:val="nil"/>
              <w:bottom w:val="single" w:sz="4" w:space="0" w:color="auto"/>
              <w:right w:val="single" w:sz="4" w:space="0" w:color="auto"/>
            </w:tcBorders>
            <w:shd w:val="clear" w:color="000000" w:fill="FFFFFF"/>
            <w:vAlign w:val="center"/>
          </w:tcPr>
          <w:p w14:paraId="638FD8AF" w14:textId="531AA05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2078984E" w14:textId="7851F43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40 000,00</w:t>
            </w:r>
          </w:p>
        </w:tc>
        <w:tc>
          <w:tcPr>
            <w:tcW w:w="1276" w:type="dxa"/>
            <w:tcBorders>
              <w:top w:val="nil"/>
              <w:left w:val="nil"/>
              <w:bottom w:val="single" w:sz="4" w:space="0" w:color="auto"/>
              <w:right w:val="single" w:sz="4" w:space="0" w:color="auto"/>
            </w:tcBorders>
            <w:shd w:val="clear" w:color="000000" w:fill="FFFFFF"/>
            <w:vAlign w:val="center"/>
          </w:tcPr>
          <w:p w14:paraId="4D779CEF" w14:textId="109B16A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00CC6A4C" w14:textId="20D36DA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40 000,00</w:t>
            </w:r>
          </w:p>
        </w:tc>
        <w:tc>
          <w:tcPr>
            <w:tcW w:w="1134" w:type="dxa"/>
            <w:tcBorders>
              <w:top w:val="nil"/>
              <w:left w:val="nil"/>
              <w:bottom w:val="single" w:sz="4" w:space="0" w:color="auto"/>
              <w:right w:val="single" w:sz="4" w:space="0" w:color="auto"/>
            </w:tcBorders>
            <w:shd w:val="clear" w:color="000000" w:fill="FFFFFF"/>
            <w:vAlign w:val="center"/>
          </w:tcPr>
          <w:p w14:paraId="292679B5" w14:textId="5315FDB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12 607,50</w:t>
            </w:r>
          </w:p>
        </w:tc>
        <w:tc>
          <w:tcPr>
            <w:tcW w:w="1134" w:type="dxa"/>
            <w:tcBorders>
              <w:top w:val="nil"/>
              <w:left w:val="nil"/>
              <w:bottom w:val="single" w:sz="4" w:space="0" w:color="auto"/>
              <w:right w:val="single" w:sz="4" w:space="0" w:color="auto"/>
            </w:tcBorders>
            <w:shd w:val="clear" w:color="000000" w:fill="FFFFFF"/>
            <w:vAlign w:val="center"/>
          </w:tcPr>
          <w:p w14:paraId="4417DD82" w14:textId="40955A5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12 607,50</w:t>
            </w:r>
          </w:p>
        </w:tc>
        <w:tc>
          <w:tcPr>
            <w:tcW w:w="1985" w:type="dxa"/>
            <w:tcBorders>
              <w:top w:val="nil"/>
              <w:left w:val="nil"/>
              <w:bottom w:val="single" w:sz="4" w:space="0" w:color="auto"/>
              <w:right w:val="single" w:sz="4" w:space="0" w:color="auto"/>
            </w:tcBorders>
            <w:shd w:val="clear" w:color="000000" w:fill="FFFFFF"/>
            <w:vAlign w:val="center"/>
          </w:tcPr>
          <w:p w14:paraId="6299AC60" w14:textId="363F9410" w:rsidR="00465357" w:rsidRPr="00465357" w:rsidRDefault="00465357" w:rsidP="00E76139">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xml:space="preserve">Projekt będzie kontynuowany – ponieważ </w:t>
            </w:r>
            <w:r w:rsidRPr="00465357">
              <w:rPr>
                <w:rFonts w:ascii="Arial Narrow" w:hAnsi="Arial Narrow"/>
                <w:color w:val="000000" w:themeColor="text1"/>
                <w:sz w:val="18"/>
                <w:szCs w:val="18"/>
              </w:rPr>
              <w:lastRenderedPageBreak/>
              <w:t>nie osiągnięto założonych w GPR wartości wskaźników.</w:t>
            </w:r>
          </w:p>
        </w:tc>
      </w:tr>
      <w:tr w:rsidR="00465357" w:rsidRPr="00B25D30" w14:paraId="50C17434" w14:textId="77777777" w:rsidTr="00465357">
        <w:trPr>
          <w:trHeight w:val="764"/>
        </w:trPr>
        <w:tc>
          <w:tcPr>
            <w:tcW w:w="426" w:type="dxa"/>
            <w:tcBorders>
              <w:top w:val="nil"/>
              <w:left w:val="single" w:sz="4" w:space="0" w:color="auto"/>
              <w:bottom w:val="single" w:sz="4" w:space="0" w:color="auto"/>
              <w:right w:val="single" w:sz="4" w:space="0" w:color="auto"/>
            </w:tcBorders>
            <w:shd w:val="clear" w:color="000000" w:fill="FFFFFF"/>
            <w:vAlign w:val="center"/>
          </w:tcPr>
          <w:p w14:paraId="345C3657" w14:textId="214BA3C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lastRenderedPageBreak/>
              <w:t>24</w:t>
            </w:r>
          </w:p>
        </w:tc>
        <w:tc>
          <w:tcPr>
            <w:tcW w:w="993" w:type="dxa"/>
            <w:tcBorders>
              <w:top w:val="nil"/>
              <w:left w:val="nil"/>
              <w:bottom w:val="single" w:sz="4" w:space="0" w:color="auto"/>
              <w:right w:val="single" w:sz="4" w:space="0" w:color="auto"/>
            </w:tcBorders>
            <w:shd w:val="clear" w:color="000000" w:fill="FFFFFF"/>
            <w:vAlign w:val="center"/>
          </w:tcPr>
          <w:p w14:paraId="509D70A9" w14:textId="034E449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w:t>
            </w:r>
          </w:p>
        </w:tc>
        <w:tc>
          <w:tcPr>
            <w:tcW w:w="850" w:type="dxa"/>
            <w:tcBorders>
              <w:top w:val="nil"/>
              <w:left w:val="nil"/>
              <w:bottom w:val="single" w:sz="4" w:space="0" w:color="auto"/>
              <w:right w:val="single" w:sz="4" w:space="0" w:color="auto"/>
            </w:tcBorders>
            <w:shd w:val="clear" w:color="000000" w:fill="FFFFFF"/>
            <w:vAlign w:val="center"/>
          </w:tcPr>
          <w:p w14:paraId="42F7E10E" w14:textId="304DBB4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1.3.7.</w:t>
            </w:r>
          </w:p>
        </w:tc>
        <w:tc>
          <w:tcPr>
            <w:tcW w:w="1276" w:type="dxa"/>
            <w:tcBorders>
              <w:top w:val="nil"/>
              <w:left w:val="nil"/>
              <w:bottom w:val="single" w:sz="4" w:space="0" w:color="auto"/>
              <w:right w:val="single" w:sz="4" w:space="0" w:color="auto"/>
            </w:tcBorders>
            <w:shd w:val="clear" w:color="000000" w:fill="FFFFFF"/>
            <w:vAlign w:val="center"/>
          </w:tcPr>
          <w:p w14:paraId="3A81B1E0" w14:textId="6069E06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Remont pomieszczenia ("Sali Zebrań") oraz zabytkowe</w:t>
            </w:r>
            <w:r w:rsidR="00626E35">
              <w:rPr>
                <w:rFonts w:ascii="Arial Narrow" w:hAnsi="Arial Narrow"/>
                <w:color w:val="000000" w:themeColor="text1"/>
                <w:sz w:val="18"/>
                <w:szCs w:val="18"/>
              </w:rPr>
              <w:t>-</w:t>
            </w:r>
            <w:r w:rsidRPr="00465357">
              <w:rPr>
                <w:rFonts w:ascii="Arial Narrow" w:hAnsi="Arial Narrow"/>
                <w:color w:val="000000" w:themeColor="text1"/>
                <w:sz w:val="18"/>
                <w:szCs w:val="18"/>
              </w:rPr>
              <w:t>go zegara w Klubie "Stara Remiza"</w:t>
            </w:r>
          </w:p>
        </w:tc>
        <w:tc>
          <w:tcPr>
            <w:tcW w:w="992" w:type="dxa"/>
            <w:tcBorders>
              <w:top w:val="nil"/>
              <w:left w:val="nil"/>
              <w:bottom w:val="single" w:sz="4" w:space="0" w:color="auto"/>
              <w:right w:val="single" w:sz="4" w:space="0" w:color="auto"/>
            </w:tcBorders>
            <w:shd w:val="clear" w:color="000000" w:fill="FFFFFF"/>
            <w:vAlign w:val="center"/>
          </w:tcPr>
          <w:p w14:paraId="1C91A569" w14:textId="6AB4F57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Centrum Kultury "Browar B." i Gmina Miasta Włocławek</w:t>
            </w:r>
          </w:p>
        </w:tc>
        <w:tc>
          <w:tcPr>
            <w:tcW w:w="1134" w:type="dxa"/>
            <w:tcBorders>
              <w:top w:val="nil"/>
              <w:left w:val="nil"/>
              <w:bottom w:val="single" w:sz="4" w:space="0" w:color="auto"/>
              <w:right w:val="single" w:sz="4" w:space="0" w:color="auto"/>
            </w:tcBorders>
            <w:shd w:val="clear" w:color="000000" w:fill="FFFFFF"/>
            <w:vAlign w:val="center"/>
          </w:tcPr>
          <w:p w14:paraId="1A83681E" w14:textId="2B33819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MKiDN*</w:t>
            </w:r>
          </w:p>
        </w:tc>
        <w:tc>
          <w:tcPr>
            <w:tcW w:w="1276" w:type="dxa"/>
            <w:tcBorders>
              <w:top w:val="nil"/>
              <w:left w:val="nil"/>
              <w:bottom w:val="single" w:sz="4" w:space="0" w:color="auto"/>
              <w:right w:val="single" w:sz="4" w:space="0" w:color="auto"/>
            </w:tcBorders>
            <w:shd w:val="clear" w:color="000000" w:fill="FFFFFF"/>
            <w:vAlign w:val="center"/>
          </w:tcPr>
          <w:p w14:paraId="3E3DF880" w14:textId="010FC4C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200 000,00</w:t>
            </w:r>
          </w:p>
        </w:tc>
        <w:tc>
          <w:tcPr>
            <w:tcW w:w="1276" w:type="dxa"/>
            <w:tcBorders>
              <w:top w:val="nil"/>
              <w:left w:val="nil"/>
              <w:bottom w:val="single" w:sz="4" w:space="0" w:color="auto"/>
              <w:right w:val="single" w:sz="4" w:space="0" w:color="auto"/>
            </w:tcBorders>
            <w:shd w:val="clear" w:color="000000" w:fill="FFFFFF"/>
            <w:vAlign w:val="center"/>
          </w:tcPr>
          <w:p w14:paraId="6A7329C7" w14:textId="091A516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100 000,00</w:t>
            </w:r>
          </w:p>
        </w:tc>
        <w:tc>
          <w:tcPr>
            <w:tcW w:w="1275" w:type="dxa"/>
            <w:tcBorders>
              <w:top w:val="nil"/>
              <w:left w:val="nil"/>
              <w:bottom w:val="single" w:sz="4" w:space="0" w:color="auto"/>
              <w:right w:val="single" w:sz="4" w:space="0" w:color="auto"/>
            </w:tcBorders>
            <w:shd w:val="clear" w:color="000000" w:fill="FFFFFF"/>
            <w:vAlign w:val="center"/>
          </w:tcPr>
          <w:p w14:paraId="5F16AAFB" w14:textId="0887314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100 000,00</w:t>
            </w:r>
          </w:p>
        </w:tc>
        <w:tc>
          <w:tcPr>
            <w:tcW w:w="1134" w:type="dxa"/>
            <w:tcBorders>
              <w:top w:val="nil"/>
              <w:left w:val="nil"/>
              <w:bottom w:val="single" w:sz="4" w:space="0" w:color="auto"/>
              <w:right w:val="single" w:sz="4" w:space="0" w:color="auto"/>
            </w:tcBorders>
            <w:shd w:val="clear" w:color="000000" w:fill="FFFFFF"/>
            <w:vAlign w:val="center"/>
          </w:tcPr>
          <w:p w14:paraId="36F54ED9" w14:textId="10BED48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126 797,58</w:t>
            </w:r>
          </w:p>
        </w:tc>
        <w:tc>
          <w:tcPr>
            <w:tcW w:w="1134" w:type="dxa"/>
            <w:tcBorders>
              <w:top w:val="nil"/>
              <w:left w:val="nil"/>
              <w:bottom w:val="single" w:sz="4" w:space="0" w:color="auto"/>
              <w:right w:val="single" w:sz="4" w:space="0" w:color="auto"/>
            </w:tcBorders>
            <w:shd w:val="clear" w:color="000000" w:fill="FFFFFF"/>
            <w:vAlign w:val="center"/>
          </w:tcPr>
          <w:p w14:paraId="7BDEB737" w14:textId="10C8E73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126 797,58</w:t>
            </w:r>
          </w:p>
        </w:tc>
        <w:tc>
          <w:tcPr>
            <w:tcW w:w="1985" w:type="dxa"/>
            <w:tcBorders>
              <w:top w:val="nil"/>
              <w:left w:val="nil"/>
              <w:bottom w:val="single" w:sz="4" w:space="0" w:color="auto"/>
              <w:right w:val="single" w:sz="4" w:space="0" w:color="auto"/>
            </w:tcBorders>
            <w:shd w:val="clear" w:color="000000" w:fill="FFFFFF"/>
            <w:vAlign w:val="center"/>
          </w:tcPr>
          <w:p w14:paraId="2A27B7C3" w14:textId="561026BE"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Projekt będzie kontynuowany, realizowany bez dofinansowania z MKiDN– dokończenie prac zgodnie z zaplanowanym zakresem prac.</w:t>
            </w:r>
          </w:p>
        </w:tc>
      </w:tr>
      <w:tr w:rsidR="00465357" w:rsidRPr="00B25D30" w14:paraId="43C865CB" w14:textId="77777777" w:rsidTr="00465357">
        <w:trPr>
          <w:trHeight w:val="443"/>
        </w:trPr>
        <w:tc>
          <w:tcPr>
            <w:tcW w:w="426" w:type="dxa"/>
            <w:tcBorders>
              <w:top w:val="nil"/>
              <w:left w:val="single" w:sz="4" w:space="0" w:color="auto"/>
              <w:bottom w:val="single" w:sz="4" w:space="0" w:color="auto"/>
              <w:right w:val="single" w:sz="4" w:space="0" w:color="auto"/>
            </w:tcBorders>
            <w:shd w:val="clear" w:color="000000" w:fill="FFFFFF"/>
            <w:vAlign w:val="center"/>
          </w:tcPr>
          <w:p w14:paraId="2893C9DB" w14:textId="73BF73F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25</w:t>
            </w:r>
          </w:p>
        </w:tc>
        <w:tc>
          <w:tcPr>
            <w:tcW w:w="993" w:type="dxa"/>
            <w:tcBorders>
              <w:top w:val="nil"/>
              <w:left w:val="nil"/>
              <w:bottom w:val="single" w:sz="4" w:space="0" w:color="auto"/>
              <w:right w:val="single" w:sz="4" w:space="0" w:color="auto"/>
            </w:tcBorders>
            <w:shd w:val="clear" w:color="000000" w:fill="FFFFFF"/>
            <w:vAlign w:val="center"/>
          </w:tcPr>
          <w:p w14:paraId="48B39DAA" w14:textId="6B1AD1C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2019-2024</w:t>
            </w:r>
          </w:p>
        </w:tc>
        <w:tc>
          <w:tcPr>
            <w:tcW w:w="850" w:type="dxa"/>
            <w:tcBorders>
              <w:top w:val="nil"/>
              <w:left w:val="nil"/>
              <w:bottom w:val="single" w:sz="4" w:space="0" w:color="auto"/>
              <w:right w:val="single" w:sz="4" w:space="0" w:color="auto"/>
            </w:tcBorders>
            <w:shd w:val="clear" w:color="000000" w:fill="FFFFFF"/>
            <w:vAlign w:val="center"/>
          </w:tcPr>
          <w:p w14:paraId="2DB46B0F" w14:textId="274C677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1.3.8.</w:t>
            </w:r>
          </w:p>
        </w:tc>
        <w:tc>
          <w:tcPr>
            <w:tcW w:w="1276" w:type="dxa"/>
            <w:tcBorders>
              <w:top w:val="nil"/>
              <w:left w:val="nil"/>
              <w:bottom w:val="single" w:sz="4" w:space="0" w:color="auto"/>
              <w:right w:val="single" w:sz="4" w:space="0" w:color="auto"/>
            </w:tcBorders>
            <w:shd w:val="clear" w:color="000000" w:fill="FFFFFF"/>
            <w:vAlign w:val="center"/>
          </w:tcPr>
          <w:p w14:paraId="7D7BF24A" w14:textId="7189844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Sztuka w przestrzeni - Program Murale</w:t>
            </w:r>
          </w:p>
        </w:tc>
        <w:tc>
          <w:tcPr>
            <w:tcW w:w="992" w:type="dxa"/>
            <w:tcBorders>
              <w:top w:val="nil"/>
              <w:left w:val="nil"/>
              <w:bottom w:val="single" w:sz="4" w:space="0" w:color="auto"/>
              <w:right w:val="single" w:sz="4" w:space="0" w:color="auto"/>
            </w:tcBorders>
            <w:shd w:val="clear" w:color="000000" w:fill="FFFFFF"/>
            <w:vAlign w:val="center"/>
          </w:tcPr>
          <w:p w14:paraId="170B0AE7" w14:textId="4489552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KSP</w:t>
            </w:r>
          </w:p>
        </w:tc>
        <w:tc>
          <w:tcPr>
            <w:tcW w:w="1134" w:type="dxa"/>
            <w:tcBorders>
              <w:top w:val="nil"/>
              <w:left w:val="nil"/>
              <w:bottom w:val="single" w:sz="4" w:space="0" w:color="auto"/>
              <w:right w:val="single" w:sz="4" w:space="0" w:color="auto"/>
            </w:tcBorders>
            <w:shd w:val="clear" w:color="000000" w:fill="FFFFFF"/>
            <w:vAlign w:val="center"/>
          </w:tcPr>
          <w:p w14:paraId="1DAE09E0" w14:textId="73FE8A2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8BD9491" w14:textId="34F8DB3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552 000,00</w:t>
            </w:r>
          </w:p>
        </w:tc>
        <w:tc>
          <w:tcPr>
            <w:tcW w:w="1276" w:type="dxa"/>
            <w:tcBorders>
              <w:top w:val="nil"/>
              <w:left w:val="nil"/>
              <w:bottom w:val="single" w:sz="4" w:space="0" w:color="auto"/>
              <w:right w:val="single" w:sz="4" w:space="0" w:color="auto"/>
            </w:tcBorders>
            <w:shd w:val="clear" w:color="000000" w:fill="FFFFFF"/>
            <w:vAlign w:val="center"/>
          </w:tcPr>
          <w:p w14:paraId="5BF94F5F" w14:textId="4C52156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0666E168" w14:textId="022833D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552 000,00</w:t>
            </w:r>
          </w:p>
        </w:tc>
        <w:tc>
          <w:tcPr>
            <w:tcW w:w="1134" w:type="dxa"/>
            <w:tcBorders>
              <w:top w:val="nil"/>
              <w:left w:val="nil"/>
              <w:bottom w:val="single" w:sz="4" w:space="0" w:color="auto"/>
              <w:right w:val="single" w:sz="4" w:space="0" w:color="auto"/>
            </w:tcBorders>
            <w:shd w:val="clear" w:color="000000" w:fill="FFFFFF"/>
            <w:vAlign w:val="center"/>
          </w:tcPr>
          <w:p w14:paraId="01A0DD72" w14:textId="1802657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22 200,00</w:t>
            </w:r>
          </w:p>
        </w:tc>
        <w:tc>
          <w:tcPr>
            <w:tcW w:w="1134" w:type="dxa"/>
            <w:tcBorders>
              <w:top w:val="nil"/>
              <w:left w:val="nil"/>
              <w:bottom w:val="single" w:sz="4" w:space="0" w:color="auto"/>
              <w:right w:val="single" w:sz="4" w:space="0" w:color="auto"/>
            </w:tcBorders>
            <w:shd w:val="clear" w:color="000000" w:fill="FFFFFF"/>
            <w:vAlign w:val="center"/>
          </w:tcPr>
          <w:p w14:paraId="135C0B73" w14:textId="591A7D6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22 200,00</w:t>
            </w:r>
          </w:p>
        </w:tc>
        <w:tc>
          <w:tcPr>
            <w:tcW w:w="1985" w:type="dxa"/>
            <w:tcBorders>
              <w:top w:val="nil"/>
              <w:left w:val="nil"/>
              <w:bottom w:val="single" w:sz="4" w:space="0" w:color="auto"/>
              <w:right w:val="single" w:sz="4" w:space="0" w:color="auto"/>
            </w:tcBorders>
            <w:shd w:val="clear" w:color="000000" w:fill="FFFFFF"/>
            <w:vAlign w:val="center"/>
          </w:tcPr>
          <w:p w14:paraId="4D2FF49F" w14:textId="684986F2"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5855C6E4" w14:textId="77777777" w:rsidTr="00465357">
        <w:trPr>
          <w:trHeight w:val="429"/>
        </w:trPr>
        <w:tc>
          <w:tcPr>
            <w:tcW w:w="426" w:type="dxa"/>
            <w:tcBorders>
              <w:top w:val="nil"/>
              <w:left w:val="single" w:sz="4" w:space="0" w:color="auto"/>
              <w:bottom w:val="single" w:sz="4" w:space="0" w:color="auto"/>
              <w:right w:val="single" w:sz="4" w:space="0" w:color="auto"/>
            </w:tcBorders>
            <w:shd w:val="clear" w:color="000000" w:fill="FFFFFF"/>
            <w:vAlign w:val="center"/>
          </w:tcPr>
          <w:p w14:paraId="79F5FFCC" w14:textId="6E8F27E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26</w:t>
            </w:r>
          </w:p>
        </w:tc>
        <w:tc>
          <w:tcPr>
            <w:tcW w:w="993" w:type="dxa"/>
            <w:tcBorders>
              <w:top w:val="nil"/>
              <w:left w:val="nil"/>
              <w:bottom w:val="single" w:sz="4" w:space="0" w:color="auto"/>
              <w:right w:val="single" w:sz="4" w:space="0" w:color="auto"/>
            </w:tcBorders>
            <w:shd w:val="clear" w:color="000000" w:fill="FFFFFF"/>
            <w:vAlign w:val="center"/>
          </w:tcPr>
          <w:p w14:paraId="6D633A41" w14:textId="0D51217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12BEC747" w14:textId="67D80B3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1.3.9.</w:t>
            </w:r>
          </w:p>
        </w:tc>
        <w:tc>
          <w:tcPr>
            <w:tcW w:w="1276" w:type="dxa"/>
            <w:tcBorders>
              <w:top w:val="nil"/>
              <w:left w:val="nil"/>
              <w:bottom w:val="single" w:sz="4" w:space="0" w:color="auto"/>
              <w:right w:val="single" w:sz="4" w:space="0" w:color="auto"/>
            </w:tcBorders>
            <w:shd w:val="clear" w:color="000000" w:fill="FFFFFF"/>
            <w:vAlign w:val="center"/>
          </w:tcPr>
          <w:p w14:paraId="3BEFA56B" w14:textId="3543476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Bezpieczne Śródmieście</w:t>
            </w:r>
          </w:p>
        </w:tc>
        <w:tc>
          <w:tcPr>
            <w:tcW w:w="992" w:type="dxa"/>
            <w:tcBorders>
              <w:top w:val="nil"/>
              <w:left w:val="nil"/>
              <w:bottom w:val="single" w:sz="4" w:space="0" w:color="auto"/>
              <w:right w:val="single" w:sz="4" w:space="0" w:color="auto"/>
            </w:tcBorders>
            <w:shd w:val="clear" w:color="000000" w:fill="FFFFFF"/>
            <w:vAlign w:val="center"/>
          </w:tcPr>
          <w:p w14:paraId="73A9BD4E" w14:textId="13C8E8D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Straż  Miejska</w:t>
            </w:r>
          </w:p>
        </w:tc>
        <w:tc>
          <w:tcPr>
            <w:tcW w:w="1134" w:type="dxa"/>
            <w:tcBorders>
              <w:top w:val="nil"/>
              <w:left w:val="nil"/>
              <w:bottom w:val="single" w:sz="4" w:space="0" w:color="auto"/>
              <w:right w:val="single" w:sz="4" w:space="0" w:color="auto"/>
            </w:tcBorders>
            <w:shd w:val="clear" w:color="000000" w:fill="FFFFFF"/>
            <w:vAlign w:val="center"/>
          </w:tcPr>
          <w:p w14:paraId="51D04575" w14:textId="4982824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E05778A" w14:textId="58860AF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2 260 000,00</w:t>
            </w:r>
          </w:p>
        </w:tc>
        <w:tc>
          <w:tcPr>
            <w:tcW w:w="1276" w:type="dxa"/>
            <w:tcBorders>
              <w:top w:val="nil"/>
              <w:left w:val="nil"/>
              <w:bottom w:val="single" w:sz="4" w:space="0" w:color="auto"/>
              <w:right w:val="single" w:sz="4" w:space="0" w:color="auto"/>
            </w:tcBorders>
            <w:shd w:val="clear" w:color="000000" w:fill="FFFFFF"/>
            <w:vAlign w:val="center"/>
          </w:tcPr>
          <w:p w14:paraId="72C7C165" w14:textId="5B38D0C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74533ED8" w14:textId="7C7CD9E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2 260 000,00</w:t>
            </w:r>
          </w:p>
        </w:tc>
        <w:tc>
          <w:tcPr>
            <w:tcW w:w="1134" w:type="dxa"/>
            <w:tcBorders>
              <w:top w:val="nil"/>
              <w:left w:val="nil"/>
              <w:bottom w:val="single" w:sz="4" w:space="0" w:color="auto"/>
              <w:right w:val="single" w:sz="4" w:space="0" w:color="auto"/>
            </w:tcBorders>
            <w:shd w:val="clear" w:color="000000" w:fill="FFFFFF"/>
            <w:vAlign w:val="center"/>
          </w:tcPr>
          <w:p w14:paraId="3E61DE27" w14:textId="4E54F31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4B9449FF" w14:textId="3B5C813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985" w:type="dxa"/>
            <w:tcBorders>
              <w:top w:val="nil"/>
              <w:left w:val="nil"/>
              <w:bottom w:val="single" w:sz="4" w:space="0" w:color="auto"/>
              <w:right w:val="single" w:sz="4" w:space="0" w:color="auto"/>
            </w:tcBorders>
            <w:shd w:val="clear" w:color="000000" w:fill="FFFFFF"/>
            <w:vAlign w:val="center"/>
          </w:tcPr>
          <w:p w14:paraId="12E78E96" w14:textId="66D6479D"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4A362024" w14:textId="77777777" w:rsidTr="00465357">
        <w:trPr>
          <w:trHeight w:val="764"/>
        </w:trPr>
        <w:tc>
          <w:tcPr>
            <w:tcW w:w="426" w:type="dxa"/>
            <w:tcBorders>
              <w:top w:val="nil"/>
              <w:left w:val="single" w:sz="4" w:space="0" w:color="auto"/>
              <w:bottom w:val="single" w:sz="4" w:space="0" w:color="auto"/>
              <w:right w:val="single" w:sz="4" w:space="0" w:color="auto"/>
            </w:tcBorders>
            <w:shd w:val="clear" w:color="000000" w:fill="FFFFFF"/>
            <w:vAlign w:val="center"/>
          </w:tcPr>
          <w:p w14:paraId="6DBBEDB8" w14:textId="4A2DE0F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27</w:t>
            </w:r>
          </w:p>
        </w:tc>
        <w:tc>
          <w:tcPr>
            <w:tcW w:w="993" w:type="dxa"/>
            <w:tcBorders>
              <w:top w:val="nil"/>
              <w:left w:val="nil"/>
              <w:bottom w:val="single" w:sz="4" w:space="0" w:color="auto"/>
              <w:right w:val="single" w:sz="4" w:space="0" w:color="auto"/>
            </w:tcBorders>
            <w:shd w:val="clear" w:color="000000" w:fill="FFFFFF"/>
            <w:vAlign w:val="center"/>
          </w:tcPr>
          <w:p w14:paraId="5D9BA454" w14:textId="7A034AE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2019-2021</w:t>
            </w:r>
          </w:p>
        </w:tc>
        <w:tc>
          <w:tcPr>
            <w:tcW w:w="850" w:type="dxa"/>
            <w:tcBorders>
              <w:top w:val="nil"/>
              <w:left w:val="nil"/>
              <w:bottom w:val="single" w:sz="4" w:space="0" w:color="auto"/>
              <w:right w:val="single" w:sz="4" w:space="0" w:color="auto"/>
            </w:tcBorders>
            <w:shd w:val="clear" w:color="000000" w:fill="FFFFFF"/>
            <w:vAlign w:val="center"/>
          </w:tcPr>
          <w:p w14:paraId="36FC075A" w14:textId="5B4DFB8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2.1.3.</w:t>
            </w:r>
          </w:p>
        </w:tc>
        <w:tc>
          <w:tcPr>
            <w:tcW w:w="1276" w:type="dxa"/>
            <w:tcBorders>
              <w:top w:val="nil"/>
              <w:left w:val="nil"/>
              <w:bottom w:val="single" w:sz="4" w:space="0" w:color="auto"/>
              <w:right w:val="single" w:sz="4" w:space="0" w:color="auto"/>
            </w:tcBorders>
            <w:shd w:val="clear" w:color="000000" w:fill="FFFFFF"/>
            <w:vAlign w:val="center"/>
          </w:tcPr>
          <w:p w14:paraId="7DB2E38E" w14:textId="43721CD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Wzmocnienie roli lokalnej przedsiębior-czości</w:t>
            </w:r>
          </w:p>
        </w:tc>
        <w:tc>
          <w:tcPr>
            <w:tcW w:w="992" w:type="dxa"/>
            <w:tcBorders>
              <w:top w:val="nil"/>
              <w:left w:val="nil"/>
              <w:bottom w:val="single" w:sz="4" w:space="0" w:color="auto"/>
              <w:right w:val="single" w:sz="4" w:space="0" w:color="auto"/>
            </w:tcBorders>
            <w:shd w:val="clear" w:color="000000" w:fill="FFFFFF"/>
            <w:vAlign w:val="center"/>
          </w:tcPr>
          <w:p w14:paraId="52D0B2F3" w14:textId="5B08625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GMK</w:t>
            </w:r>
          </w:p>
        </w:tc>
        <w:tc>
          <w:tcPr>
            <w:tcW w:w="1134" w:type="dxa"/>
            <w:tcBorders>
              <w:top w:val="nil"/>
              <w:left w:val="nil"/>
              <w:bottom w:val="single" w:sz="4" w:space="0" w:color="auto"/>
              <w:right w:val="single" w:sz="4" w:space="0" w:color="auto"/>
            </w:tcBorders>
            <w:shd w:val="clear" w:color="000000" w:fill="FFFFFF"/>
            <w:vAlign w:val="center"/>
          </w:tcPr>
          <w:p w14:paraId="2B6DF191" w14:textId="012F1F0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3D9009F" w14:textId="3AAC3A2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203 263,98</w:t>
            </w:r>
          </w:p>
        </w:tc>
        <w:tc>
          <w:tcPr>
            <w:tcW w:w="1276" w:type="dxa"/>
            <w:tcBorders>
              <w:top w:val="nil"/>
              <w:left w:val="nil"/>
              <w:bottom w:val="single" w:sz="4" w:space="0" w:color="auto"/>
              <w:right w:val="single" w:sz="4" w:space="0" w:color="auto"/>
            </w:tcBorders>
            <w:shd w:val="clear" w:color="000000" w:fill="FFFFFF"/>
            <w:vAlign w:val="center"/>
          </w:tcPr>
          <w:p w14:paraId="26F9AF67" w14:textId="277881D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53CABB83" w14:textId="506EB2AD"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203 263,98</w:t>
            </w:r>
          </w:p>
        </w:tc>
        <w:tc>
          <w:tcPr>
            <w:tcW w:w="1134" w:type="dxa"/>
            <w:tcBorders>
              <w:top w:val="nil"/>
              <w:left w:val="nil"/>
              <w:bottom w:val="single" w:sz="4" w:space="0" w:color="auto"/>
              <w:right w:val="single" w:sz="4" w:space="0" w:color="auto"/>
            </w:tcBorders>
            <w:shd w:val="clear" w:color="000000" w:fill="FFFFFF"/>
            <w:vAlign w:val="center"/>
          </w:tcPr>
          <w:p w14:paraId="45C37479" w14:textId="66AD305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108 012,80</w:t>
            </w:r>
          </w:p>
        </w:tc>
        <w:tc>
          <w:tcPr>
            <w:tcW w:w="1134" w:type="dxa"/>
            <w:tcBorders>
              <w:top w:val="nil"/>
              <w:left w:val="nil"/>
              <w:bottom w:val="single" w:sz="4" w:space="0" w:color="auto"/>
              <w:right w:val="single" w:sz="4" w:space="0" w:color="auto"/>
            </w:tcBorders>
            <w:shd w:val="clear" w:color="auto" w:fill="auto"/>
            <w:vAlign w:val="center"/>
          </w:tcPr>
          <w:p w14:paraId="76583047" w14:textId="283A37ED"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108 012,80</w:t>
            </w:r>
          </w:p>
        </w:tc>
        <w:tc>
          <w:tcPr>
            <w:tcW w:w="1985" w:type="dxa"/>
            <w:tcBorders>
              <w:top w:val="nil"/>
              <w:left w:val="nil"/>
              <w:bottom w:val="single" w:sz="4" w:space="0" w:color="auto"/>
              <w:right w:val="single" w:sz="4" w:space="0" w:color="auto"/>
            </w:tcBorders>
            <w:shd w:val="clear" w:color="000000" w:fill="FFFFFF"/>
            <w:vAlign w:val="center"/>
          </w:tcPr>
          <w:p w14:paraId="30410A55" w14:textId="5C803652"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*kwota dotyczy wyremontowanych lokali wynajętych bez bonifikaty</w:t>
            </w:r>
          </w:p>
        </w:tc>
      </w:tr>
      <w:tr w:rsidR="00465357" w:rsidRPr="00B25D30" w14:paraId="2B0921A6" w14:textId="77777777" w:rsidTr="00465357">
        <w:trPr>
          <w:trHeight w:val="732"/>
        </w:trPr>
        <w:tc>
          <w:tcPr>
            <w:tcW w:w="426" w:type="dxa"/>
            <w:tcBorders>
              <w:top w:val="nil"/>
              <w:left w:val="single" w:sz="4" w:space="0" w:color="auto"/>
              <w:bottom w:val="single" w:sz="4" w:space="0" w:color="auto"/>
              <w:right w:val="single" w:sz="4" w:space="0" w:color="auto"/>
            </w:tcBorders>
            <w:shd w:val="clear" w:color="000000" w:fill="FFFFFF"/>
            <w:vAlign w:val="center"/>
          </w:tcPr>
          <w:p w14:paraId="197BE6F0" w14:textId="404077D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28</w:t>
            </w:r>
          </w:p>
        </w:tc>
        <w:tc>
          <w:tcPr>
            <w:tcW w:w="993" w:type="dxa"/>
            <w:tcBorders>
              <w:top w:val="nil"/>
              <w:left w:val="nil"/>
              <w:bottom w:val="single" w:sz="4" w:space="0" w:color="auto"/>
              <w:right w:val="single" w:sz="4" w:space="0" w:color="auto"/>
            </w:tcBorders>
            <w:shd w:val="clear" w:color="000000" w:fill="FFFFFF"/>
            <w:vAlign w:val="center"/>
          </w:tcPr>
          <w:p w14:paraId="41574135" w14:textId="68A0CE2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4B6D54B0" w14:textId="51DBF05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2.1.5.</w:t>
            </w:r>
          </w:p>
        </w:tc>
        <w:tc>
          <w:tcPr>
            <w:tcW w:w="1276" w:type="dxa"/>
            <w:tcBorders>
              <w:top w:val="nil"/>
              <w:left w:val="nil"/>
              <w:bottom w:val="single" w:sz="4" w:space="0" w:color="auto"/>
              <w:right w:val="single" w:sz="4" w:space="0" w:color="auto"/>
            </w:tcBorders>
            <w:shd w:val="clear" w:color="000000" w:fill="FFFFFF"/>
            <w:vAlign w:val="center"/>
          </w:tcPr>
          <w:p w14:paraId="3C56B3E3" w14:textId="69995CA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Markowy Lokal Śródmieścia</w:t>
            </w:r>
          </w:p>
        </w:tc>
        <w:tc>
          <w:tcPr>
            <w:tcW w:w="992" w:type="dxa"/>
            <w:tcBorders>
              <w:top w:val="nil"/>
              <w:left w:val="nil"/>
              <w:bottom w:val="single" w:sz="4" w:space="0" w:color="auto"/>
              <w:right w:val="single" w:sz="4" w:space="0" w:color="auto"/>
            </w:tcBorders>
            <w:shd w:val="clear" w:color="000000" w:fill="FFFFFF"/>
            <w:vAlign w:val="center"/>
          </w:tcPr>
          <w:p w14:paraId="653FDE09" w14:textId="44DB046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REW</w:t>
            </w:r>
          </w:p>
        </w:tc>
        <w:tc>
          <w:tcPr>
            <w:tcW w:w="1134" w:type="dxa"/>
            <w:tcBorders>
              <w:top w:val="nil"/>
              <w:left w:val="nil"/>
              <w:bottom w:val="single" w:sz="4" w:space="0" w:color="auto"/>
              <w:right w:val="single" w:sz="4" w:space="0" w:color="auto"/>
            </w:tcBorders>
            <w:shd w:val="clear" w:color="000000" w:fill="FFFFFF"/>
            <w:vAlign w:val="center"/>
          </w:tcPr>
          <w:p w14:paraId="5E35DF8D" w14:textId="453F8DA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53CE0DB9" w14:textId="35C55E7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200 000,00</w:t>
            </w:r>
          </w:p>
        </w:tc>
        <w:tc>
          <w:tcPr>
            <w:tcW w:w="1276" w:type="dxa"/>
            <w:tcBorders>
              <w:top w:val="nil"/>
              <w:left w:val="nil"/>
              <w:bottom w:val="single" w:sz="4" w:space="0" w:color="auto"/>
              <w:right w:val="single" w:sz="4" w:space="0" w:color="auto"/>
            </w:tcBorders>
            <w:shd w:val="clear" w:color="000000" w:fill="FFFFFF"/>
            <w:vAlign w:val="center"/>
          </w:tcPr>
          <w:p w14:paraId="22F14275" w14:textId="6C2DEAA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1C8F4A96" w14:textId="5E340E2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200 000,00</w:t>
            </w:r>
          </w:p>
        </w:tc>
        <w:tc>
          <w:tcPr>
            <w:tcW w:w="1134" w:type="dxa"/>
            <w:tcBorders>
              <w:top w:val="nil"/>
              <w:left w:val="nil"/>
              <w:bottom w:val="single" w:sz="4" w:space="0" w:color="auto"/>
              <w:right w:val="single" w:sz="4" w:space="0" w:color="auto"/>
            </w:tcBorders>
            <w:shd w:val="clear" w:color="000000" w:fill="FFFFFF"/>
            <w:vAlign w:val="center"/>
          </w:tcPr>
          <w:p w14:paraId="2008FDE2" w14:textId="69FD8A9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5 621,50</w:t>
            </w:r>
          </w:p>
        </w:tc>
        <w:tc>
          <w:tcPr>
            <w:tcW w:w="1134" w:type="dxa"/>
            <w:tcBorders>
              <w:top w:val="nil"/>
              <w:left w:val="nil"/>
              <w:bottom w:val="single" w:sz="4" w:space="0" w:color="auto"/>
              <w:right w:val="single" w:sz="4" w:space="0" w:color="auto"/>
            </w:tcBorders>
            <w:shd w:val="clear" w:color="000000" w:fill="FFFFFF"/>
            <w:vAlign w:val="center"/>
          </w:tcPr>
          <w:p w14:paraId="14008944" w14:textId="06DDD0D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5 621,50</w:t>
            </w:r>
          </w:p>
        </w:tc>
        <w:tc>
          <w:tcPr>
            <w:tcW w:w="1985" w:type="dxa"/>
            <w:tcBorders>
              <w:top w:val="nil"/>
              <w:left w:val="nil"/>
              <w:bottom w:val="single" w:sz="4" w:space="0" w:color="auto"/>
              <w:right w:val="single" w:sz="4" w:space="0" w:color="auto"/>
            </w:tcBorders>
            <w:shd w:val="clear" w:color="000000" w:fill="FFFFFF"/>
            <w:vAlign w:val="center"/>
          </w:tcPr>
          <w:p w14:paraId="739EB816" w14:textId="06A21078"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65DBE89F" w14:textId="77777777" w:rsidTr="00465357">
        <w:trPr>
          <w:trHeight w:val="764"/>
        </w:trPr>
        <w:tc>
          <w:tcPr>
            <w:tcW w:w="426" w:type="dxa"/>
            <w:tcBorders>
              <w:top w:val="nil"/>
              <w:left w:val="single" w:sz="4" w:space="0" w:color="auto"/>
              <w:bottom w:val="single" w:sz="4" w:space="0" w:color="auto"/>
              <w:right w:val="single" w:sz="4" w:space="0" w:color="auto"/>
            </w:tcBorders>
            <w:shd w:val="clear" w:color="000000" w:fill="FFFFFF"/>
            <w:vAlign w:val="center"/>
          </w:tcPr>
          <w:p w14:paraId="185CA850" w14:textId="4C8E7A9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29</w:t>
            </w:r>
          </w:p>
        </w:tc>
        <w:tc>
          <w:tcPr>
            <w:tcW w:w="993" w:type="dxa"/>
            <w:tcBorders>
              <w:top w:val="nil"/>
              <w:left w:val="nil"/>
              <w:bottom w:val="single" w:sz="4" w:space="0" w:color="auto"/>
              <w:right w:val="single" w:sz="4" w:space="0" w:color="auto"/>
            </w:tcBorders>
            <w:shd w:val="clear" w:color="000000" w:fill="FFFFFF"/>
            <w:vAlign w:val="center"/>
          </w:tcPr>
          <w:p w14:paraId="35B1B1B9" w14:textId="2A6AC88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7CFBC392" w14:textId="48799CB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2.1.6.1.</w:t>
            </w:r>
          </w:p>
        </w:tc>
        <w:tc>
          <w:tcPr>
            <w:tcW w:w="1276" w:type="dxa"/>
            <w:tcBorders>
              <w:top w:val="nil"/>
              <w:left w:val="nil"/>
              <w:bottom w:val="single" w:sz="4" w:space="0" w:color="auto"/>
              <w:right w:val="single" w:sz="4" w:space="0" w:color="auto"/>
            </w:tcBorders>
            <w:shd w:val="clear" w:color="000000" w:fill="FFFFFF"/>
            <w:vAlign w:val="center"/>
          </w:tcPr>
          <w:p w14:paraId="618AAF2C" w14:textId="1FFA8C2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Wzmocnienie potencjału lokalnych przedsiębiorców</w:t>
            </w:r>
          </w:p>
        </w:tc>
        <w:tc>
          <w:tcPr>
            <w:tcW w:w="992" w:type="dxa"/>
            <w:tcBorders>
              <w:top w:val="nil"/>
              <w:left w:val="nil"/>
              <w:bottom w:val="single" w:sz="4" w:space="0" w:color="auto"/>
              <w:right w:val="single" w:sz="4" w:space="0" w:color="auto"/>
            </w:tcBorders>
            <w:shd w:val="clear" w:color="000000" w:fill="FFFFFF"/>
            <w:vAlign w:val="center"/>
          </w:tcPr>
          <w:p w14:paraId="206F23FF" w14:textId="043700F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WCB</w:t>
            </w:r>
          </w:p>
        </w:tc>
        <w:tc>
          <w:tcPr>
            <w:tcW w:w="1134" w:type="dxa"/>
            <w:tcBorders>
              <w:top w:val="nil"/>
              <w:left w:val="nil"/>
              <w:bottom w:val="single" w:sz="4" w:space="0" w:color="auto"/>
              <w:right w:val="single" w:sz="4" w:space="0" w:color="auto"/>
            </w:tcBorders>
            <w:shd w:val="clear" w:color="000000" w:fill="FFFFFF"/>
            <w:vAlign w:val="center"/>
          </w:tcPr>
          <w:p w14:paraId="62C4AE86" w14:textId="54304BA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2E68300F" w14:textId="56038CF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390 000,00</w:t>
            </w:r>
          </w:p>
        </w:tc>
        <w:tc>
          <w:tcPr>
            <w:tcW w:w="1276" w:type="dxa"/>
            <w:tcBorders>
              <w:top w:val="nil"/>
              <w:left w:val="nil"/>
              <w:bottom w:val="single" w:sz="4" w:space="0" w:color="auto"/>
              <w:right w:val="single" w:sz="4" w:space="0" w:color="auto"/>
            </w:tcBorders>
            <w:shd w:val="clear" w:color="000000" w:fill="FFFFFF"/>
            <w:vAlign w:val="center"/>
          </w:tcPr>
          <w:p w14:paraId="6E088012" w14:textId="7D1C144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57261D76" w14:textId="30E587C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390 000,00</w:t>
            </w:r>
          </w:p>
        </w:tc>
        <w:tc>
          <w:tcPr>
            <w:tcW w:w="1134" w:type="dxa"/>
            <w:tcBorders>
              <w:top w:val="nil"/>
              <w:left w:val="nil"/>
              <w:bottom w:val="single" w:sz="4" w:space="0" w:color="auto"/>
              <w:right w:val="single" w:sz="4" w:space="0" w:color="auto"/>
            </w:tcBorders>
            <w:shd w:val="clear" w:color="000000" w:fill="FFFFFF"/>
            <w:vAlign w:val="center"/>
          </w:tcPr>
          <w:p w14:paraId="31F010FA" w14:textId="69D29F3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52 405,78</w:t>
            </w:r>
          </w:p>
        </w:tc>
        <w:tc>
          <w:tcPr>
            <w:tcW w:w="1134" w:type="dxa"/>
            <w:tcBorders>
              <w:top w:val="nil"/>
              <w:left w:val="nil"/>
              <w:bottom w:val="single" w:sz="4" w:space="0" w:color="auto"/>
              <w:right w:val="single" w:sz="4" w:space="0" w:color="auto"/>
            </w:tcBorders>
            <w:shd w:val="clear" w:color="000000" w:fill="FFFFFF"/>
            <w:vAlign w:val="center"/>
          </w:tcPr>
          <w:p w14:paraId="61C819C4" w14:textId="74D4CEB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52 405,78</w:t>
            </w:r>
          </w:p>
        </w:tc>
        <w:tc>
          <w:tcPr>
            <w:tcW w:w="1985" w:type="dxa"/>
            <w:tcBorders>
              <w:top w:val="nil"/>
              <w:left w:val="nil"/>
              <w:bottom w:val="single" w:sz="4" w:space="0" w:color="auto"/>
              <w:right w:val="single" w:sz="4" w:space="0" w:color="auto"/>
            </w:tcBorders>
            <w:shd w:val="clear" w:color="000000" w:fill="FFFFFF"/>
            <w:vAlign w:val="center"/>
          </w:tcPr>
          <w:p w14:paraId="549150F7" w14:textId="230B00BF"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0B2A404D" w14:textId="77777777" w:rsidTr="00465357">
        <w:trPr>
          <w:trHeight w:val="675"/>
        </w:trPr>
        <w:tc>
          <w:tcPr>
            <w:tcW w:w="426" w:type="dxa"/>
            <w:tcBorders>
              <w:top w:val="nil"/>
              <w:left w:val="single" w:sz="4" w:space="0" w:color="auto"/>
              <w:bottom w:val="single" w:sz="4" w:space="0" w:color="auto"/>
              <w:right w:val="single" w:sz="4" w:space="0" w:color="auto"/>
            </w:tcBorders>
            <w:shd w:val="clear" w:color="000000" w:fill="FFFFFF"/>
            <w:vAlign w:val="center"/>
          </w:tcPr>
          <w:p w14:paraId="4078143F" w14:textId="436EFB5D"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30</w:t>
            </w:r>
          </w:p>
        </w:tc>
        <w:tc>
          <w:tcPr>
            <w:tcW w:w="993" w:type="dxa"/>
            <w:tcBorders>
              <w:top w:val="nil"/>
              <w:left w:val="nil"/>
              <w:bottom w:val="single" w:sz="4" w:space="0" w:color="auto"/>
              <w:right w:val="single" w:sz="4" w:space="0" w:color="auto"/>
            </w:tcBorders>
            <w:shd w:val="clear" w:color="000000" w:fill="FFFFFF"/>
            <w:vAlign w:val="center"/>
          </w:tcPr>
          <w:p w14:paraId="59AD91B9" w14:textId="1427E3CD" w:rsidR="00465357" w:rsidRPr="00465357" w:rsidRDefault="00465357" w:rsidP="00465357">
            <w:pPr>
              <w:spacing w:after="0" w:line="100" w:lineRule="atLeast"/>
              <w:jc w:val="center"/>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w:t>
            </w:r>
          </w:p>
        </w:tc>
        <w:tc>
          <w:tcPr>
            <w:tcW w:w="850" w:type="dxa"/>
            <w:tcBorders>
              <w:top w:val="nil"/>
              <w:left w:val="nil"/>
              <w:bottom w:val="single" w:sz="4" w:space="0" w:color="auto"/>
              <w:right w:val="single" w:sz="4" w:space="0" w:color="auto"/>
            </w:tcBorders>
            <w:shd w:val="clear" w:color="000000" w:fill="FFFFFF"/>
            <w:vAlign w:val="center"/>
          </w:tcPr>
          <w:p w14:paraId="72BC4211" w14:textId="0EB016B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2.1.6.2.</w:t>
            </w:r>
          </w:p>
        </w:tc>
        <w:tc>
          <w:tcPr>
            <w:tcW w:w="1276" w:type="dxa"/>
            <w:tcBorders>
              <w:top w:val="nil"/>
              <w:left w:val="nil"/>
              <w:bottom w:val="single" w:sz="4" w:space="0" w:color="auto"/>
              <w:right w:val="single" w:sz="4" w:space="0" w:color="auto"/>
            </w:tcBorders>
            <w:shd w:val="clear" w:color="000000" w:fill="FFFFFF"/>
            <w:vAlign w:val="center"/>
          </w:tcPr>
          <w:p w14:paraId="3B3F7A8A" w14:textId="57D8227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Poradnik Przedsiębiorcy</w:t>
            </w:r>
          </w:p>
        </w:tc>
        <w:tc>
          <w:tcPr>
            <w:tcW w:w="992" w:type="dxa"/>
            <w:tcBorders>
              <w:top w:val="nil"/>
              <w:left w:val="nil"/>
              <w:bottom w:val="single" w:sz="4" w:space="0" w:color="auto"/>
              <w:right w:val="single" w:sz="4" w:space="0" w:color="auto"/>
            </w:tcBorders>
            <w:shd w:val="clear" w:color="000000" w:fill="FFFFFF"/>
            <w:vAlign w:val="center"/>
          </w:tcPr>
          <w:p w14:paraId="0D4CDD6C" w14:textId="16EEF29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COI</w:t>
            </w:r>
          </w:p>
        </w:tc>
        <w:tc>
          <w:tcPr>
            <w:tcW w:w="1134" w:type="dxa"/>
            <w:tcBorders>
              <w:top w:val="nil"/>
              <w:left w:val="nil"/>
              <w:bottom w:val="single" w:sz="4" w:space="0" w:color="auto"/>
              <w:right w:val="single" w:sz="4" w:space="0" w:color="auto"/>
            </w:tcBorders>
            <w:shd w:val="clear" w:color="000000" w:fill="FFFFFF"/>
            <w:vAlign w:val="center"/>
          </w:tcPr>
          <w:p w14:paraId="58D7312E" w14:textId="4AD624B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52868D59" w14:textId="076A79D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20 000,00</w:t>
            </w:r>
          </w:p>
        </w:tc>
        <w:tc>
          <w:tcPr>
            <w:tcW w:w="1276" w:type="dxa"/>
            <w:tcBorders>
              <w:top w:val="nil"/>
              <w:left w:val="nil"/>
              <w:bottom w:val="single" w:sz="4" w:space="0" w:color="auto"/>
              <w:right w:val="single" w:sz="4" w:space="0" w:color="auto"/>
            </w:tcBorders>
            <w:shd w:val="clear" w:color="000000" w:fill="FFFFFF"/>
            <w:vAlign w:val="center"/>
          </w:tcPr>
          <w:p w14:paraId="0EE96ECB" w14:textId="671FD1B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2C4C24F5" w14:textId="62D7BEAD"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20 000,00</w:t>
            </w:r>
          </w:p>
        </w:tc>
        <w:tc>
          <w:tcPr>
            <w:tcW w:w="1134" w:type="dxa"/>
            <w:tcBorders>
              <w:top w:val="nil"/>
              <w:left w:val="nil"/>
              <w:bottom w:val="single" w:sz="4" w:space="0" w:color="auto"/>
              <w:right w:val="single" w:sz="4" w:space="0" w:color="auto"/>
            </w:tcBorders>
            <w:shd w:val="clear" w:color="000000" w:fill="FFFFFF"/>
            <w:vAlign w:val="center"/>
          </w:tcPr>
          <w:p w14:paraId="318628AB" w14:textId="61508AD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2 583,00</w:t>
            </w:r>
          </w:p>
        </w:tc>
        <w:tc>
          <w:tcPr>
            <w:tcW w:w="1134" w:type="dxa"/>
            <w:tcBorders>
              <w:top w:val="nil"/>
              <w:left w:val="nil"/>
              <w:bottom w:val="single" w:sz="4" w:space="0" w:color="auto"/>
              <w:right w:val="single" w:sz="4" w:space="0" w:color="auto"/>
            </w:tcBorders>
            <w:shd w:val="clear" w:color="000000" w:fill="FFFFFF"/>
            <w:vAlign w:val="center"/>
          </w:tcPr>
          <w:p w14:paraId="02D2F84D" w14:textId="62FD019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2 583,00</w:t>
            </w:r>
          </w:p>
        </w:tc>
        <w:tc>
          <w:tcPr>
            <w:tcW w:w="1985" w:type="dxa"/>
            <w:tcBorders>
              <w:top w:val="nil"/>
              <w:left w:val="nil"/>
              <w:bottom w:val="single" w:sz="4" w:space="0" w:color="auto"/>
              <w:right w:val="single" w:sz="4" w:space="0" w:color="auto"/>
            </w:tcBorders>
            <w:shd w:val="clear" w:color="000000" w:fill="FFFFFF"/>
            <w:vAlign w:val="center"/>
          </w:tcPr>
          <w:p w14:paraId="728C4B1B" w14:textId="1F3288A6"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17194CA5" w14:textId="77777777" w:rsidTr="00465357">
        <w:trPr>
          <w:trHeight w:val="457"/>
        </w:trPr>
        <w:tc>
          <w:tcPr>
            <w:tcW w:w="426" w:type="dxa"/>
            <w:tcBorders>
              <w:top w:val="nil"/>
              <w:left w:val="single" w:sz="4" w:space="0" w:color="auto"/>
              <w:bottom w:val="single" w:sz="4" w:space="0" w:color="auto"/>
              <w:right w:val="single" w:sz="4" w:space="0" w:color="auto"/>
            </w:tcBorders>
            <w:shd w:val="clear" w:color="000000" w:fill="FFFFFF"/>
            <w:vAlign w:val="center"/>
          </w:tcPr>
          <w:p w14:paraId="6EF18D55" w14:textId="519DEEF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31</w:t>
            </w:r>
          </w:p>
        </w:tc>
        <w:tc>
          <w:tcPr>
            <w:tcW w:w="993" w:type="dxa"/>
            <w:tcBorders>
              <w:top w:val="nil"/>
              <w:left w:val="nil"/>
              <w:bottom w:val="single" w:sz="4" w:space="0" w:color="auto"/>
              <w:right w:val="single" w:sz="4" w:space="0" w:color="auto"/>
            </w:tcBorders>
            <w:shd w:val="clear" w:color="000000" w:fill="FFFFFF"/>
            <w:vAlign w:val="center"/>
          </w:tcPr>
          <w:p w14:paraId="43C7DB08" w14:textId="3C0D3678" w:rsidR="00465357" w:rsidRPr="00465357" w:rsidRDefault="00465357" w:rsidP="00465357">
            <w:pPr>
              <w:spacing w:after="0" w:line="100" w:lineRule="atLeast"/>
              <w:jc w:val="center"/>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w:t>
            </w:r>
          </w:p>
        </w:tc>
        <w:tc>
          <w:tcPr>
            <w:tcW w:w="850" w:type="dxa"/>
            <w:tcBorders>
              <w:top w:val="nil"/>
              <w:left w:val="nil"/>
              <w:bottom w:val="single" w:sz="4" w:space="0" w:color="auto"/>
              <w:right w:val="single" w:sz="4" w:space="0" w:color="auto"/>
            </w:tcBorders>
            <w:shd w:val="clear" w:color="000000" w:fill="FFFFFF"/>
            <w:vAlign w:val="center"/>
          </w:tcPr>
          <w:p w14:paraId="652AA423" w14:textId="3A99761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2.1.6.3.</w:t>
            </w:r>
          </w:p>
        </w:tc>
        <w:tc>
          <w:tcPr>
            <w:tcW w:w="1276" w:type="dxa"/>
            <w:tcBorders>
              <w:top w:val="nil"/>
              <w:left w:val="nil"/>
              <w:bottom w:val="single" w:sz="4" w:space="0" w:color="auto"/>
              <w:right w:val="single" w:sz="4" w:space="0" w:color="auto"/>
            </w:tcBorders>
            <w:shd w:val="clear" w:color="000000" w:fill="FFFFFF"/>
            <w:vAlign w:val="center"/>
          </w:tcPr>
          <w:p w14:paraId="2FE7B193" w14:textId="3863A1F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Wsparcie w aranżacji i dostosowaniu lokali</w:t>
            </w:r>
          </w:p>
        </w:tc>
        <w:tc>
          <w:tcPr>
            <w:tcW w:w="992" w:type="dxa"/>
            <w:tcBorders>
              <w:top w:val="nil"/>
              <w:left w:val="nil"/>
              <w:bottom w:val="single" w:sz="4" w:space="0" w:color="auto"/>
              <w:right w:val="single" w:sz="4" w:space="0" w:color="auto"/>
            </w:tcBorders>
            <w:shd w:val="clear" w:color="000000" w:fill="FFFFFF"/>
            <w:vAlign w:val="center"/>
          </w:tcPr>
          <w:p w14:paraId="66942C97" w14:textId="446F453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UA</w:t>
            </w:r>
          </w:p>
        </w:tc>
        <w:tc>
          <w:tcPr>
            <w:tcW w:w="1134" w:type="dxa"/>
            <w:tcBorders>
              <w:top w:val="nil"/>
              <w:left w:val="nil"/>
              <w:bottom w:val="single" w:sz="4" w:space="0" w:color="auto"/>
              <w:right w:val="single" w:sz="4" w:space="0" w:color="auto"/>
            </w:tcBorders>
            <w:shd w:val="clear" w:color="000000" w:fill="FFFFFF"/>
            <w:vAlign w:val="center"/>
          </w:tcPr>
          <w:p w14:paraId="5D7F950A" w14:textId="6A07919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028587F7" w14:textId="3F3EB3A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6 000,00</w:t>
            </w:r>
          </w:p>
        </w:tc>
        <w:tc>
          <w:tcPr>
            <w:tcW w:w="1276" w:type="dxa"/>
            <w:tcBorders>
              <w:top w:val="nil"/>
              <w:left w:val="nil"/>
              <w:bottom w:val="single" w:sz="4" w:space="0" w:color="auto"/>
              <w:right w:val="single" w:sz="4" w:space="0" w:color="auto"/>
            </w:tcBorders>
            <w:shd w:val="clear" w:color="000000" w:fill="FFFFFF"/>
            <w:vAlign w:val="center"/>
          </w:tcPr>
          <w:p w14:paraId="57BDAE59" w14:textId="421B01D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22D67F34" w14:textId="57E3844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6 000,00</w:t>
            </w:r>
          </w:p>
        </w:tc>
        <w:tc>
          <w:tcPr>
            <w:tcW w:w="1134" w:type="dxa"/>
            <w:tcBorders>
              <w:top w:val="nil"/>
              <w:left w:val="nil"/>
              <w:bottom w:val="single" w:sz="4" w:space="0" w:color="auto"/>
              <w:right w:val="single" w:sz="4" w:space="0" w:color="auto"/>
            </w:tcBorders>
            <w:shd w:val="clear" w:color="000000" w:fill="FFFFFF"/>
            <w:vAlign w:val="center"/>
          </w:tcPr>
          <w:p w14:paraId="73BDE132" w14:textId="66EA532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5 000,00</w:t>
            </w:r>
          </w:p>
        </w:tc>
        <w:tc>
          <w:tcPr>
            <w:tcW w:w="1134" w:type="dxa"/>
            <w:tcBorders>
              <w:top w:val="nil"/>
              <w:left w:val="nil"/>
              <w:bottom w:val="single" w:sz="4" w:space="0" w:color="auto"/>
              <w:right w:val="single" w:sz="4" w:space="0" w:color="auto"/>
            </w:tcBorders>
            <w:shd w:val="clear" w:color="000000" w:fill="FFFFFF"/>
            <w:vAlign w:val="center"/>
          </w:tcPr>
          <w:p w14:paraId="56753A9E" w14:textId="7B7E808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5 000,00</w:t>
            </w:r>
          </w:p>
        </w:tc>
        <w:tc>
          <w:tcPr>
            <w:tcW w:w="1985" w:type="dxa"/>
            <w:tcBorders>
              <w:top w:val="nil"/>
              <w:left w:val="nil"/>
              <w:bottom w:val="single" w:sz="4" w:space="0" w:color="auto"/>
              <w:right w:val="single" w:sz="4" w:space="0" w:color="auto"/>
            </w:tcBorders>
            <w:shd w:val="clear" w:color="000000" w:fill="FFFFFF"/>
            <w:vAlign w:val="center"/>
          </w:tcPr>
          <w:p w14:paraId="6A569830" w14:textId="65AB3CC5"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56AE6ECD" w14:textId="77777777" w:rsidTr="00465357">
        <w:trPr>
          <w:trHeight w:val="764"/>
        </w:trPr>
        <w:tc>
          <w:tcPr>
            <w:tcW w:w="426" w:type="dxa"/>
            <w:tcBorders>
              <w:top w:val="nil"/>
              <w:left w:val="single" w:sz="4" w:space="0" w:color="auto"/>
              <w:bottom w:val="single" w:sz="4" w:space="0" w:color="auto"/>
              <w:right w:val="single" w:sz="4" w:space="0" w:color="auto"/>
            </w:tcBorders>
            <w:shd w:val="clear" w:color="000000" w:fill="FFFFFF"/>
            <w:vAlign w:val="center"/>
          </w:tcPr>
          <w:p w14:paraId="409E1C4D" w14:textId="4810D2A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32</w:t>
            </w:r>
          </w:p>
        </w:tc>
        <w:tc>
          <w:tcPr>
            <w:tcW w:w="993" w:type="dxa"/>
            <w:tcBorders>
              <w:top w:val="nil"/>
              <w:left w:val="nil"/>
              <w:bottom w:val="single" w:sz="4" w:space="0" w:color="auto"/>
              <w:right w:val="single" w:sz="4" w:space="0" w:color="auto"/>
            </w:tcBorders>
            <w:shd w:val="clear" w:color="000000" w:fill="FFFFFF"/>
            <w:vAlign w:val="center"/>
          </w:tcPr>
          <w:p w14:paraId="0CB07EF5" w14:textId="59D1238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2019-2021</w:t>
            </w:r>
          </w:p>
        </w:tc>
        <w:tc>
          <w:tcPr>
            <w:tcW w:w="850" w:type="dxa"/>
            <w:tcBorders>
              <w:top w:val="nil"/>
              <w:left w:val="nil"/>
              <w:bottom w:val="single" w:sz="4" w:space="0" w:color="auto"/>
              <w:right w:val="single" w:sz="4" w:space="0" w:color="auto"/>
            </w:tcBorders>
            <w:shd w:val="clear" w:color="000000" w:fill="FFFFFF"/>
            <w:vAlign w:val="center"/>
          </w:tcPr>
          <w:p w14:paraId="6A032D55" w14:textId="6539D12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2.1.7.</w:t>
            </w:r>
          </w:p>
        </w:tc>
        <w:tc>
          <w:tcPr>
            <w:tcW w:w="1276" w:type="dxa"/>
            <w:tcBorders>
              <w:top w:val="nil"/>
              <w:left w:val="nil"/>
              <w:bottom w:val="single" w:sz="4" w:space="0" w:color="auto"/>
              <w:right w:val="single" w:sz="4" w:space="0" w:color="auto"/>
            </w:tcBorders>
            <w:shd w:val="clear" w:color="000000" w:fill="FFFFFF"/>
            <w:vAlign w:val="center"/>
          </w:tcPr>
          <w:p w14:paraId="16EEF5CA" w14:textId="5BB7E6C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Utworzenie Interaktywnego Centrum Fajansu</w:t>
            </w:r>
          </w:p>
        </w:tc>
        <w:tc>
          <w:tcPr>
            <w:tcW w:w="992" w:type="dxa"/>
            <w:tcBorders>
              <w:top w:val="nil"/>
              <w:left w:val="nil"/>
              <w:bottom w:val="single" w:sz="4" w:space="0" w:color="auto"/>
              <w:right w:val="single" w:sz="4" w:space="0" w:color="auto"/>
            </w:tcBorders>
            <w:shd w:val="clear" w:color="000000" w:fill="FFFFFF"/>
            <w:vAlign w:val="center"/>
          </w:tcPr>
          <w:p w14:paraId="68580D0A" w14:textId="008EE7F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KSP</w:t>
            </w:r>
          </w:p>
        </w:tc>
        <w:tc>
          <w:tcPr>
            <w:tcW w:w="1134" w:type="dxa"/>
            <w:tcBorders>
              <w:top w:val="nil"/>
              <w:left w:val="nil"/>
              <w:bottom w:val="single" w:sz="4" w:space="0" w:color="auto"/>
              <w:right w:val="single" w:sz="4" w:space="0" w:color="auto"/>
            </w:tcBorders>
            <w:shd w:val="clear" w:color="000000" w:fill="FFFFFF"/>
            <w:vAlign w:val="center"/>
          </w:tcPr>
          <w:p w14:paraId="14F91D7D" w14:textId="7FBFE19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RPO WK-P, Dz. 6.2.</w:t>
            </w:r>
          </w:p>
        </w:tc>
        <w:tc>
          <w:tcPr>
            <w:tcW w:w="1276" w:type="dxa"/>
            <w:tcBorders>
              <w:top w:val="nil"/>
              <w:left w:val="nil"/>
              <w:bottom w:val="single" w:sz="4" w:space="0" w:color="auto"/>
              <w:right w:val="single" w:sz="4" w:space="0" w:color="auto"/>
            </w:tcBorders>
            <w:shd w:val="clear" w:color="000000" w:fill="FFFFFF"/>
            <w:vAlign w:val="center"/>
          </w:tcPr>
          <w:p w14:paraId="33ED0A9E" w14:textId="6FF2573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7 000 000,00</w:t>
            </w:r>
          </w:p>
        </w:tc>
        <w:tc>
          <w:tcPr>
            <w:tcW w:w="1276" w:type="dxa"/>
            <w:tcBorders>
              <w:top w:val="nil"/>
              <w:left w:val="nil"/>
              <w:bottom w:val="single" w:sz="4" w:space="0" w:color="auto"/>
              <w:right w:val="single" w:sz="4" w:space="0" w:color="auto"/>
            </w:tcBorders>
            <w:shd w:val="clear" w:color="000000" w:fill="FFFFFF"/>
            <w:vAlign w:val="center"/>
          </w:tcPr>
          <w:p w14:paraId="27BD30CF" w14:textId="4149EC9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2 397 137,00</w:t>
            </w:r>
          </w:p>
        </w:tc>
        <w:tc>
          <w:tcPr>
            <w:tcW w:w="1275" w:type="dxa"/>
            <w:tcBorders>
              <w:top w:val="nil"/>
              <w:left w:val="nil"/>
              <w:bottom w:val="single" w:sz="4" w:space="0" w:color="auto"/>
              <w:right w:val="single" w:sz="4" w:space="0" w:color="auto"/>
            </w:tcBorders>
            <w:shd w:val="clear" w:color="000000" w:fill="FFFFFF"/>
            <w:vAlign w:val="center"/>
          </w:tcPr>
          <w:p w14:paraId="20062DC6" w14:textId="0495369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4 602 863,00</w:t>
            </w:r>
          </w:p>
        </w:tc>
        <w:tc>
          <w:tcPr>
            <w:tcW w:w="1134" w:type="dxa"/>
            <w:tcBorders>
              <w:top w:val="nil"/>
              <w:left w:val="nil"/>
              <w:bottom w:val="single" w:sz="4" w:space="0" w:color="auto"/>
              <w:right w:val="single" w:sz="4" w:space="0" w:color="auto"/>
            </w:tcBorders>
            <w:shd w:val="clear" w:color="000000" w:fill="FFFFFF"/>
            <w:vAlign w:val="center"/>
          </w:tcPr>
          <w:p w14:paraId="0B795646" w14:textId="6ACCFBF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2 190 000,00</w:t>
            </w:r>
          </w:p>
        </w:tc>
        <w:tc>
          <w:tcPr>
            <w:tcW w:w="1134" w:type="dxa"/>
            <w:tcBorders>
              <w:top w:val="nil"/>
              <w:left w:val="nil"/>
              <w:bottom w:val="single" w:sz="4" w:space="0" w:color="auto"/>
              <w:right w:val="single" w:sz="4" w:space="0" w:color="auto"/>
            </w:tcBorders>
            <w:shd w:val="clear" w:color="000000" w:fill="FFFFFF"/>
            <w:vAlign w:val="center"/>
          </w:tcPr>
          <w:p w14:paraId="48EF7CC4" w14:textId="75DBBA6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2 190 000,00</w:t>
            </w:r>
          </w:p>
        </w:tc>
        <w:tc>
          <w:tcPr>
            <w:tcW w:w="1985" w:type="dxa"/>
            <w:tcBorders>
              <w:top w:val="nil"/>
              <w:left w:val="nil"/>
              <w:bottom w:val="single" w:sz="4" w:space="0" w:color="auto"/>
              <w:right w:val="single" w:sz="4" w:space="0" w:color="auto"/>
            </w:tcBorders>
            <w:shd w:val="clear" w:color="000000" w:fill="FFFFFF"/>
            <w:vAlign w:val="center"/>
          </w:tcPr>
          <w:p w14:paraId="26925408" w14:textId="098AC59B"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06D27996" w14:textId="77777777" w:rsidTr="00465357">
        <w:trPr>
          <w:trHeight w:val="764"/>
        </w:trPr>
        <w:tc>
          <w:tcPr>
            <w:tcW w:w="426" w:type="dxa"/>
            <w:tcBorders>
              <w:top w:val="nil"/>
              <w:left w:val="single" w:sz="4" w:space="0" w:color="auto"/>
              <w:bottom w:val="single" w:sz="4" w:space="0" w:color="auto"/>
              <w:right w:val="single" w:sz="4" w:space="0" w:color="auto"/>
            </w:tcBorders>
            <w:shd w:val="clear" w:color="000000" w:fill="FFFFFF"/>
            <w:vAlign w:val="center"/>
          </w:tcPr>
          <w:p w14:paraId="7CDD9BA4" w14:textId="3A80A30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lastRenderedPageBreak/>
              <w:t>33</w:t>
            </w:r>
          </w:p>
        </w:tc>
        <w:tc>
          <w:tcPr>
            <w:tcW w:w="993" w:type="dxa"/>
            <w:tcBorders>
              <w:top w:val="nil"/>
              <w:left w:val="nil"/>
              <w:bottom w:val="single" w:sz="4" w:space="0" w:color="auto"/>
              <w:right w:val="single" w:sz="4" w:space="0" w:color="auto"/>
            </w:tcBorders>
            <w:shd w:val="clear" w:color="000000" w:fill="FFFFFF"/>
            <w:vAlign w:val="center"/>
          </w:tcPr>
          <w:p w14:paraId="5CA8D55E" w14:textId="0D2E5C5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2018-2028</w:t>
            </w:r>
          </w:p>
        </w:tc>
        <w:tc>
          <w:tcPr>
            <w:tcW w:w="850" w:type="dxa"/>
            <w:tcBorders>
              <w:top w:val="nil"/>
              <w:left w:val="nil"/>
              <w:bottom w:val="single" w:sz="4" w:space="0" w:color="auto"/>
              <w:right w:val="single" w:sz="4" w:space="0" w:color="auto"/>
            </w:tcBorders>
            <w:shd w:val="clear" w:color="000000" w:fill="FFFFFF"/>
            <w:vAlign w:val="center"/>
          </w:tcPr>
          <w:p w14:paraId="540E5B7A" w14:textId="0C31AAD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2.2.1.</w:t>
            </w:r>
          </w:p>
        </w:tc>
        <w:tc>
          <w:tcPr>
            <w:tcW w:w="1276" w:type="dxa"/>
            <w:tcBorders>
              <w:top w:val="nil"/>
              <w:left w:val="nil"/>
              <w:bottom w:val="single" w:sz="4" w:space="0" w:color="auto"/>
              <w:right w:val="single" w:sz="4" w:space="0" w:color="auto"/>
            </w:tcBorders>
            <w:shd w:val="clear" w:color="000000" w:fill="FFFFFF"/>
            <w:vAlign w:val="center"/>
          </w:tcPr>
          <w:p w14:paraId="45D8397A" w14:textId="6490473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Tu mieszkam - tu pracuję</w:t>
            </w:r>
          </w:p>
        </w:tc>
        <w:tc>
          <w:tcPr>
            <w:tcW w:w="992" w:type="dxa"/>
            <w:tcBorders>
              <w:top w:val="nil"/>
              <w:left w:val="nil"/>
              <w:bottom w:val="single" w:sz="4" w:space="0" w:color="auto"/>
              <w:right w:val="single" w:sz="4" w:space="0" w:color="auto"/>
            </w:tcBorders>
            <w:shd w:val="clear" w:color="000000" w:fill="FFFFFF"/>
            <w:vAlign w:val="center"/>
          </w:tcPr>
          <w:p w14:paraId="1321D537" w14:textId="78A6FD1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PUP</w:t>
            </w:r>
          </w:p>
        </w:tc>
        <w:tc>
          <w:tcPr>
            <w:tcW w:w="1134" w:type="dxa"/>
            <w:tcBorders>
              <w:top w:val="nil"/>
              <w:left w:val="nil"/>
              <w:bottom w:val="single" w:sz="4" w:space="0" w:color="auto"/>
              <w:right w:val="single" w:sz="4" w:space="0" w:color="auto"/>
            </w:tcBorders>
            <w:shd w:val="clear" w:color="000000" w:fill="FFFFFF"/>
            <w:vAlign w:val="center"/>
          </w:tcPr>
          <w:p w14:paraId="13FD54EF" w14:textId="17B0C9B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POWER/ Fundusz Pracy</w:t>
            </w:r>
          </w:p>
        </w:tc>
        <w:tc>
          <w:tcPr>
            <w:tcW w:w="1276" w:type="dxa"/>
            <w:tcBorders>
              <w:top w:val="nil"/>
              <w:left w:val="nil"/>
              <w:bottom w:val="single" w:sz="4" w:space="0" w:color="auto"/>
              <w:right w:val="single" w:sz="4" w:space="0" w:color="auto"/>
            </w:tcBorders>
            <w:shd w:val="clear" w:color="000000" w:fill="FFFFFF"/>
            <w:vAlign w:val="center"/>
          </w:tcPr>
          <w:p w14:paraId="78AFFFE8" w14:textId="7435221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660 000,00</w:t>
            </w:r>
          </w:p>
        </w:tc>
        <w:tc>
          <w:tcPr>
            <w:tcW w:w="1276" w:type="dxa"/>
            <w:tcBorders>
              <w:top w:val="nil"/>
              <w:left w:val="nil"/>
              <w:bottom w:val="single" w:sz="4" w:space="0" w:color="auto"/>
              <w:right w:val="single" w:sz="4" w:space="0" w:color="auto"/>
            </w:tcBorders>
            <w:shd w:val="clear" w:color="000000" w:fill="FFFFFF"/>
            <w:vAlign w:val="center"/>
          </w:tcPr>
          <w:p w14:paraId="12F95222" w14:textId="27CD88F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396 000,00</w:t>
            </w:r>
          </w:p>
        </w:tc>
        <w:tc>
          <w:tcPr>
            <w:tcW w:w="1275" w:type="dxa"/>
            <w:tcBorders>
              <w:top w:val="nil"/>
              <w:left w:val="nil"/>
              <w:bottom w:val="single" w:sz="4" w:space="0" w:color="auto"/>
              <w:right w:val="single" w:sz="4" w:space="0" w:color="auto"/>
            </w:tcBorders>
            <w:shd w:val="clear" w:color="000000" w:fill="FFFFFF"/>
            <w:vAlign w:val="center"/>
          </w:tcPr>
          <w:p w14:paraId="01D096BB" w14:textId="01BD8C9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264 000,00</w:t>
            </w:r>
          </w:p>
        </w:tc>
        <w:tc>
          <w:tcPr>
            <w:tcW w:w="1134" w:type="dxa"/>
            <w:tcBorders>
              <w:top w:val="nil"/>
              <w:left w:val="nil"/>
              <w:bottom w:val="single" w:sz="4" w:space="0" w:color="auto"/>
              <w:right w:val="single" w:sz="4" w:space="0" w:color="auto"/>
            </w:tcBorders>
            <w:shd w:val="clear" w:color="000000" w:fill="FFFFFF"/>
            <w:vAlign w:val="center"/>
          </w:tcPr>
          <w:p w14:paraId="59B0AB04" w14:textId="6A13FA2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180 000,00</w:t>
            </w:r>
          </w:p>
        </w:tc>
        <w:tc>
          <w:tcPr>
            <w:tcW w:w="1134" w:type="dxa"/>
            <w:tcBorders>
              <w:top w:val="nil"/>
              <w:left w:val="nil"/>
              <w:bottom w:val="single" w:sz="4" w:space="0" w:color="auto"/>
              <w:right w:val="single" w:sz="4" w:space="0" w:color="auto"/>
            </w:tcBorders>
            <w:shd w:val="clear" w:color="000000" w:fill="FFFFFF"/>
            <w:vAlign w:val="center"/>
          </w:tcPr>
          <w:p w14:paraId="699DA22D" w14:textId="28B829A2" w:rsidR="00465357" w:rsidRPr="00465357" w:rsidRDefault="00465357" w:rsidP="00465357">
            <w:pPr>
              <w:spacing w:after="0" w:line="100" w:lineRule="atLeast"/>
              <w:jc w:val="right"/>
              <w:rPr>
                <w:rFonts w:ascii="Arial Narrow" w:hAnsi="Arial Narrow"/>
                <w:color w:val="000000" w:themeColor="text1"/>
                <w:sz w:val="18"/>
                <w:szCs w:val="18"/>
              </w:rPr>
            </w:pPr>
            <w:r w:rsidRPr="00465357">
              <w:rPr>
                <w:rFonts w:ascii="Arial Narrow" w:hAnsi="Arial Narrow"/>
                <w:color w:val="000000" w:themeColor="text1"/>
                <w:sz w:val="18"/>
                <w:szCs w:val="18"/>
              </w:rPr>
              <w:t>360 000,00</w:t>
            </w:r>
          </w:p>
        </w:tc>
        <w:tc>
          <w:tcPr>
            <w:tcW w:w="1985" w:type="dxa"/>
            <w:tcBorders>
              <w:top w:val="nil"/>
              <w:left w:val="nil"/>
              <w:bottom w:val="single" w:sz="4" w:space="0" w:color="auto"/>
              <w:right w:val="single" w:sz="4" w:space="0" w:color="auto"/>
            </w:tcBorders>
            <w:shd w:val="clear" w:color="000000" w:fill="FFFFFF"/>
            <w:vAlign w:val="center"/>
          </w:tcPr>
          <w:p w14:paraId="5F637D80" w14:textId="3C21E2A0"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2F6BAE0A" w14:textId="77777777" w:rsidTr="00465357">
        <w:trPr>
          <w:trHeight w:val="300"/>
        </w:trPr>
        <w:tc>
          <w:tcPr>
            <w:tcW w:w="426" w:type="dxa"/>
            <w:tcBorders>
              <w:top w:val="nil"/>
              <w:left w:val="single" w:sz="4" w:space="0" w:color="auto"/>
              <w:bottom w:val="single" w:sz="4" w:space="0" w:color="auto"/>
              <w:right w:val="single" w:sz="4" w:space="0" w:color="auto"/>
            </w:tcBorders>
            <w:shd w:val="clear" w:color="000000" w:fill="FFFFFF"/>
            <w:vAlign w:val="center"/>
          </w:tcPr>
          <w:p w14:paraId="538F1A0D" w14:textId="46141D0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34</w:t>
            </w:r>
          </w:p>
        </w:tc>
        <w:tc>
          <w:tcPr>
            <w:tcW w:w="993" w:type="dxa"/>
            <w:tcBorders>
              <w:top w:val="nil"/>
              <w:left w:val="nil"/>
              <w:bottom w:val="single" w:sz="4" w:space="0" w:color="auto"/>
              <w:right w:val="single" w:sz="4" w:space="0" w:color="auto"/>
            </w:tcBorders>
            <w:shd w:val="clear" w:color="000000" w:fill="FFFFFF"/>
            <w:vAlign w:val="center"/>
          </w:tcPr>
          <w:p w14:paraId="33E74528" w14:textId="70FE526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2018-2028</w:t>
            </w:r>
          </w:p>
        </w:tc>
        <w:tc>
          <w:tcPr>
            <w:tcW w:w="850" w:type="dxa"/>
            <w:tcBorders>
              <w:top w:val="nil"/>
              <w:left w:val="nil"/>
              <w:bottom w:val="single" w:sz="4" w:space="0" w:color="auto"/>
              <w:right w:val="single" w:sz="4" w:space="0" w:color="auto"/>
            </w:tcBorders>
            <w:shd w:val="clear" w:color="000000" w:fill="FFFFFF"/>
            <w:vAlign w:val="center"/>
          </w:tcPr>
          <w:p w14:paraId="4A54E09A" w14:textId="32176E8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2.2.2.</w:t>
            </w:r>
          </w:p>
        </w:tc>
        <w:tc>
          <w:tcPr>
            <w:tcW w:w="1276" w:type="dxa"/>
            <w:tcBorders>
              <w:top w:val="nil"/>
              <w:left w:val="nil"/>
              <w:bottom w:val="single" w:sz="4" w:space="0" w:color="auto"/>
              <w:right w:val="single" w:sz="4" w:space="0" w:color="auto"/>
            </w:tcBorders>
            <w:shd w:val="clear" w:color="000000" w:fill="FFFFFF"/>
            <w:vAlign w:val="center"/>
          </w:tcPr>
          <w:p w14:paraId="35396251" w14:textId="0A9F442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Mobilny punkt konsultacyjny</w:t>
            </w:r>
          </w:p>
        </w:tc>
        <w:tc>
          <w:tcPr>
            <w:tcW w:w="992" w:type="dxa"/>
            <w:tcBorders>
              <w:top w:val="nil"/>
              <w:left w:val="nil"/>
              <w:bottom w:val="single" w:sz="4" w:space="0" w:color="auto"/>
              <w:right w:val="single" w:sz="4" w:space="0" w:color="auto"/>
            </w:tcBorders>
            <w:shd w:val="clear" w:color="000000" w:fill="FFFFFF"/>
            <w:vAlign w:val="center"/>
          </w:tcPr>
          <w:p w14:paraId="757D8641" w14:textId="61E870D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PUP</w:t>
            </w:r>
          </w:p>
        </w:tc>
        <w:tc>
          <w:tcPr>
            <w:tcW w:w="1134" w:type="dxa"/>
            <w:tcBorders>
              <w:top w:val="nil"/>
              <w:left w:val="nil"/>
              <w:bottom w:val="single" w:sz="4" w:space="0" w:color="auto"/>
              <w:right w:val="single" w:sz="4" w:space="0" w:color="auto"/>
            </w:tcBorders>
            <w:shd w:val="clear" w:color="000000" w:fill="FFFFFF"/>
            <w:vAlign w:val="center"/>
          </w:tcPr>
          <w:p w14:paraId="6B945ABB" w14:textId="472384D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569A029" w14:textId="29A387E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110 000,00</w:t>
            </w:r>
          </w:p>
        </w:tc>
        <w:tc>
          <w:tcPr>
            <w:tcW w:w="1276" w:type="dxa"/>
            <w:tcBorders>
              <w:top w:val="nil"/>
              <w:left w:val="nil"/>
              <w:bottom w:val="single" w:sz="4" w:space="0" w:color="auto"/>
              <w:right w:val="single" w:sz="4" w:space="0" w:color="auto"/>
            </w:tcBorders>
            <w:shd w:val="clear" w:color="000000" w:fill="FFFFFF"/>
            <w:vAlign w:val="center"/>
          </w:tcPr>
          <w:p w14:paraId="303211D9" w14:textId="51FC0A3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0BE37A37" w14:textId="5846806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110 000,00</w:t>
            </w:r>
          </w:p>
        </w:tc>
        <w:tc>
          <w:tcPr>
            <w:tcW w:w="1134" w:type="dxa"/>
            <w:tcBorders>
              <w:top w:val="nil"/>
              <w:left w:val="nil"/>
              <w:bottom w:val="single" w:sz="4" w:space="0" w:color="auto"/>
              <w:right w:val="single" w:sz="4" w:space="0" w:color="auto"/>
            </w:tcBorders>
            <w:shd w:val="clear" w:color="000000" w:fill="FFFFFF"/>
            <w:vAlign w:val="center"/>
          </w:tcPr>
          <w:p w14:paraId="5CD8D265" w14:textId="606CC97D"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050C56B8" w14:textId="2414888F" w:rsidR="00465357" w:rsidRPr="00465357" w:rsidRDefault="00465357" w:rsidP="00465357">
            <w:pPr>
              <w:spacing w:after="0" w:line="100" w:lineRule="atLeast"/>
              <w:jc w:val="right"/>
              <w:rPr>
                <w:rFonts w:ascii="Arial Narrow" w:hAnsi="Arial Narrow"/>
                <w:color w:val="000000" w:themeColor="text1"/>
                <w:sz w:val="18"/>
                <w:szCs w:val="18"/>
              </w:rPr>
            </w:pPr>
            <w:r w:rsidRPr="00465357">
              <w:rPr>
                <w:rFonts w:ascii="Arial Narrow" w:hAnsi="Arial Narrow"/>
                <w:color w:val="000000" w:themeColor="text1"/>
                <w:sz w:val="18"/>
                <w:szCs w:val="18"/>
              </w:rPr>
              <w:t>0,00* </w:t>
            </w:r>
          </w:p>
        </w:tc>
        <w:tc>
          <w:tcPr>
            <w:tcW w:w="1985" w:type="dxa"/>
            <w:tcBorders>
              <w:top w:val="nil"/>
              <w:left w:val="nil"/>
              <w:bottom w:val="single" w:sz="4" w:space="0" w:color="auto"/>
              <w:right w:val="single" w:sz="4" w:space="0" w:color="auto"/>
            </w:tcBorders>
            <w:shd w:val="clear" w:color="000000" w:fill="FFFFFF"/>
            <w:vAlign w:val="center"/>
          </w:tcPr>
          <w:p w14:paraId="45678525" w14:textId="0028BBA6"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*Działania realizowane w ramach kilku źródeł, rozłożone w czasie na 11 lat. Z uwagi na specyfikę projektu na obecnym etapie jego realizacji brak jest możliwości określenia wartości poniesionych środków na działania aktywizacyjne na obszarze rewitalizacji.</w:t>
            </w:r>
          </w:p>
        </w:tc>
      </w:tr>
      <w:tr w:rsidR="00465357" w:rsidRPr="00B25D30" w14:paraId="3E96478C"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5100880E" w14:textId="405CDEF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35</w:t>
            </w:r>
          </w:p>
        </w:tc>
        <w:tc>
          <w:tcPr>
            <w:tcW w:w="993" w:type="dxa"/>
            <w:tcBorders>
              <w:top w:val="nil"/>
              <w:left w:val="nil"/>
              <w:bottom w:val="single" w:sz="4" w:space="0" w:color="auto"/>
              <w:right w:val="single" w:sz="4" w:space="0" w:color="auto"/>
            </w:tcBorders>
            <w:shd w:val="clear" w:color="000000" w:fill="FFFFFF"/>
            <w:vAlign w:val="center"/>
          </w:tcPr>
          <w:p w14:paraId="1C70536F" w14:textId="267266E8" w:rsidR="00465357" w:rsidRPr="00465357" w:rsidRDefault="00465357" w:rsidP="00465357">
            <w:pPr>
              <w:spacing w:after="0" w:line="100" w:lineRule="atLeast"/>
              <w:jc w:val="center"/>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w:t>
            </w:r>
          </w:p>
        </w:tc>
        <w:tc>
          <w:tcPr>
            <w:tcW w:w="850" w:type="dxa"/>
            <w:tcBorders>
              <w:top w:val="nil"/>
              <w:left w:val="nil"/>
              <w:bottom w:val="single" w:sz="4" w:space="0" w:color="auto"/>
              <w:right w:val="single" w:sz="4" w:space="0" w:color="auto"/>
            </w:tcBorders>
            <w:shd w:val="clear" w:color="000000" w:fill="FFFFFF"/>
            <w:vAlign w:val="center"/>
          </w:tcPr>
          <w:p w14:paraId="1C3D94B4" w14:textId="4B79385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3.1.1.</w:t>
            </w:r>
          </w:p>
        </w:tc>
        <w:tc>
          <w:tcPr>
            <w:tcW w:w="1276" w:type="dxa"/>
            <w:tcBorders>
              <w:top w:val="nil"/>
              <w:left w:val="nil"/>
              <w:bottom w:val="single" w:sz="4" w:space="0" w:color="auto"/>
              <w:right w:val="single" w:sz="4" w:space="0" w:color="auto"/>
            </w:tcBorders>
            <w:shd w:val="clear" w:color="000000" w:fill="FFFFFF"/>
            <w:vAlign w:val="center"/>
          </w:tcPr>
          <w:p w14:paraId="017E8CE5" w14:textId="4879394C" w:rsidR="00465357" w:rsidRPr="00465357" w:rsidRDefault="00465357" w:rsidP="0091116F">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Przygotowanie lokalnej strategii transportowej - planu ruchu dla obszaru rewitalizacji</w:t>
            </w:r>
          </w:p>
        </w:tc>
        <w:tc>
          <w:tcPr>
            <w:tcW w:w="992" w:type="dxa"/>
            <w:tcBorders>
              <w:top w:val="nil"/>
              <w:left w:val="nil"/>
              <w:bottom w:val="single" w:sz="4" w:space="0" w:color="auto"/>
              <w:right w:val="single" w:sz="4" w:space="0" w:color="auto"/>
            </w:tcBorders>
            <w:shd w:val="clear" w:color="000000" w:fill="FFFFFF"/>
            <w:vAlign w:val="center"/>
          </w:tcPr>
          <w:p w14:paraId="6EEFD5F3" w14:textId="29E717B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DT</w:t>
            </w:r>
          </w:p>
        </w:tc>
        <w:tc>
          <w:tcPr>
            <w:tcW w:w="1134" w:type="dxa"/>
            <w:tcBorders>
              <w:top w:val="nil"/>
              <w:left w:val="nil"/>
              <w:bottom w:val="single" w:sz="4" w:space="0" w:color="auto"/>
              <w:right w:val="single" w:sz="4" w:space="0" w:color="auto"/>
            </w:tcBorders>
            <w:shd w:val="clear" w:color="000000" w:fill="FFFFFF"/>
            <w:vAlign w:val="center"/>
          </w:tcPr>
          <w:p w14:paraId="01EFC44B" w14:textId="14D9E81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664A1762" w14:textId="1425133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200 000,00</w:t>
            </w:r>
          </w:p>
        </w:tc>
        <w:tc>
          <w:tcPr>
            <w:tcW w:w="1276" w:type="dxa"/>
            <w:tcBorders>
              <w:top w:val="nil"/>
              <w:left w:val="nil"/>
              <w:bottom w:val="single" w:sz="4" w:space="0" w:color="auto"/>
              <w:right w:val="single" w:sz="4" w:space="0" w:color="auto"/>
            </w:tcBorders>
            <w:shd w:val="clear" w:color="000000" w:fill="FFFFFF"/>
            <w:vAlign w:val="center"/>
          </w:tcPr>
          <w:p w14:paraId="436FF5E7" w14:textId="6F8AF9A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39396D98" w14:textId="17D9A67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200 000,00</w:t>
            </w:r>
          </w:p>
        </w:tc>
        <w:tc>
          <w:tcPr>
            <w:tcW w:w="1134" w:type="dxa"/>
            <w:tcBorders>
              <w:top w:val="nil"/>
              <w:left w:val="nil"/>
              <w:bottom w:val="single" w:sz="4" w:space="0" w:color="auto"/>
              <w:right w:val="single" w:sz="4" w:space="0" w:color="auto"/>
            </w:tcBorders>
            <w:shd w:val="clear" w:color="000000" w:fill="FFFFFF"/>
            <w:vAlign w:val="center"/>
          </w:tcPr>
          <w:p w14:paraId="65DDF57C" w14:textId="21C9358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24 600,00</w:t>
            </w:r>
          </w:p>
        </w:tc>
        <w:tc>
          <w:tcPr>
            <w:tcW w:w="1134" w:type="dxa"/>
            <w:tcBorders>
              <w:top w:val="nil"/>
              <w:left w:val="nil"/>
              <w:bottom w:val="single" w:sz="4" w:space="0" w:color="auto"/>
              <w:right w:val="single" w:sz="4" w:space="0" w:color="auto"/>
            </w:tcBorders>
            <w:shd w:val="clear" w:color="000000" w:fill="FFFFFF"/>
            <w:vAlign w:val="center"/>
          </w:tcPr>
          <w:p w14:paraId="0F1F792E" w14:textId="7FCD53A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24 600,00</w:t>
            </w:r>
          </w:p>
        </w:tc>
        <w:tc>
          <w:tcPr>
            <w:tcW w:w="1985" w:type="dxa"/>
            <w:tcBorders>
              <w:top w:val="nil"/>
              <w:left w:val="nil"/>
              <w:bottom w:val="single" w:sz="4" w:space="0" w:color="auto"/>
              <w:right w:val="single" w:sz="4" w:space="0" w:color="auto"/>
            </w:tcBorders>
            <w:shd w:val="clear" w:color="000000" w:fill="FFFFFF"/>
            <w:vAlign w:val="center"/>
          </w:tcPr>
          <w:p w14:paraId="4578991A" w14:textId="15C710B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p>
        </w:tc>
      </w:tr>
      <w:tr w:rsidR="00465357" w:rsidRPr="00B25D30" w14:paraId="6A8CF71B"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26439C2E" w14:textId="369263F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36</w:t>
            </w:r>
          </w:p>
        </w:tc>
        <w:tc>
          <w:tcPr>
            <w:tcW w:w="993" w:type="dxa"/>
            <w:tcBorders>
              <w:top w:val="nil"/>
              <w:left w:val="nil"/>
              <w:bottom w:val="single" w:sz="4" w:space="0" w:color="auto"/>
              <w:right w:val="single" w:sz="4" w:space="0" w:color="auto"/>
            </w:tcBorders>
            <w:shd w:val="clear" w:color="000000" w:fill="FFFFFF"/>
            <w:vAlign w:val="center"/>
          </w:tcPr>
          <w:p w14:paraId="0ACB4DC8" w14:textId="389406C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2019-2020</w:t>
            </w:r>
          </w:p>
        </w:tc>
        <w:tc>
          <w:tcPr>
            <w:tcW w:w="850" w:type="dxa"/>
            <w:tcBorders>
              <w:top w:val="nil"/>
              <w:left w:val="nil"/>
              <w:bottom w:val="single" w:sz="4" w:space="0" w:color="auto"/>
              <w:right w:val="single" w:sz="4" w:space="0" w:color="auto"/>
            </w:tcBorders>
            <w:shd w:val="clear" w:color="000000" w:fill="FFFFFF"/>
            <w:vAlign w:val="center"/>
          </w:tcPr>
          <w:p w14:paraId="3473A68F" w14:textId="74B7242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3.1.2.</w:t>
            </w:r>
          </w:p>
        </w:tc>
        <w:tc>
          <w:tcPr>
            <w:tcW w:w="1276" w:type="dxa"/>
            <w:tcBorders>
              <w:top w:val="nil"/>
              <w:left w:val="nil"/>
              <w:bottom w:val="single" w:sz="4" w:space="0" w:color="auto"/>
              <w:right w:val="single" w:sz="4" w:space="0" w:color="auto"/>
            </w:tcBorders>
            <w:shd w:val="clear" w:color="000000" w:fill="FFFFFF"/>
            <w:vAlign w:val="center"/>
          </w:tcPr>
          <w:p w14:paraId="53C97891" w14:textId="4CCDDB0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 Maja woonerfem</w:t>
            </w:r>
          </w:p>
        </w:tc>
        <w:tc>
          <w:tcPr>
            <w:tcW w:w="992" w:type="dxa"/>
            <w:tcBorders>
              <w:top w:val="nil"/>
              <w:left w:val="nil"/>
              <w:bottom w:val="single" w:sz="4" w:space="0" w:color="auto"/>
              <w:right w:val="single" w:sz="4" w:space="0" w:color="auto"/>
            </w:tcBorders>
            <w:shd w:val="clear" w:color="000000" w:fill="FFFFFF"/>
            <w:vAlign w:val="center"/>
          </w:tcPr>
          <w:p w14:paraId="73232A7D" w14:textId="3B267AC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I</w:t>
            </w:r>
          </w:p>
        </w:tc>
        <w:tc>
          <w:tcPr>
            <w:tcW w:w="1134" w:type="dxa"/>
            <w:tcBorders>
              <w:top w:val="nil"/>
              <w:left w:val="nil"/>
              <w:bottom w:val="single" w:sz="4" w:space="0" w:color="auto"/>
              <w:right w:val="single" w:sz="4" w:space="0" w:color="auto"/>
            </w:tcBorders>
            <w:shd w:val="clear" w:color="000000" w:fill="FFFFFF"/>
            <w:vAlign w:val="center"/>
          </w:tcPr>
          <w:p w14:paraId="2721F91E" w14:textId="4A6BCD1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5D5EC98A" w14:textId="5D5D0C9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2 500 000,00</w:t>
            </w:r>
          </w:p>
        </w:tc>
        <w:tc>
          <w:tcPr>
            <w:tcW w:w="1276" w:type="dxa"/>
            <w:tcBorders>
              <w:top w:val="nil"/>
              <w:left w:val="nil"/>
              <w:bottom w:val="single" w:sz="4" w:space="0" w:color="auto"/>
              <w:right w:val="single" w:sz="4" w:space="0" w:color="auto"/>
            </w:tcBorders>
            <w:shd w:val="clear" w:color="000000" w:fill="FFFFFF"/>
            <w:vAlign w:val="center"/>
          </w:tcPr>
          <w:p w14:paraId="1866A494" w14:textId="14B6CBD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34C47564" w14:textId="7A97312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2 500 000,00</w:t>
            </w:r>
          </w:p>
        </w:tc>
        <w:tc>
          <w:tcPr>
            <w:tcW w:w="1134" w:type="dxa"/>
            <w:tcBorders>
              <w:top w:val="nil"/>
              <w:left w:val="nil"/>
              <w:bottom w:val="single" w:sz="4" w:space="0" w:color="auto"/>
              <w:right w:val="single" w:sz="4" w:space="0" w:color="auto"/>
            </w:tcBorders>
            <w:shd w:val="clear" w:color="000000" w:fill="FFFFFF"/>
            <w:vAlign w:val="center"/>
          </w:tcPr>
          <w:p w14:paraId="5A723455" w14:textId="549A0A6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39 650,00</w:t>
            </w:r>
          </w:p>
        </w:tc>
        <w:tc>
          <w:tcPr>
            <w:tcW w:w="1134" w:type="dxa"/>
            <w:tcBorders>
              <w:top w:val="nil"/>
              <w:left w:val="nil"/>
              <w:bottom w:val="single" w:sz="4" w:space="0" w:color="auto"/>
              <w:right w:val="single" w:sz="4" w:space="0" w:color="auto"/>
            </w:tcBorders>
            <w:shd w:val="clear" w:color="000000" w:fill="FFFFFF"/>
            <w:vAlign w:val="center"/>
          </w:tcPr>
          <w:p w14:paraId="6A4E964A" w14:textId="1EA45D7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39 650,00</w:t>
            </w:r>
          </w:p>
        </w:tc>
        <w:tc>
          <w:tcPr>
            <w:tcW w:w="1985" w:type="dxa"/>
            <w:tcBorders>
              <w:top w:val="nil"/>
              <w:left w:val="nil"/>
              <w:bottom w:val="single" w:sz="4" w:space="0" w:color="auto"/>
              <w:right w:val="single" w:sz="4" w:space="0" w:color="auto"/>
            </w:tcBorders>
            <w:shd w:val="clear" w:color="000000" w:fill="FFFFFF"/>
            <w:vAlign w:val="center"/>
          </w:tcPr>
          <w:p w14:paraId="63E886EC" w14:textId="22A332D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79533C91"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3CF0ABD0" w14:textId="4D2D4E6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37</w:t>
            </w:r>
          </w:p>
        </w:tc>
        <w:tc>
          <w:tcPr>
            <w:tcW w:w="993" w:type="dxa"/>
            <w:tcBorders>
              <w:top w:val="nil"/>
              <w:left w:val="nil"/>
              <w:bottom w:val="single" w:sz="4" w:space="0" w:color="auto"/>
              <w:right w:val="single" w:sz="4" w:space="0" w:color="auto"/>
            </w:tcBorders>
            <w:shd w:val="clear" w:color="000000" w:fill="FFFFFF"/>
            <w:vAlign w:val="center"/>
          </w:tcPr>
          <w:p w14:paraId="77FC1EB4" w14:textId="0CD8E64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1E32DEEC" w14:textId="61ACA31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3.1.3.</w:t>
            </w:r>
          </w:p>
        </w:tc>
        <w:tc>
          <w:tcPr>
            <w:tcW w:w="1276" w:type="dxa"/>
            <w:tcBorders>
              <w:top w:val="nil"/>
              <w:left w:val="nil"/>
              <w:bottom w:val="single" w:sz="4" w:space="0" w:color="auto"/>
              <w:right w:val="single" w:sz="4" w:space="0" w:color="auto"/>
            </w:tcBorders>
            <w:shd w:val="clear" w:color="000000" w:fill="FFFFFF"/>
            <w:vAlign w:val="center"/>
          </w:tcPr>
          <w:p w14:paraId="209EBD35" w14:textId="1C570FA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Parki </w:t>
            </w:r>
            <w:r w:rsidRPr="00626E35">
              <w:rPr>
                <w:rFonts w:ascii="Arial Narrow" w:hAnsi="Arial Narrow"/>
                <w:color w:val="000000" w:themeColor="text1"/>
                <w:sz w:val="18"/>
                <w:szCs w:val="18"/>
              </w:rPr>
              <w:t>kieszonkowe -</w:t>
            </w:r>
            <w:r w:rsidRPr="00465357">
              <w:rPr>
                <w:rFonts w:ascii="Arial Narrow" w:hAnsi="Arial Narrow"/>
                <w:color w:val="000000" w:themeColor="text1"/>
                <w:sz w:val="18"/>
                <w:szCs w:val="18"/>
              </w:rPr>
              <w:t xml:space="preserve"> kompaktowe tereny z zielenią wysoką</w:t>
            </w:r>
          </w:p>
        </w:tc>
        <w:tc>
          <w:tcPr>
            <w:tcW w:w="992" w:type="dxa"/>
            <w:tcBorders>
              <w:top w:val="nil"/>
              <w:left w:val="nil"/>
              <w:bottom w:val="single" w:sz="4" w:space="0" w:color="auto"/>
              <w:right w:val="single" w:sz="4" w:space="0" w:color="auto"/>
            </w:tcBorders>
            <w:shd w:val="clear" w:color="000000" w:fill="FFFFFF"/>
            <w:vAlign w:val="center"/>
          </w:tcPr>
          <w:p w14:paraId="04CD59F2" w14:textId="3792050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GOK</w:t>
            </w:r>
          </w:p>
        </w:tc>
        <w:tc>
          <w:tcPr>
            <w:tcW w:w="1134" w:type="dxa"/>
            <w:tcBorders>
              <w:top w:val="nil"/>
              <w:left w:val="nil"/>
              <w:bottom w:val="single" w:sz="4" w:space="0" w:color="auto"/>
              <w:right w:val="single" w:sz="4" w:space="0" w:color="auto"/>
            </w:tcBorders>
            <w:shd w:val="clear" w:color="000000" w:fill="FFFFFF"/>
            <w:vAlign w:val="center"/>
          </w:tcPr>
          <w:p w14:paraId="55005B86" w14:textId="118771F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WFOŚ</w:t>
            </w:r>
          </w:p>
        </w:tc>
        <w:tc>
          <w:tcPr>
            <w:tcW w:w="1276" w:type="dxa"/>
            <w:tcBorders>
              <w:top w:val="nil"/>
              <w:left w:val="nil"/>
              <w:bottom w:val="single" w:sz="4" w:space="0" w:color="auto"/>
              <w:right w:val="single" w:sz="4" w:space="0" w:color="auto"/>
            </w:tcBorders>
            <w:shd w:val="clear" w:color="000000" w:fill="FFFFFF"/>
            <w:vAlign w:val="center"/>
          </w:tcPr>
          <w:p w14:paraId="09C40FE1" w14:textId="496C9D0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200 000,00</w:t>
            </w:r>
          </w:p>
        </w:tc>
        <w:tc>
          <w:tcPr>
            <w:tcW w:w="1276" w:type="dxa"/>
            <w:tcBorders>
              <w:top w:val="nil"/>
              <w:left w:val="nil"/>
              <w:bottom w:val="single" w:sz="4" w:space="0" w:color="auto"/>
              <w:right w:val="single" w:sz="4" w:space="0" w:color="auto"/>
            </w:tcBorders>
            <w:shd w:val="clear" w:color="000000" w:fill="FFFFFF"/>
            <w:vAlign w:val="center"/>
          </w:tcPr>
          <w:p w14:paraId="41A1E94E" w14:textId="1301E2C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160 000,00</w:t>
            </w:r>
          </w:p>
        </w:tc>
        <w:tc>
          <w:tcPr>
            <w:tcW w:w="1275" w:type="dxa"/>
            <w:tcBorders>
              <w:top w:val="nil"/>
              <w:left w:val="nil"/>
              <w:bottom w:val="single" w:sz="4" w:space="0" w:color="auto"/>
              <w:right w:val="single" w:sz="4" w:space="0" w:color="auto"/>
            </w:tcBorders>
            <w:shd w:val="clear" w:color="000000" w:fill="FFFFFF"/>
            <w:vAlign w:val="center"/>
          </w:tcPr>
          <w:p w14:paraId="7B802282" w14:textId="6728777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40 000,00</w:t>
            </w:r>
          </w:p>
        </w:tc>
        <w:tc>
          <w:tcPr>
            <w:tcW w:w="1134" w:type="dxa"/>
            <w:tcBorders>
              <w:top w:val="nil"/>
              <w:left w:val="nil"/>
              <w:bottom w:val="single" w:sz="4" w:space="0" w:color="auto"/>
              <w:right w:val="single" w:sz="4" w:space="0" w:color="auto"/>
            </w:tcBorders>
            <w:shd w:val="clear" w:color="000000" w:fill="FFFFFF"/>
            <w:vAlign w:val="center"/>
          </w:tcPr>
          <w:p w14:paraId="3764E8C2" w14:textId="52FF26F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41 800,</w:t>
            </w:r>
            <w:r w:rsidRPr="00626E35">
              <w:rPr>
                <w:rFonts w:ascii="Arial Narrow" w:hAnsi="Arial Narrow"/>
                <w:color w:val="000000" w:themeColor="text1"/>
                <w:sz w:val="18"/>
                <w:szCs w:val="18"/>
              </w:rPr>
              <w:t>00</w:t>
            </w:r>
            <w:r w:rsidR="008F63B6" w:rsidRPr="00626E35">
              <w:rPr>
                <w:rFonts w:ascii="Arial Narrow" w:hAnsi="Arial Narrow"/>
                <w:color w:val="000000" w:themeColor="text1"/>
                <w:sz w:val="18"/>
                <w:szCs w:val="18"/>
              </w:rPr>
              <w:t>*</w:t>
            </w:r>
          </w:p>
        </w:tc>
        <w:tc>
          <w:tcPr>
            <w:tcW w:w="1134" w:type="dxa"/>
            <w:tcBorders>
              <w:top w:val="nil"/>
              <w:left w:val="nil"/>
              <w:bottom w:val="single" w:sz="4" w:space="0" w:color="auto"/>
              <w:right w:val="single" w:sz="4" w:space="0" w:color="auto"/>
            </w:tcBorders>
            <w:shd w:val="clear" w:color="000000" w:fill="FFFFFF"/>
            <w:vAlign w:val="center"/>
          </w:tcPr>
          <w:p w14:paraId="35423D28" w14:textId="34948AD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41 800,00</w:t>
            </w:r>
          </w:p>
        </w:tc>
        <w:tc>
          <w:tcPr>
            <w:tcW w:w="1985" w:type="dxa"/>
            <w:tcBorders>
              <w:top w:val="nil"/>
              <w:left w:val="nil"/>
              <w:bottom w:val="single" w:sz="4" w:space="0" w:color="auto"/>
              <w:right w:val="single" w:sz="4" w:space="0" w:color="auto"/>
            </w:tcBorders>
            <w:shd w:val="clear" w:color="000000" w:fill="FFFFFF"/>
            <w:vAlign w:val="center"/>
          </w:tcPr>
          <w:p w14:paraId="493109D6" w14:textId="6EF8027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 Gminy Miasto Włocławek</w:t>
            </w:r>
          </w:p>
        </w:tc>
      </w:tr>
      <w:tr w:rsidR="00465357" w:rsidRPr="00B25D30" w14:paraId="31BBF869"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0947811D" w14:textId="20EE59F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38</w:t>
            </w:r>
          </w:p>
        </w:tc>
        <w:tc>
          <w:tcPr>
            <w:tcW w:w="993" w:type="dxa"/>
            <w:tcBorders>
              <w:top w:val="nil"/>
              <w:left w:val="nil"/>
              <w:bottom w:val="single" w:sz="4" w:space="0" w:color="auto"/>
              <w:right w:val="single" w:sz="4" w:space="0" w:color="auto"/>
            </w:tcBorders>
            <w:shd w:val="clear" w:color="000000" w:fill="FFFFFF"/>
            <w:vAlign w:val="center"/>
          </w:tcPr>
          <w:p w14:paraId="1730E185" w14:textId="2F9EA520" w:rsidR="00465357" w:rsidRPr="00465357" w:rsidRDefault="00465357" w:rsidP="00465357">
            <w:pPr>
              <w:spacing w:after="0" w:line="100" w:lineRule="atLeast"/>
              <w:jc w:val="center"/>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2019-2020, 2022, 2025, 2027</w:t>
            </w:r>
          </w:p>
        </w:tc>
        <w:tc>
          <w:tcPr>
            <w:tcW w:w="850" w:type="dxa"/>
            <w:tcBorders>
              <w:top w:val="nil"/>
              <w:left w:val="nil"/>
              <w:bottom w:val="single" w:sz="4" w:space="0" w:color="auto"/>
              <w:right w:val="single" w:sz="4" w:space="0" w:color="auto"/>
            </w:tcBorders>
            <w:shd w:val="clear" w:color="000000" w:fill="FFFFFF"/>
            <w:vAlign w:val="center"/>
          </w:tcPr>
          <w:p w14:paraId="494876B2" w14:textId="2CED6A5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3.1.4.</w:t>
            </w:r>
          </w:p>
        </w:tc>
        <w:tc>
          <w:tcPr>
            <w:tcW w:w="1276" w:type="dxa"/>
            <w:tcBorders>
              <w:top w:val="nil"/>
              <w:left w:val="nil"/>
              <w:bottom w:val="single" w:sz="4" w:space="0" w:color="auto"/>
              <w:right w:val="single" w:sz="4" w:space="0" w:color="auto"/>
            </w:tcBorders>
            <w:shd w:val="clear" w:color="000000" w:fill="FFFFFF"/>
            <w:vAlign w:val="center"/>
          </w:tcPr>
          <w:p w14:paraId="7BFE5A29" w14:textId="6641FB6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Parklety w Śródmieściu</w:t>
            </w:r>
          </w:p>
        </w:tc>
        <w:tc>
          <w:tcPr>
            <w:tcW w:w="992" w:type="dxa"/>
            <w:tcBorders>
              <w:top w:val="nil"/>
              <w:left w:val="nil"/>
              <w:bottom w:val="single" w:sz="4" w:space="0" w:color="auto"/>
              <w:right w:val="single" w:sz="4" w:space="0" w:color="auto"/>
            </w:tcBorders>
            <w:shd w:val="clear" w:color="000000" w:fill="FFFFFF"/>
            <w:vAlign w:val="center"/>
          </w:tcPr>
          <w:p w14:paraId="67D5CC61" w14:textId="74DEAB1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GOK</w:t>
            </w:r>
          </w:p>
        </w:tc>
        <w:tc>
          <w:tcPr>
            <w:tcW w:w="1134" w:type="dxa"/>
            <w:tcBorders>
              <w:top w:val="nil"/>
              <w:left w:val="nil"/>
              <w:bottom w:val="single" w:sz="4" w:space="0" w:color="auto"/>
              <w:right w:val="single" w:sz="4" w:space="0" w:color="auto"/>
            </w:tcBorders>
            <w:shd w:val="clear" w:color="000000" w:fill="FFFFFF"/>
            <w:vAlign w:val="center"/>
          </w:tcPr>
          <w:p w14:paraId="100E9E40" w14:textId="295DDF7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1BD9BE24" w14:textId="373F52B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150 000,00</w:t>
            </w:r>
          </w:p>
        </w:tc>
        <w:tc>
          <w:tcPr>
            <w:tcW w:w="1276" w:type="dxa"/>
            <w:tcBorders>
              <w:top w:val="nil"/>
              <w:left w:val="nil"/>
              <w:bottom w:val="single" w:sz="4" w:space="0" w:color="auto"/>
              <w:right w:val="single" w:sz="4" w:space="0" w:color="auto"/>
            </w:tcBorders>
            <w:shd w:val="clear" w:color="000000" w:fill="FFFFFF"/>
            <w:vAlign w:val="center"/>
          </w:tcPr>
          <w:p w14:paraId="0B602A19" w14:textId="326DF79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033BAB58" w14:textId="51679F5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150 000,00</w:t>
            </w:r>
          </w:p>
        </w:tc>
        <w:tc>
          <w:tcPr>
            <w:tcW w:w="1134" w:type="dxa"/>
            <w:tcBorders>
              <w:top w:val="nil"/>
              <w:left w:val="nil"/>
              <w:bottom w:val="single" w:sz="4" w:space="0" w:color="auto"/>
              <w:right w:val="single" w:sz="4" w:space="0" w:color="auto"/>
            </w:tcBorders>
            <w:shd w:val="clear" w:color="000000" w:fill="FFFFFF"/>
            <w:vAlign w:val="center"/>
          </w:tcPr>
          <w:p w14:paraId="79DF0399" w14:textId="39266C7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28 720,00</w:t>
            </w:r>
          </w:p>
        </w:tc>
        <w:tc>
          <w:tcPr>
            <w:tcW w:w="1134" w:type="dxa"/>
            <w:tcBorders>
              <w:top w:val="nil"/>
              <w:left w:val="nil"/>
              <w:bottom w:val="single" w:sz="4" w:space="0" w:color="auto"/>
              <w:right w:val="single" w:sz="4" w:space="0" w:color="auto"/>
            </w:tcBorders>
            <w:shd w:val="clear" w:color="000000" w:fill="FFFFFF"/>
            <w:vAlign w:val="center"/>
          </w:tcPr>
          <w:p w14:paraId="7B9A0874" w14:textId="3873C17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28 720,00</w:t>
            </w:r>
          </w:p>
        </w:tc>
        <w:tc>
          <w:tcPr>
            <w:tcW w:w="1985" w:type="dxa"/>
            <w:tcBorders>
              <w:top w:val="nil"/>
              <w:left w:val="nil"/>
              <w:bottom w:val="single" w:sz="4" w:space="0" w:color="auto"/>
              <w:right w:val="single" w:sz="4" w:space="0" w:color="auto"/>
            </w:tcBorders>
            <w:shd w:val="clear" w:color="000000" w:fill="FFFFFF"/>
            <w:vAlign w:val="center"/>
          </w:tcPr>
          <w:p w14:paraId="5F433E5A" w14:textId="4BD2731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7D4D13A6" w14:textId="77777777" w:rsidTr="00465357">
        <w:trPr>
          <w:trHeight w:val="443"/>
        </w:trPr>
        <w:tc>
          <w:tcPr>
            <w:tcW w:w="426" w:type="dxa"/>
            <w:tcBorders>
              <w:top w:val="nil"/>
              <w:left w:val="single" w:sz="4" w:space="0" w:color="auto"/>
              <w:bottom w:val="single" w:sz="4" w:space="0" w:color="auto"/>
              <w:right w:val="single" w:sz="4" w:space="0" w:color="auto"/>
            </w:tcBorders>
            <w:shd w:val="clear" w:color="000000" w:fill="FFFFFF"/>
            <w:vAlign w:val="center"/>
          </w:tcPr>
          <w:p w14:paraId="13359556" w14:textId="07BD0F4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39</w:t>
            </w:r>
          </w:p>
        </w:tc>
        <w:tc>
          <w:tcPr>
            <w:tcW w:w="993" w:type="dxa"/>
            <w:tcBorders>
              <w:top w:val="nil"/>
              <w:left w:val="nil"/>
              <w:bottom w:val="single" w:sz="4" w:space="0" w:color="auto"/>
              <w:right w:val="single" w:sz="4" w:space="0" w:color="auto"/>
            </w:tcBorders>
            <w:shd w:val="clear" w:color="000000" w:fill="FFFFFF"/>
            <w:vAlign w:val="center"/>
          </w:tcPr>
          <w:p w14:paraId="09AEB8C5" w14:textId="616A60E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0EF31DB5" w14:textId="1225AE4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3.1.5.</w:t>
            </w:r>
          </w:p>
        </w:tc>
        <w:tc>
          <w:tcPr>
            <w:tcW w:w="1276" w:type="dxa"/>
            <w:tcBorders>
              <w:top w:val="nil"/>
              <w:left w:val="nil"/>
              <w:bottom w:val="single" w:sz="4" w:space="0" w:color="auto"/>
              <w:right w:val="single" w:sz="4" w:space="0" w:color="auto"/>
            </w:tcBorders>
            <w:shd w:val="clear" w:color="000000" w:fill="FFFFFF"/>
            <w:vAlign w:val="center"/>
          </w:tcPr>
          <w:p w14:paraId="1FC76ED0" w14:textId="624A271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Program Ławka - miejskie meble i aranżacje do siedzenia</w:t>
            </w:r>
          </w:p>
        </w:tc>
        <w:tc>
          <w:tcPr>
            <w:tcW w:w="992" w:type="dxa"/>
            <w:tcBorders>
              <w:top w:val="nil"/>
              <w:left w:val="nil"/>
              <w:bottom w:val="single" w:sz="4" w:space="0" w:color="auto"/>
              <w:right w:val="single" w:sz="4" w:space="0" w:color="auto"/>
            </w:tcBorders>
            <w:shd w:val="clear" w:color="000000" w:fill="FFFFFF"/>
            <w:vAlign w:val="center"/>
          </w:tcPr>
          <w:p w14:paraId="40F2F508" w14:textId="752B0EE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GOK</w:t>
            </w:r>
          </w:p>
        </w:tc>
        <w:tc>
          <w:tcPr>
            <w:tcW w:w="1134" w:type="dxa"/>
            <w:tcBorders>
              <w:top w:val="nil"/>
              <w:left w:val="nil"/>
              <w:bottom w:val="single" w:sz="4" w:space="0" w:color="auto"/>
              <w:right w:val="single" w:sz="4" w:space="0" w:color="auto"/>
            </w:tcBorders>
            <w:shd w:val="clear" w:color="000000" w:fill="FFFFFF"/>
            <w:vAlign w:val="center"/>
          </w:tcPr>
          <w:p w14:paraId="43AF1B15" w14:textId="4B28EAA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2FAED30A" w14:textId="53BC8DE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400 000,00</w:t>
            </w:r>
          </w:p>
        </w:tc>
        <w:tc>
          <w:tcPr>
            <w:tcW w:w="1276" w:type="dxa"/>
            <w:tcBorders>
              <w:top w:val="nil"/>
              <w:left w:val="nil"/>
              <w:bottom w:val="single" w:sz="4" w:space="0" w:color="auto"/>
              <w:right w:val="single" w:sz="4" w:space="0" w:color="auto"/>
            </w:tcBorders>
            <w:shd w:val="clear" w:color="000000" w:fill="FFFFFF"/>
            <w:vAlign w:val="center"/>
          </w:tcPr>
          <w:p w14:paraId="60E2FB60" w14:textId="573FEFF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7ED27C6B" w14:textId="564F368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400 000,00</w:t>
            </w:r>
          </w:p>
        </w:tc>
        <w:tc>
          <w:tcPr>
            <w:tcW w:w="1134" w:type="dxa"/>
            <w:tcBorders>
              <w:top w:val="nil"/>
              <w:left w:val="nil"/>
              <w:bottom w:val="single" w:sz="4" w:space="0" w:color="auto"/>
              <w:right w:val="single" w:sz="4" w:space="0" w:color="auto"/>
            </w:tcBorders>
            <w:shd w:val="clear" w:color="000000" w:fill="FFFFFF"/>
            <w:vAlign w:val="center"/>
          </w:tcPr>
          <w:p w14:paraId="42707840" w14:textId="04A8925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88 617,30</w:t>
            </w:r>
          </w:p>
        </w:tc>
        <w:tc>
          <w:tcPr>
            <w:tcW w:w="1134" w:type="dxa"/>
            <w:tcBorders>
              <w:top w:val="nil"/>
              <w:left w:val="nil"/>
              <w:bottom w:val="single" w:sz="4" w:space="0" w:color="auto"/>
              <w:right w:val="single" w:sz="4" w:space="0" w:color="auto"/>
            </w:tcBorders>
            <w:shd w:val="clear" w:color="000000" w:fill="FFFFFF"/>
            <w:vAlign w:val="center"/>
          </w:tcPr>
          <w:p w14:paraId="6FC20B56" w14:textId="38978B6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88 617,30</w:t>
            </w:r>
          </w:p>
        </w:tc>
        <w:tc>
          <w:tcPr>
            <w:tcW w:w="1985" w:type="dxa"/>
            <w:tcBorders>
              <w:top w:val="nil"/>
              <w:left w:val="nil"/>
              <w:bottom w:val="single" w:sz="4" w:space="0" w:color="auto"/>
              <w:right w:val="single" w:sz="4" w:space="0" w:color="auto"/>
            </w:tcBorders>
            <w:shd w:val="clear" w:color="000000" w:fill="FFFFFF"/>
            <w:vAlign w:val="center"/>
          </w:tcPr>
          <w:p w14:paraId="0239C527" w14:textId="28CC698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37CA6512"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10F7C723" w14:textId="03D5A76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lastRenderedPageBreak/>
              <w:t>40</w:t>
            </w:r>
          </w:p>
        </w:tc>
        <w:tc>
          <w:tcPr>
            <w:tcW w:w="993" w:type="dxa"/>
            <w:tcBorders>
              <w:top w:val="nil"/>
              <w:left w:val="nil"/>
              <w:bottom w:val="single" w:sz="4" w:space="0" w:color="auto"/>
              <w:right w:val="single" w:sz="4" w:space="0" w:color="auto"/>
            </w:tcBorders>
            <w:shd w:val="clear" w:color="000000" w:fill="FFFFFF"/>
            <w:vAlign w:val="center"/>
          </w:tcPr>
          <w:p w14:paraId="0C9F4FA0" w14:textId="7D97CCA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2019-2025</w:t>
            </w:r>
          </w:p>
        </w:tc>
        <w:tc>
          <w:tcPr>
            <w:tcW w:w="850" w:type="dxa"/>
            <w:tcBorders>
              <w:top w:val="nil"/>
              <w:left w:val="nil"/>
              <w:bottom w:val="single" w:sz="4" w:space="0" w:color="auto"/>
              <w:right w:val="single" w:sz="4" w:space="0" w:color="auto"/>
            </w:tcBorders>
            <w:shd w:val="clear" w:color="000000" w:fill="FFFFFF"/>
            <w:vAlign w:val="center"/>
          </w:tcPr>
          <w:p w14:paraId="56BE72A8" w14:textId="0328833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3.1.7.</w:t>
            </w:r>
          </w:p>
        </w:tc>
        <w:tc>
          <w:tcPr>
            <w:tcW w:w="1276" w:type="dxa"/>
            <w:tcBorders>
              <w:top w:val="nil"/>
              <w:left w:val="nil"/>
              <w:bottom w:val="single" w:sz="4" w:space="0" w:color="auto"/>
              <w:right w:val="single" w:sz="4" w:space="0" w:color="auto"/>
            </w:tcBorders>
            <w:shd w:val="clear" w:color="000000" w:fill="FFFFFF"/>
            <w:vAlign w:val="center"/>
          </w:tcPr>
          <w:p w14:paraId="63418673" w14:textId="4D95F6A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Trójka dla mieszkańców</w:t>
            </w:r>
          </w:p>
        </w:tc>
        <w:tc>
          <w:tcPr>
            <w:tcW w:w="992" w:type="dxa"/>
            <w:tcBorders>
              <w:top w:val="nil"/>
              <w:left w:val="nil"/>
              <w:bottom w:val="single" w:sz="4" w:space="0" w:color="auto"/>
              <w:right w:val="single" w:sz="4" w:space="0" w:color="auto"/>
            </w:tcBorders>
            <w:shd w:val="clear" w:color="000000" w:fill="FFFFFF"/>
            <w:vAlign w:val="center"/>
          </w:tcPr>
          <w:p w14:paraId="63CFC770" w14:textId="34D7702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SP3</w:t>
            </w:r>
          </w:p>
        </w:tc>
        <w:tc>
          <w:tcPr>
            <w:tcW w:w="1134" w:type="dxa"/>
            <w:tcBorders>
              <w:top w:val="nil"/>
              <w:left w:val="nil"/>
              <w:bottom w:val="single" w:sz="4" w:space="0" w:color="auto"/>
              <w:right w:val="single" w:sz="4" w:space="0" w:color="auto"/>
            </w:tcBorders>
            <w:shd w:val="clear" w:color="000000" w:fill="FFFFFF"/>
            <w:vAlign w:val="center"/>
          </w:tcPr>
          <w:p w14:paraId="3522EF7A" w14:textId="5B610D9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1849E25B" w14:textId="3E6F7D2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210 000,00</w:t>
            </w:r>
          </w:p>
        </w:tc>
        <w:tc>
          <w:tcPr>
            <w:tcW w:w="1276" w:type="dxa"/>
            <w:tcBorders>
              <w:top w:val="nil"/>
              <w:left w:val="nil"/>
              <w:bottom w:val="single" w:sz="4" w:space="0" w:color="auto"/>
              <w:right w:val="single" w:sz="4" w:space="0" w:color="auto"/>
            </w:tcBorders>
            <w:shd w:val="clear" w:color="000000" w:fill="FFFFFF"/>
            <w:vAlign w:val="center"/>
          </w:tcPr>
          <w:p w14:paraId="657D7806" w14:textId="25BE099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19727C83" w14:textId="4CF8C80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210 000,00</w:t>
            </w:r>
          </w:p>
        </w:tc>
        <w:tc>
          <w:tcPr>
            <w:tcW w:w="1134" w:type="dxa"/>
            <w:tcBorders>
              <w:top w:val="nil"/>
              <w:left w:val="nil"/>
              <w:bottom w:val="single" w:sz="4" w:space="0" w:color="auto"/>
              <w:right w:val="single" w:sz="4" w:space="0" w:color="auto"/>
            </w:tcBorders>
            <w:shd w:val="clear" w:color="000000" w:fill="FFFFFF"/>
            <w:vAlign w:val="center"/>
          </w:tcPr>
          <w:p w14:paraId="4845CA8D" w14:textId="7865205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251 150,00</w:t>
            </w:r>
          </w:p>
        </w:tc>
        <w:tc>
          <w:tcPr>
            <w:tcW w:w="1134" w:type="dxa"/>
            <w:tcBorders>
              <w:top w:val="nil"/>
              <w:left w:val="nil"/>
              <w:bottom w:val="single" w:sz="4" w:space="0" w:color="auto"/>
              <w:right w:val="single" w:sz="4" w:space="0" w:color="auto"/>
            </w:tcBorders>
            <w:shd w:val="clear" w:color="000000" w:fill="FFFFFF"/>
            <w:vAlign w:val="center"/>
          </w:tcPr>
          <w:p w14:paraId="38786E72" w14:textId="5D87E3C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251 150,00</w:t>
            </w:r>
          </w:p>
        </w:tc>
        <w:tc>
          <w:tcPr>
            <w:tcW w:w="1985" w:type="dxa"/>
            <w:tcBorders>
              <w:top w:val="nil"/>
              <w:left w:val="nil"/>
              <w:bottom w:val="single" w:sz="4" w:space="0" w:color="auto"/>
              <w:right w:val="single" w:sz="4" w:space="0" w:color="auto"/>
            </w:tcBorders>
            <w:shd w:val="clear" w:color="000000" w:fill="FFFFFF"/>
            <w:vAlign w:val="center"/>
          </w:tcPr>
          <w:p w14:paraId="7F31E27A" w14:textId="413A2CF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794CA4B3"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6A943C07" w14:textId="46D06C3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w:t>
            </w:r>
          </w:p>
        </w:tc>
        <w:tc>
          <w:tcPr>
            <w:tcW w:w="993" w:type="dxa"/>
            <w:tcBorders>
              <w:top w:val="nil"/>
              <w:left w:val="nil"/>
              <w:bottom w:val="single" w:sz="4" w:space="0" w:color="auto"/>
              <w:right w:val="single" w:sz="4" w:space="0" w:color="auto"/>
            </w:tcBorders>
            <w:shd w:val="clear" w:color="000000" w:fill="FFFFFF"/>
            <w:vAlign w:val="center"/>
          </w:tcPr>
          <w:p w14:paraId="53CFC63D" w14:textId="4E7BE0C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64F4E900" w14:textId="1B546AC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3.2.1.</w:t>
            </w:r>
          </w:p>
        </w:tc>
        <w:tc>
          <w:tcPr>
            <w:tcW w:w="1276" w:type="dxa"/>
            <w:tcBorders>
              <w:top w:val="nil"/>
              <w:left w:val="nil"/>
              <w:bottom w:val="single" w:sz="4" w:space="0" w:color="auto"/>
              <w:right w:val="single" w:sz="4" w:space="0" w:color="auto"/>
            </w:tcBorders>
            <w:shd w:val="clear" w:color="000000" w:fill="FFFFFF"/>
            <w:vAlign w:val="center"/>
          </w:tcPr>
          <w:p w14:paraId="229B92D9" w14:textId="4D9B2FD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Zieleń wysoka - zadrzewienie Śródmieścia</w:t>
            </w:r>
          </w:p>
        </w:tc>
        <w:tc>
          <w:tcPr>
            <w:tcW w:w="992" w:type="dxa"/>
            <w:tcBorders>
              <w:top w:val="nil"/>
              <w:left w:val="nil"/>
              <w:bottom w:val="single" w:sz="4" w:space="0" w:color="auto"/>
              <w:right w:val="single" w:sz="4" w:space="0" w:color="auto"/>
            </w:tcBorders>
            <w:shd w:val="clear" w:color="000000" w:fill="FFFFFF"/>
            <w:vAlign w:val="center"/>
          </w:tcPr>
          <w:p w14:paraId="455D4D3F" w14:textId="258403D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GOK</w:t>
            </w:r>
          </w:p>
        </w:tc>
        <w:tc>
          <w:tcPr>
            <w:tcW w:w="1134" w:type="dxa"/>
            <w:tcBorders>
              <w:top w:val="nil"/>
              <w:left w:val="nil"/>
              <w:bottom w:val="single" w:sz="4" w:space="0" w:color="auto"/>
              <w:right w:val="single" w:sz="4" w:space="0" w:color="auto"/>
            </w:tcBorders>
            <w:shd w:val="clear" w:color="000000" w:fill="FFFFFF"/>
            <w:vAlign w:val="center"/>
          </w:tcPr>
          <w:p w14:paraId="27694F7E" w14:textId="54244FE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WFOŚ</w:t>
            </w:r>
          </w:p>
        </w:tc>
        <w:tc>
          <w:tcPr>
            <w:tcW w:w="1276" w:type="dxa"/>
            <w:tcBorders>
              <w:top w:val="nil"/>
              <w:left w:val="nil"/>
              <w:bottom w:val="single" w:sz="4" w:space="0" w:color="auto"/>
              <w:right w:val="single" w:sz="4" w:space="0" w:color="auto"/>
            </w:tcBorders>
            <w:shd w:val="clear" w:color="000000" w:fill="FFFFFF"/>
            <w:vAlign w:val="center"/>
          </w:tcPr>
          <w:p w14:paraId="0E1B53F1" w14:textId="321E4DD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400 000,00</w:t>
            </w:r>
          </w:p>
        </w:tc>
        <w:tc>
          <w:tcPr>
            <w:tcW w:w="1276" w:type="dxa"/>
            <w:tcBorders>
              <w:top w:val="nil"/>
              <w:left w:val="nil"/>
              <w:bottom w:val="single" w:sz="4" w:space="0" w:color="auto"/>
              <w:right w:val="single" w:sz="4" w:space="0" w:color="auto"/>
            </w:tcBorders>
            <w:shd w:val="clear" w:color="000000" w:fill="FFFFFF"/>
            <w:vAlign w:val="center"/>
          </w:tcPr>
          <w:p w14:paraId="496FFCBF" w14:textId="396B492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68400E11" w14:textId="5237D11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400 000,00</w:t>
            </w:r>
          </w:p>
        </w:tc>
        <w:tc>
          <w:tcPr>
            <w:tcW w:w="1134" w:type="dxa"/>
            <w:tcBorders>
              <w:top w:val="nil"/>
              <w:left w:val="nil"/>
              <w:bottom w:val="single" w:sz="4" w:space="0" w:color="auto"/>
              <w:right w:val="single" w:sz="4" w:space="0" w:color="auto"/>
            </w:tcBorders>
            <w:shd w:val="clear" w:color="000000" w:fill="FFFFFF"/>
            <w:vAlign w:val="center"/>
          </w:tcPr>
          <w:p w14:paraId="50AF4883" w14:textId="25AEAD3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99 720,16</w:t>
            </w:r>
          </w:p>
        </w:tc>
        <w:tc>
          <w:tcPr>
            <w:tcW w:w="1134" w:type="dxa"/>
            <w:tcBorders>
              <w:top w:val="nil"/>
              <w:left w:val="nil"/>
              <w:bottom w:val="single" w:sz="4" w:space="0" w:color="auto"/>
              <w:right w:val="single" w:sz="4" w:space="0" w:color="auto"/>
            </w:tcBorders>
            <w:shd w:val="clear" w:color="000000" w:fill="FFFFFF"/>
            <w:vAlign w:val="center"/>
          </w:tcPr>
          <w:p w14:paraId="6F7D9DBB" w14:textId="4D61BFF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99 720,16</w:t>
            </w:r>
          </w:p>
        </w:tc>
        <w:tc>
          <w:tcPr>
            <w:tcW w:w="1985" w:type="dxa"/>
            <w:tcBorders>
              <w:top w:val="nil"/>
              <w:left w:val="nil"/>
              <w:bottom w:val="single" w:sz="4" w:space="0" w:color="auto"/>
              <w:right w:val="single" w:sz="4" w:space="0" w:color="auto"/>
            </w:tcBorders>
            <w:shd w:val="clear" w:color="000000" w:fill="FFFFFF"/>
            <w:vAlign w:val="center"/>
          </w:tcPr>
          <w:p w14:paraId="41190E76" w14:textId="3A0DFA4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19B11F2E"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0C574D15" w14:textId="699F0C1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42</w:t>
            </w:r>
          </w:p>
        </w:tc>
        <w:tc>
          <w:tcPr>
            <w:tcW w:w="993" w:type="dxa"/>
            <w:tcBorders>
              <w:top w:val="nil"/>
              <w:left w:val="nil"/>
              <w:bottom w:val="single" w:sz="4" w:space="0" w:color="auto"/>
              <w:right w:val="single" w:sz="4" w:space="0" w:color="auto"/>
            </w:tcBorders>
            <w:shd w:val="clear" w:color="000000" w:fill="FFFFFF"/>
            <w:vAlign w:val="center"/>
          </w:tcPr>
          <w:p w14:paraId="0C34E165" w14:textId="03DCA3C7" w:rsidR="00465357" w:rsidRPr="00465357" w:rsidRDefault="00465357" w:rsidP="00465357">
            <w:pPr>
              <w:spacing w:after="0" w:line="100" w:lineRule="atLeast"/>
              <w:jc w:val="center"/>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w:t>
            </w:r>
          </w:p>
        </w:tc>
        <w:tc>
          <w:tcPr>
            <w:tcW w:w="850" w:type="dxa"/>
            <w:tcBorders>
              <w:top w:val="nil"/>
              <w:left w:val="nil"/>
              <w:bottom w:val="single" w:sz="4" w:space="0" w:color="auto"/>
              <w:right w:val="single" w:sz="4" w:space="0" w:color="auto"/>
            </w:tcBorders>
            <w:shd w:val="clear" w:color="000000" w:fill="FFFFFF"/>
            <w:vAlign w:val="center"/>
          </w:tcPr>
          <w:p w14:paraId="63B78D19" w14:textId="557FE59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3.2.2.</w:t>
            </w:r>
          </w:p>
        </w:tc>
        <w:tc>
          <w:tcPr>
            <w:tcW w:w="1276" w:type="dxa"/>
            <w:tcBorders>
              <w:top w:val="nil"/>
              <w:left w:val="nil"/>
              <w:bottom w:val="single" w:sz="4" w:space="0" w:color="auto"/>
              <w:right w:val="single" w:sz="4" w:space="0" w:color="auto"/>
            </w:tcBorders>
            <w:shd w:val="clear" w:color="000000" w:fill="FFFFFF"/>
            <w:vAlign w:val="center"/>
          </w:tcPr>
          <w:p w14:paraId="13ACD4C5" w14:textId="0F5B86EB" w:rsidR="00465357" w:rsidRPr="00465357" w:rsidRDefault="00465357" w:rsidP="009779FC">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System Monitorowania Jakości Powietrza</w:t>
            </w:r>
          </w:p>
        </w:tc>
        <w:tc>
          <w:tcPr>
            <w:tcW w:w="992" w:type="dxa"/>
            <w:tcBorders>
              <w:top w:val="nil"/>
              <w:left w:val="nil"/>
              <w:bottom w:val="single" w:sz="4" w:space="0" w:color="auto"/>
              <w:right w:val="single" w:sz="4" w:space="0" w:color="auto"/>
            </w:tcBorders>
            <w:shd w:val="clear" w:color="000000" w:fill="FFFFFF"/>
            <w:vAlign w:val="center"/>
          </w:tcPr>
          <w:p w14:paraId="686B577D" w14:textId="46523CF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SM</w:t>
            </w:r>
          </w:p>
        </w:tc>
        <w:tc>
          <w:tcPr>
            <w:tcW w:w="1134" w:type="dxa"/>
            <w:tcBorders>
              <w:top w:val="nil"/>
              <w:left w:val="nil"/>
              <w:bottom w:val="single" w:sz="4" w:space="0" w:color="auto"/>
              <w:right w:val="single" w:sz="4" w:space="0" w:color="auto"/>
            </w:tcBorders>
            <w:shd w:val="clear" w:color="000000" w:fill="FFFFFF"/>
            <w:vAlign w:val="center"/>
          </w:tcPr>
          <w:p w14:paraId="79085303" w14:textId="0A8523F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4F659CEA" w14:textId="015B61B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2 600 000,00</w:t>
            </w:r>
          </w:p>
        </w:tc>
        <w:tc>
          <w:tcPr>
            <w:tcW w:w="1276" w:type="dxa"/>
            <w:tcBorders>
              <w:top w:val="nil"/>
              <w:left w:val="nil"/>
              <w:bottom w:val="single" w:sz="4" w:space="0" w:color="auto"/>
              <w:right w:val="single" w:sz="4" w:space="0" w:color="auto"/>
            </w:tcBorders>
            <w:shd w:val="clear" w:color="000000" w:fill="FFFFFF"/>
            <w:vAlign w:val="center"/>
          </w:tcPr>
          <w:p w14:paraId="08419C8C" w14:textId="78E8687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581F4AAD" w14:textId="3337FFE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2 600 000,00</w:t>
            </w:r>
          </w:p>
        </w:tc>
        <w:tc>
          <w:tcPr>
            <w:tcW w:w="1134" w:type="dxa"/>
            <w:tcBorders>
              <w:top w:val="nil"/>
              <w:left w:val="nil"/>
              <w:bottom w:val="single" w:sz="4" w:space="0" w:color="auto"/>
              <w:right w:val="single" w:sz="4" w:space="0" w:color="auto"/>
            </w:tcBorders>
            <w:shd w:val="clear" w:color="000000" w:fill="FFFFFF"/>
            <w:vAlign w:val="center"/>
          </w:tcPr>
          <w:p w14:paraId="38D18540" w14:textId="003C931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58F1B4E7" w14:textId="174676B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264 900,00</w:t>
            </w:r>
          </w:p>
        </w:tc>
        <w:tc>
          <w:tcPr>
            <w:tcW w:w="1985" w:type="dxa"/>
            <w:tcBorders>
              <w:top w:val="nil"/>
              <w:left w:val="nil"/>
              <w:bottom w:val="single" w:sz="4" w:space="0" w:color="auto"/>
              <w:right w:val="single" w:sz="4" w:space="0" w:color="auto"/>
            </w:tcBorders>
            <w:shd w:val="clear" w:color="000000" w:fill="FFFFFF"/>
            <w:vAlign w:val="center"/>
          </w:tcPr>
          <w:p w14:paraId="4BB5D4CA" w14:textId="58216CD5"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xml:space="preserve">Projekt zakończony </w:t>
            </w:r>
            <w:r w:rsidR="00626E35">
              <w:rPr>
                <w:rFonts w:ascii="Arial Narrow" w:hAnsi="Arial Narrow"/>
                <w:color w:val="000000" w:themeColor="text1"/>
                <w:sz w:val="18"/>
                <w:szCs w:val="18"/>
              </w:rPr>
              <w:br/>
            </w:r>
            <w:r w:rsidRPr="00465357">
              <w:rPr>
                <w:rFonts w:ascii="Arial Narrow" w:hAnsi="Arial Narrow"/>
                <w:color w:val="000000" w:themeColor="text1"/>
                <w:sz w:val="18"/>
                <w:szCs w:val="18"/>
              </w:rPr>
              <w:t>w 2019 r. – w okresie grzewczym 2019r. wykonano zaplanowane pomiary (183 szt.)</w:t>
            </w:r>
          </w:p>
        </w:tc>
      </w:tr>
      <w:tr w:rsidR="00465357" w:rsidRPr="00B25D30" w14:paraId="740E8026" w14:textId="77777777" w:rsidTr="00465357">
        <w:trPr>
          <w:trHeight w:val="1260"/>
        </w:trPr>
        <w:tc>
          <w:tcPr>
            <w:tcW w:w="426" w:type="dxa"/>
            <w:tcBorders>
              <w:top w:val="nil"/>
              <w:left w:val="single" w:sz="8" w:space="0" w:color="000000"/>
              <w:bottom w:val="nil"/>
              <w:right w:val="single" w:sz="8" w:space="0" w:color="000000"/>
            </w:tcBorders>
            <w:shd w:val="clear" w:color="000000" w:fill="FFFFFF"/>
            <w:vAlign w:val="center"/>
          </w:tcPr>
          <w:p w14:paraId="3B05DA5D" w14:textId="6519500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43</w:t>
            </w:r>
          </w:p>
        </w:tc>
        <w:tc>
          <w:tcPr>
            <w:tcW w:w="993" w:type="dxa"/>
            <w:tcBorders>
              <w:top w:val="nil"/>
              <w:left w:val="nil"/>
              <w:bottom w:val="nil"/>
              <w:right w:val="single" w:sz="8" w:space="0" w:color="000000"/>
            </w:tcBorders>
            <w:shd w:val="clear" w:color="000000" w:fill="FFFFFF"/>
            <w:vAlign w:val="center"/>
          </w:tcPr>
          <w:p w14:paraId="6A96F388" w14:textId="55C8071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2018-2020</w:t>
            </w:r>
          </w:p>
        </w:tc>
        <w:tc>
          <w:tcPr>
            <w:tcW w:w="850" w:type="dxa"/>
            <w:tcBorders>
              <w:top w:val="nil"/>
              <w:left w:val="nil"/>
              <w:bottom w:val="nil"/>
              <w:right w:val="single" w:sz="8" w:space="0" w:color="000000"/>
            </w:tcBorders>
            <w:shd w:val="clear" w:color="000000" w:fill="FFFFFF"/>
            <w:vAlign w:val="center"/>
          </w:tcPr>
          <w:p w14:paraId="3C0988C4" w14:textId="261CD0A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4.1.1.</w:t>
            </w:r>
          </w:p>
        </w:tc>
        <w:tc>
          <w:tcPr>
            <w:tcW w:w="1276" w:type="dxa"/>
            <w:tcBorders>
              <w:top w:val="nil"/>
              <w:left w:val="nil"/>
              <w:bottom w:val="nil"/>
              <w:right w:val="single" w:sz="8" w:space="0" w:color="000000"/>
            </w:tcBorders>
            <w:shd w:val="clear" w:color="000000" w:fill="FFFFFF"/>
            <w:vAlign w:val="center"/>
          </w:tcPr>
          <w:p w14:paraId="54D0914E" w14:textId="4E116F1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Przebudowa i zmiana sposobu użytkowania budynku przy ul. 3 Maja 18 na centrum aktywizacji i przedsię-biorczości</w:t>
            </w:r>
          </w:p>
        </w:tc>
        <w:tc>
          <w:tcPr>
            <w:tcW w:w="992" w:type="dxa"/>
            <w:tcBorders>
              <w:top w:val="nil"/>
              <w:left w:val="nil"/>
              <w:bottom w:val="nil"/>
              <w:right w:val="single" w:sz="8" w:space="0" w:color="000000"/>
            </w:tcBorders>
            <w:shd w:val="clear" w:color="000000" w:fill="FFFFFF"/>
            <w:vAlign w:val="center"/>
          </w:tcPr>
          <w:p w14:paraId="60634FD3" w14:textId="2D65311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REW</w:t>
            </w:r>
          </w:p>
        </w:tc>
        <w:tc>
          <w:tcPr>
            <w:tcW w:w="1134" w:type="dxa"/>
            <w:tcBorders>
              <w:top w:val="nil"/>
              <w:left w:val="nil"/>
              <w:bottom w:val="nil"/>
              <w:right w:val="single" w:sz="8" w:space="0" w:color="000000"/>
            </w:tcBorders>
            <w:shd w:val="clear" w:color="000000" w:fill="FFFFFF"/>
            <w:vAlign w:val="center"/>
          </w:tcPr>
          <w:p w14:paraId="5CFA4078" w14:textId="39C1D9B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RPO WK-P dz. 6.2., 67,22%</w:t>
            </w:r>
          </w:p>
        </w:tc>
        <w:tc>
          <w:tcPr>
            <w:tcW w:w="1276" w:type="dxa"/>
            <w:tcBorders>
              <w:top w:val="nil"/>
              <w:left w:val="nil"/>
              <w:bottom w:val="nil"/>
              <w:right w:val="single" w:sz="8" w:space="0" w:color="000000"/>
            </w:tcBorders>
            <w:shd w:val="clear" w:color="000000" w:fill="FFFFFF"/>
            <w:vAlign w:val="center"/>
          </w:tcPr>
          <w:p w14:paraId="07882E3D" w14:textId="7F14924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10 250 000,00</w:t>
            </w:r>
          </w:p>
        </w:tc>
        <w:tc>
          <w:tcPr>
            <w:tcW w:w="1276" w:type="dxa"/>
            <w:tcBorders>
              <w:top w:val="nil"/>
              <w:left w:val="nil"/>
              <w:bottom w:val="nil"/>
              <w:right w:val="single" w:sz="8" w:space="0" w:color="000000"/>
            </w:tcBorders>
            <w:shd w:val="clear" w:color="000000" w:fill="FFFFFF"/>
            <w:vAlign w:val="center"/>
          </w:tcPr>
          <w:p w14:paraId="0E628A31" w14:textId="51F8BCF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6 889 800,00</w:t>
            </w:r>
          </w:p>
        </w:tc>
        <w:tc>
          <w:tcPr>
            <w:tcW w:w="1275" w:type="dxa"/>
            <w:tcBorders>
              <w:top w:val="nil"/>
              <w:left w:val="nil"/>
              <w:bottom w:val="nil"/>
              <w:right w:val="single" w:sz="8" w:space="0" w:color="000000"/>
            </w:tcBorders>
            <w:shd w:val="clear" w:color="000000" w:fill="FFFFFF"/>
            <w:vAlign w:val="center"/>
          </w:tcPr>
          <w:p w14:paraId="755C3DD5" w14:textId="0AB173E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3 360 200,00</w:t>
            </w:r>
          </w:p>
        </w:tc>
        <w:tc>
          <w:tcPr>
            <w:tcW w:w="1134" w:type="dxa"/>
            <w:tcBorders>
              <w:top w:val="nil"/>
              <w:left w:val="nil"/>
              <w:bottom w:val="nil"/>
              <w:right w:val="single" w:sz="8" w:space="0" w:color="000000"/>
            </w:tcBorders>
            <w:shd w:val="clear" w:color="000000" w:fill="FFFFFF"/>
            <w:vAlign w:val="center"/>
          </w:tcPr>
          <w:p w14:paraId="6663EE88" w14:textId="4A721BB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nil"/>
              <w:right w:val="single" w:sz="8" w:space="0" w:color="000000"/>
            </w:tcBorders>
            <w:shd w:val="clear" w:color="000000" w:fill="FFFFFF"/>
            <w:vAlign w:val="center"/>
          </w:tcPr>
          <w:p w14:paraId="22C2B2BF" w14:textId="311D6CCC" w:rsidR="00465357" w:rsidRPr="00465357" w:rsidRDefault="003527D3" w:rsidP="00465357">
            <w:pPr>
              <w:spacing w:after="0" w:line="100" w:lineRule="atLeast"/>
              <w:jc w:val="right"/>
              <w:rPr>
                <w:rFonts w:ascii="Arial Narrow" w:hAnsi="Arial Narrow"/>
                <w:color w:val="000000" w:themeColor="text1"/>
                <w:sz w:val="18"/>
                <w:szCs w:val="18"/>
              </w:rPr>
            </w:pPr>
            <w:r w:rsidRPr="003527D3">
              <w:rPr>
                <w:rFonts w:ascii="Arial Narrow" w:hAnsi="Arial Narrow"/>
                <w:color w:val="000000" w:themeColor="text1"/>
                <w:sz w:val="18"/>
                <w:szCs w:val="18"/>
              </w:rPr>
              <w:t>469 654,70</w:t>
            </w:r>
          </w:p>
        </w:tc>
        <w:tc>
          <w:tcPr>
            <w:tcW w:w="1985" w:type="dxa"/>
            <w:tcBorders>
              <w:top w:val="nil"/>
              <w:left w:val="nil"/>
              <w:bottom w:val="nil"/>
              <w:right w:val="single" w:sz="8" w:space="0" w:color="000000"/>
            </w:tcBorders>
            <w:shd w:val="clear" w:color="000000" w:fill="FFFFFF"/>
            <w:vAlign w:val="center"/>
          </w:tcPr>
          <w:p w14:paraId="22500CF9" w14:textId="42CE7DDB"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w:t>
            </w:r>
          </w:p>
        </w:tc>
      </w:tr>
      <w:tr w:rsidR="00465357" w:rsidRPr="00B25D30" w14:paraId="27F9EE7F" w14:textId="77777777" w:rsidTr="00465357">
        <w:trPr>
          <w:trHeight w:val="900"/>
        </w:trPr>
        <w:tc>
          <w:tcPr>
            <w:tcW w:w="426" w:type="dxa"/>
            <w:tcBorders>
              <w:top w:val="single" w:sz="4" w:space="0" w:color="auto"/>
              <w:left w:val="single" w:sz="4" w:space="0" w:color="auto"/>
              <w:bottom w:val="single" w:sz="4" w:space="0" w:color="auto"/>
              <w:right w:val="single" w:sz="4" w:space="0" w:color="auto"/>
            </w:tcBorders>
            <w:shd w:val="clear" w:color="000000" w:fill="FFFFFF"/>
            <w:vAlign w:val="center"/>
          </w:tcPr>
          <w:p w14:paraId="6B572DE2" w14:textId="6BF1598D"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44</w:t>
            </w:r>
          </w:p>
        </w:tc>
        <w:tc>
          <w:tcPr>
            <w:tcW w:w="993" w:type="dxa"/>
            <w:tcBorders>
              <w:top w:val="single" w:sz="4" w:space="0" w:color="auto"/>
              <w:left w:val="nil"/>
              <w:bottom w:val="single" w:sz="4" w:space="0" w:color="auto"/>
              <w:right w:val="single" w:sz="4" w:space="0" w:color="auto"/>
            </w:tcBorders>
            <w:shd w:val="clear" w:color="000000" w:fill="FFFFFF"/>
            <w:vAlign w:val="center"/>
          </w:tcPr>
          <w:p w14:paraId="0A882F84" w14:textId="5BD6D9C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2019-2020</w:t>
            </w:r>
          </w:p>
        </w:tc>
        <w:tc>
          <w:tcPr>
            <w:tcW w:w="850" w:type="dxa"/>
            <w:tcBorders>
              <w:top w:val="single" w:sz="4" w:space="0" w:color="auto"/>
              <w:left w:val="nil"/>
              <w:bottom w:val="single" w:sz="4" w:space="0" w:color="auto"/>
              <w:right w:val="single" w:sz="4" w:space="0" w:color="auto"/>
            </w:tcBorders>
            <w:shd w:val="clear" w:color="000000" w:fill="FFFFFF"/>
            <w:vAlign w:val="center"/>
          </w:tcPr>
          <w:p w14:paraId="25938A89" w14:textId="70D19D9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4.1.2.3.</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28366A5C" w14:textId="28FC303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Modernizacja i remont nie-ruchomości 3 Maja 6</w:t>
            </w:r>
          </w:p>
        </w:tc>
        <w:tc>
          <w:tcPr>
            <w:tcW w:w="992" w:type="dxa"/>
            <w:tcBorders>
              <w:top w:val="single" w:sz="4" w:space="0" w:color="auto"/>
              <w:left w:val="nil"/>
              <w:bottom w:val="single" w:sz="4" w:space="0" w:color="auto"/>
              <w:right w:val="single" w:sz="4" w:space="0" w:color="auto"/>
            </w:tcBorders>
            <w:shd w:val="clear" w:color="000000" w:fill="FFFFFF"/>
            <w:vAlign w:val="center"/>
          </w:tcPr>
          <w:p w14:paraId="4A9B14ED" w14:textId="4263616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AZK</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3A7EA935" w14:textId="3182213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282E1951" w14:textId="7F5BB17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4 436 027,00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0B8E01B6" w14:textId="6DC4620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61E448F4" w14:textId="2413E8C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2 650 000,00</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73637A1D" w14:textId="5543FF8C"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54 981,00</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4A50A7AA" w14:textId="63A0F369"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54 981,00</w:t>
            </w:r>
          </w:p>
        </w:tc>
        <w:tc>
          <w:tcPr>
            <w:tcW w:w="1985" w:type="dxa"/>
            <w:tcBorders>
              <w:top w:val="single" w:sz="4" w:space="0" w:color="auto"/>
              <w:left w:val="nil"/>
              <w:bottom w:val="single" w:sz="4" w:space="0" w:color="auto"/>
              <w:right w:val="single" w:sz="4" w:space="0" w:color="auto"/>
            </w:tcBorders>
            <w:shd w:val="clear" w:color="000000" w:fill="FFFFFF"/>
            <w:vAlign w:val="center"/>
          </w:tcPr>
          <w:p w14:paraId="133D0BCA" w14:textId="30A6FB0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6F12A0CF" w14:textId="77777777" w:rsidTr="00465357">
        <w:trPr>
          <w:trHeight w:val="900"/>
        </w:trPr>
        <w:tc>
          <w:tcPr>
            <w:tcW w:w="426" w:type="dxa"/>
            <w:tcBorders>
              <w:top w:val="nil"/>
              <w:left w:val="single" w:sz="4" w:space="0" w:color="auto"/>
              <w:bottom w:val="single" w:sz="4" w:space="0" w:color="auto"/>
              <w:right w:val="single" w:sz="4" w:space="0" w:color="auto"/>
            </w:tcBorders>
            <w:shd w:val="clear" w:color="000000" w:fill="FFFFFF"/>
            <w:vAlign w:val="center"/>
          </w:tcPr>
          <w:p w14:paraId="3A3F34C3" w14:textId="424DF8E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45</w:t>
            </w:r>
          </w:p>
        </w:tc>
        <w:tc>
          <w:tcPr>
            <w:tcW w:w="993" w:type="dxa"/>
            <w:tcBorders>
              <w:top w:val="nil"/>
              <w:left w:val="nil"/>
              <w:bottom w:val="single" w:sz="4" w:space="0" w:color="auto"/>
              <w:right w:val="single" w:sz="4" w:space="0" w:color="auto"/>
            </w:tcBorders>
            <w:shd w:val="clear" w:color="000000" w:fill="FFFFFF"/>
            <w:vAlign w:val="center"/>
          </w:tcPr>
          <w:p w14:paraId="25D7E047" w14:textId="1AE9776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2023-2024</w:t>
            </w:r>
          </w:p>
        </w:tc>
        <w:tc>
          <w:tcPr>
            <w:tcW w:w="850" w:type="dxa"/>
            <w:tcBorders>
              <w:top w:val="nil"/>
              <w:left w:val="nil"/>
              <w:bottom w:val="single" w:sz="4" w:space="0" w:color="auto"/>
              <w:right w:val="single" w:sz="4" w:space="0" w:color="auto"/>
            </w:tcBorders>
            <w:shd w:val="clear" w:color="000000" w:fill="FFFFFF"/>
            <w:vAlign w:val="center"/>
          </w:tcPr>
          <w:p w14:paraId="65C3C98D" w14:textId="6A185AC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4.1.2.14.</w:t>
            </w:r>
          </w:p>
        </w:tc>
        <w:tc>
          <w:tcPr>
            <w:tcW w:w="1276" w:type="dxa"/>
            <w:tcBorders>
              <w:top w:val="nil"/>
              <w:left w:val="nil"/>
              <w:bottom w:val="single" w:sz="4" w:space="0" w:color="auto"/>
              <w:right w:val="single" w:sz="4" w:space="0" w:color="auto"/>
            </w:tcBorders>
            <w:shd w:val="clear" w:color="000000" w:fill="FFFFFF"/>
            <w:vAlign w:val="center"/>
          </w:tcPr>
          <w:p w14:paraId="2318042F" w14:textId="529053D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Modernizacja i remont nie-ruchomości "Wojska Polskiego 3"</w:t>
            </w:r>
          </w:p>
        </w:tc>
        <w:tc>
          <w:tcPr>
            <w:tcW w:w="992" w:type="dxa"/>
            <w:tcBorders>
              <w:top w:val="nil"/>
              <w:left w:val="nil"/>
              <w:bottom w:val="single" w:sz="4" w:space="0" w:color="auto"/>
              <w:right w:val="single" w:sz="4" w:space="0" w:color="auto"/>
            </w:tcBorders>
            <w:shd w:val="clear" w:color="000000" w:fill="FFFFFF"/>
            <w:vAlign w:val="center"/>
          </w:tcPr>
          <w:p w14:paraId="6B65505E" w14:textId="75E58DA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AZK</w:t>
            </w:r>
          </w:p>
        </w:tc>
        <w:tc>
          <w:tcPr>
            <w:tcW w:w="1134" w:type="dxa"/>
            <w:tcBorders>
              <w:top w:val="nil"/>
              <w:left w:val="nil"/>
              <w:bottom w:val="single" w:sz="4" w:space="0" w:color="auto"/>
              <w:right w:val="single" w:sz="4" w:space="0" w:color="auto"/>
            </w:tcBorders>
            <w:shd w:val="clear" w:color="000000" w:fill="FFFFFF"/>
            <w:vAlign w:val="center"/>
          </w:tcPr>
          <w:p w14:paraId="28C9296D" w14:textId="5DD4B61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4846F711" w14:textId="017D152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2 275 886,00</w:t>
            </w:r>
          </w:p>
        </w:tc>
        <w:tc>
          <w:tcPr>
            <w:tcW w:w="1276" w:type="dxa"/>
            <w:tcBorders>
              <w:top w:val="nil"/>
              <w:left w:val="nil"/>
              <w:bottom w:val="single" w:sz="4" w:space="0" w:color="auto"/>
              <w:right w:val="single" w:sz="4" w:space="0" w:color="auto"/>
            </w:tcBorders>
            <w:shd w:val="clear" w:color="000000" w:fill="FFFFFF"/>
            <w:vAlign w:val="center"/>
          </w:tcPr>
          <w:p w14:paraId="6581110E" w14:textId="53DAD62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237823AC" w14:textId="29698F9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2 275 886,00</w:t>
            </w:r>
          </w:p>
        </w:tc>
        <w:tc>
          <w:tcPr>
            <w:tcW w:w="1134" w:type="dxa"/>
            <w:tcBorders>
              <w:top w:val="nil"/>
              <w:left w:val="nil"/>
              <w:bottom w:val="single" w:sz="4" w:space="0" w:color="auto"/>
              <w:right w:val="single" w:sz="4" w:space="0" w:color="auto"/>
            </w:tcBorders>
            <w:shd w:val="clear" w:color="000000" w:fill="FFFFFF"/>
            <w:vAlign w:val="center"/>
          </w:tcPr>
          <w:p w14:paraId="5B4B457D" w14:textId="5AE961E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136 800,00</w:t>
            </w:r>
          </w:p>
        </w:tc>
        <w:tc>
          <w:tcPr>
            <w:tcW w:w="1134" w:type="dxa"/>
            <w:tcBorders>
              <w:top w:val="nil"/>
              <w:left w:val="nil"/>
              <w:bottom w:val="single" w:sz="4" w:space="0" w:color="auto"/>
              <w:right w:val="single" w:sz="4" w:space="0" w:color="auto"/>
            </w:tcBorders>
            <w:shd w:val="clear" w:color="000000" w:fill="FFFFFF"/>
            <w:vAlign w:val="center"/>
          </w:tcPr>
          <w:p w14:paraId="71B5AD5D" w14:textId="79135D5D"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136 800,00</w:t>
            </w:r>
          </w:p>
        </w:tc>
        <w:tc>
          <w:tcPr>
            <w:tcW w:w="1985" w:type="dxa"/>
            <w:tcBorders>
              <w:top w:val="nil"/>
              <w:left w:val="nil"/>
              <w:bottom w:val="single" w:sz="4" w:space="0" w:color="auto"/>
              <w:right w:val="single" w:sz="4" w:space="0" w:color="auto"/>
            </w:tcBorders>
            <w:shd w:val="clear" w:color="000000" w:fill="FFFFFF"/>
            <w:vAlign w:val="center"/>
          </w:tcPr>
          <w:p w14:paraId="61C8CAA2" w14:textId="76F1B29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15A9B326" w14:textId="77777777" w:rsidTr="00465357">
        <w:trPr>
          <w:trHeight w:val="900"/>
        </w:trPr>
        <w:tc>
          <w:tcPr>
            <w:tcW w:w="426" w:type="dxa"/>
            <w:tcBorders>
              <w:top w:val="nil"/>
              <w:left w:val="single" w:sz="4" w:space="0" w:color="auto"/>
              <w:bottom w:val="single" w:sz="4" w:space="0" w:color="auto"/>
              <w:right w:val="single" w:sz="4" w:space="0" w:color="auto"/>
            </w:tcBorders>
            <w:shd w:val="clear" w:color="000000" w:fill="FFFFFF"/>
            <w:vAlign w:val="center"/>
          </w:tcPr>
          <w:p w14:paraId="38B01DFC" w14:textId="07992BA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46</w:t>
            </w:r>
          </w:p>
        </w:tc>
        <w:tc>
          <w:tcPr>
            <w:tcW w:w="993" w:type="dxa"/>
            <w:tcBorders>
              <w:top w:val="nil"/>
              <w:left w:val="nil"/>
              <w:bottom w:val="single" w:sz="4" w:space="0" w:color="auto"/>
              <w:right w:val="single" w:sz="4" w:space="0" w:color="auto"/>
            </w:tcBorders>
            <w:shd w:val="clear" w:color="000000" w:fill="FFFFFF"/>
            <w:vAlign w:val="center"/>
          </w:tcPr>
          <w:p w14:paraId="577B1EE4" w14:textId="14B1A82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 2021-2024</w:t>
            </w:r>
          </w:p>
        </w:tc>
        <w:tc>
          <w:tcPr>
            <w:tcW w:w="850" w:type="dxa"/>
            <w:tcBorders>
              <w:top w:val="nil"/>
              <w:left w:val="nil"/>
              <w:bottom w:val="single" w:sz="4" w:space="0" w:color="auto"/>
              <w:right w:val="single" w:sz="4" w:space="0" w:color="auto"/>
            </w:tcBorders>
            <w:shd w:val="clear" w:color="000000" w:fill="FFFFFF"/>
            <w:vAlign w:val="center"/>
          </w:tcPr>
          <w:p w14:paraId="295D0292" w14:textId="20B6390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4.1.2.19.</w:t>
            </w:r>
          </w:p>
        </w:tc>
        <w:tc>
          <w:tcPr>
            <w:tcW w:w="1276" w:type="dxa"/>
            <w:tcBorders>
              <w:top w:val="nil"/>
              <w:left w:val="nil"/>
              <w:bottom w:val="single" w:sz="4" w:space="0" w:color="auto"/>
              <w:right w:val="single" w:sz="4" w:space="0" w:color="auto"/>
            </w:tcBorders>
            <w:shd w:val="clear" w:color="000000" w:fill="FFFFFF"/>
            <w:vAlign w:val="center"/>
          </w:tcPr>
          <w:p w14:paraId="70386A89" w14:textId="1D79409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Modernizacja i remont nie-ruchomości 3 Maja 9"</w:t>
            </w:r>
          </w:p>
        </w:tc>
        <w:tc>
          <w:tcPr>
            <w:tcW w:w="992" w:type="dxa"/>
            <w:tcBorders>
              <w:top w:val="nil"/>
              <w:left w:val="nil"/>
              <w:bottom w:val="single" w:sz="4" w:space="0" w:color="auto"/>
              <w:right w:val="single" w:sz="4" w:space="0" w:color="auto"/>
            </w:tcBorders>
            <w:shd w:val="clear" w:color="000000" w:fill="FFFFFF"/>
            <w:vAlign w:val="center"/>
          </w:tcPr>
          <w:p w14:paraId="3F5BFF42" w14:textId="28EC930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AZK</w:t>
            </w:r>
          </w:p>
        </w:tc>
        <w:tc>
          <w:tcPr>
            <w:tcW w:w="1134" w:type="dxa"/>
            <w:tcBorders>
              <w:top w:val="nil"/>
              <w:left w:val="nil"/>
              <w:bottom w:val="single" w:sz="4" w:space="0" w:color="auto"/>
              <w:right w:val="single" w:sz="4" w:space="0" w:color="auto"/>
            </w:tcBorders>
            <w:shd w:val="clear" w:color="000000" w:fill="FFFFFF"/>
            <w:vAlign w:val="center"/>
          </w:tcPr>
          <w:p w14:paraId="475C599F" w14:textId="02797131"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CE71003" w14:textId="547A657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13 894 213,23</w:t>
            </w:r>
          </w:p>
        </w:tc>
        <w:tc>
          <w:tcPr>
            <w:tcW w:w="1276" w:type="dxa"/>
            <w:tcBorders>
              <w:top w:val="nil"/>
              <w:left w:val="nil"/>
              <w:bottom w:val="single" w:sz="4" w:space="0" w:color="auto"/>
              <w:right w:val="single" w:sz="4" w:space="0" w:color="auto"/>
            </w:tcBorders>
            <w:shd w:val="clear" w:color="000000" w:fill="FFFFFF"/>
            <w:vAlign w:val="center"/>
          </w:tcPr>
          <w:p w14:paraId="075E2879" w14:textId="776FB5D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42435437" w14:textId="7AA7E36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13 894 213,23</w:t>
            </w:r>
          </w:p>
        </w:tc>
        <w:tc>
          <w:tcPr>
            <w:tcW w:w="1134" w:type="dxa"/>
            <w:tcBorders>
              <w:top w:val="nil"/>
              <w:left w:val="nil"/>
              <w:bottom w:val="single" w:sz="4" w:space="0" w:color="auto"/>
              <w:right w:val="single" w:sz="4" w:space="0" w:color="auto"/>
            </w:tcBorders>
            <w:shd w:val="clear" w:color="000000" w:fill="FFFFFF"/>
            <w:vAlign w:val="center"/>
          </w:tcPr>
          <w:p w14:paraId="7DAFFB79" w14:textId="39BFD2B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634F3DD3" w14:textId="0A7E98D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985" w:type="dxa"/>
            <w:tcBorders>
              <w:top w:val="nil"/>
              <w:left w:val="nil"/>
              <w:bottom w:val="single" w:sz="4" w:space="0" w:color="auto"/>
              <w:right w:val="single" w:sz="4" w:space="0" w:color="auto"/>
            </w:tcBorders>
            <w:shd w:val="clear" w:color="000000" w:fill="FFFFFF"/>
            <w:vAlign w:val="center"/>
          </w:tcPr>
          <w:p w14:paraId="7203C501" w14:textId="35B94CC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3A9F5841" w14:textId="77777777" w:rsidTr="00626E35">
        <w:trPr>
          <w:trHeight w:val="443"/>
        </w:trPr>
        <w:tc>
          <w:tcPr>
            <w:tcW w:w="426" w:type="dxa"/>
            <w:tcBorders>
              <w:top w:val="nil"/>
              <w:left w:val="single" w:sz="4" w:space="0" w:color="auto"/>
              <w:bottom w:val="single" w:sz="4" w:space="0" w:color="auto"/>
              <w:right w:val="single" w:sz="4" w:space="0" w:color="auto"/>
            </w:tcBorders>
            <w:shd w:val="clear" w:color="000000" w:fill="FFFFFF"/>
            <w:vAlign w:val="center"/>
          </w:tcPr>
          <w:p w14:paraId="2A4A6EFB" w14:textId="67D6995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47</w:t>
            </w:r>
          </w:p>
        </w:tc>
        <w:tc>
          <w:tcPr>
            <w:tcW w:w="993" w:type="dxa"/>
            <w:tcBorders>
              <w:top w:val="nil"/>
              <w:left w:val="nil"/>
              <w:bottom w:val="single" w:sz="4" w:space="0" w:color="auto"/>
              <w:right w:val="single" w:sz="4" w:space="0" w:color="auto"/>
            </w:tcBorders>
            <w:shd w:val="clear" w:color="000000" w:fill="FFFFFF"/>
            <w:vAlign w:val="center"/>
          </w:tcPr>
          <w:p w14:paraId="0490532D" w14:textId="5B70576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2018-2019</w:t>
            </w:r>
          </w:p>
        </w:tc>
        <w:tc>
          <w:tcPr>
            <w:tcW w:w="850" w:type="dxa"/>
            <w:tcBorders>
              <w:top w:val="nil"/>
              <w:left w:val="nil"/>
              <w:bottom w:val="single" w:sz="4" w:space="0" w:color="auto"/>
              <w:right w:val="single" w:sz="4" w:space="0" w:color="auto"/>
            </w:tcBorders>
            <w:shd w:val="clear" w:color="000000" w:fill="FFFFFF"/>
            <w:vAlign w:val="center"/>
          </w:tcPr>
          <w:p w14:paraId="2FD39D78" w14:textId="76EE96F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4.1.3.</w:t>
            </w:r>
          </w:p>
        </w:tc>
        <w:tc>
          <w:tcPr>
            <w:tcW w:w="1276" w:type="dxa"/>
            <w:tcBorders>
              <w:top w:val="nil"/>
              <w:left w:val="nil"/>
              <w:bottom w:val="single" w:sz="4" w:space="0" w:color="auto"/>
              <w:right w:val="single" w:sz="4" w:space="0" w:color="auto"/>
            </w:tcBorders>
            <w:shd w:val="clear" w:color="000000" w:fill="FFFFFF"/>
            <w:vAlign w:val="center"/>
          </w:tcPr>
          <w:p w14:paraId="644CE04E" w14:textId="4553AD61" w:rsidR="00465357" w:rsidRPr="00465357" w:rsidRDefault="00465357" w:rsidP="009779FC">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Wsparcie merytoryczne dla właścicieli i </w:t>
            </w:r>
            <w:r w:rsidRPr="00465357">
              <w:rPr>
                <w:rFonts w:ascii="Arial Narrow" w:hAnsi="Arial Narrow"/>
                <w:color w:val="000000" w:themeColor="text1"/>
                <w:sz w:val="18"/>
                <w:szCs w:val="18"/>
              </w:rPr>
              <w:lastRenderedPageBreak/>
              <w:t>wspólnot mieszkaniowych</w:t>
            </w:r>
          </w:p>
        </w:tc>
        <w:tc>
          <w:tcPr>
            <w:tcW w:w="992" w:type="dxa"/>
            <w:tcBorders>
              <w:top w:val="nil"/>
              <w:left w:val="nil"/>
              <w:bottom w:val="single" w:sz="4" w:space="0" w:color="auto"/>
              <w:right w:val="single" w:sz="4" w:space="0" w:color="auto"/>
            </w:tcBorders>
            <w:shd w:val="clear" w:color="000000" w:fill="FFFFFF"/>
            <w:vAlign w:val="center"/>
          </w:tcPr>
          <w:p w14:paraId="7445F6C3" w14:textId="2A0B8FA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lastRenderedPageBreak/>
              <w:t>UA</w:t>
            </w:r>
          </w:p>
        </w:tc>
        <w:tc>
          <w:tcPr>
            <w:tcW w:w="1134" w:type="dxa"/>
            <w:tcBorders>
              <w:top w:val="nil"/>
              <w:left w:val="nil"/>
              <w:bottom w:val="single" w:sz="4" w:space="0" w:color="auto"/>
              <w:right w:val="single" w:sz="4" w:space="0" w:color="auto"/>
            </w:tcBorders>
            <w:shd w:val="clear" w:color="000000" w:fill="FFFFFF"/>
            <w:vAlign w:val="center"/>
          </w:tcPr>
          <w:p w14:paraId="3B187C4B" w14:textId="3E76497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56520FD" w14:textId="7B57FC1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21 000,00</w:t>
            </w:r>
          </w:p>
        </w:tc>
        <w:tc>
          <w:tcPr>
            <w:tcW w:w="1276" w:type="dxa"/>
            <w:tcBorders>
              <w:top w:val="nil"/>
              <w:left w:val="nil"/>
              <w:bottom w:val="single" w:sz="4" w:space="0" w:color="auto"/>
              <w:right w:val="single" w:sz="4" w:space="0" w:color="auto"/>
            </w:tcBorders>
            <w:shd w:val="clear" w:color="000000" w:fill="FFFFFF"/>
            <w:vAlign w:val="center"/>
          </w:tcPr>
          <w:p w14:paraId="03AF584A" w14:textId="2666ED0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78DAC235" w14:textId="72FBC7F7"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21 000,00</w:t>
            </w:r>
          </w:p>
        </w:tc>
        <w:tc>
          <w:tcPr>
            <w:tcW w:w="1134" w:type="dxa"/>
            <w:tcBorders>
              <w:top w:val="nil"/>
              <w:left w:val="nil"/>
              <w:bottom w:val="single" w:sz="4" w:space="0" w:color="auto"/>
              <w:right w:val="single" w:sz="4" w:space="0" w:color="auto"/>
            </w:tcBorders>
            <w:shd w:val="clear" w:color="000000" w:fill="FFFFFF"/>
            <w:vAlign w:val="center"/>
          </w:tcPr>
          <w:p w14:paraId="2D2C3F54" w14:textId="095150A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7 150,00</w:t>
            </w:r>
          </w:p>
        </w:tc>
        <w:tc>
          <w:tcPr>
            <w:tcW w:w="1134" w:type="dxa"/>
            <w:tcBorders>
              <w:top w:val="nil"/>
              <w:left w:val="nil"/>
              <w:bottom w:val="single" w:sz="4" w:space="0" w:color="auto"/>
              <w:right w:val="single" w:sz="4" w:space="0" w:color="auto"/>
            </w:tcBorders>
            <w:shd w:val="clear" w:color="000000" w:fill="FFFFFF"/>
            <w:vAlign w:val="center"/>
          </w:tcPr>
          <w:p w14:paraId="15864712" w14:textId="78A9A27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7 150,00</w:t>
            </w:r>
          </w:p>
        </w:tc>
        <w:tc>
          <w:tcPr>
            <w:tcW w:w="1985" w:type="dxa"/>
            <w:tcBorders>
              <w:top w:val="nil"/>
              <w:left w:val="nil"/>
              <w:bottom w:val="single" w:sz="4" w:space="0" w:color="auto"/>
              <w:right w:val="single" w:sz="4" w:space="0" w:color="auto"/>
            </w:tcBorders>
            <w:shd w:val="clear" w:color="000000" w:fill="FFFFFF"/>
            <w:vAlign w:val="center"/>
          </w:tcPr>
          <w:p w14:paraId="5B6130F0" w14:textId="68EB50BE" w:rsidR="00465357" w:rsidRPr="00465357" w:rsidRDefault="00465357" w:rsidP="00465357">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Projekt zakończony</w:t>
            </w:r>
            <w:r w:rsidR="00626E35">
              <w:rPr>
                <w:rFonts w:ascii="Arial Narrow" w:hAnsi="Arial Narrow"/>
                <w:color w:val="000000" w:themeColor="text1"/>
                <w:sz w:val="18"/>
                <w:szCs w:val="18"/>
              </w:rPr>
              <w:t xml:space="preserve"> </w:t>
            </w:r>
            <w:r w:rsidR="00626E35">
              <w:rPr>
                <w:rFonts w:ascii="Arial Narrow" w:hAnsi="Arial Narrow"/>
                <w:color w:val="000000" w:themeColor="text1"/>
                <w:sz w:val="18"/>
                <w:szCs w:val="18"/>
              </w:rPr>
              <w:br/>
              <w:t>w 2019 r.</w:t>
            </w:r>
          </w:p>
        </w:tc>
      </w:tr>
      <w:tr w:rsidR="00465357" w:rsidRPr="00B25D30" w14:paraId="7E58348A" w14:textId="77777777" w:rsidTr="00465357">
        <w:trPr>
          <w:trHeight w:val="443"/>
        </w:trPr>
        <w:tc>
          <w:tcPr>
            <w:tcW w:w="426" w:type="dxa"/>
            <w:tcBorders>
              <w:top w:val="nil"/>
              <w:left w:val="single" w:sz="4" w:space="0" w:color="auto"/>
              <w:bottom w:val="single" w:sz="4" w:space="0" w:color="auto"/>
              <w:right w:val="single" w:sz="4" w:space="0" w:color="auto"/>
            </w:tcBorders>
            <w:shd w:val="clear" w:color="000000" w:fill="FFFFFF"/>
            <w:vAlign w:val="center"/>
          </w:tcPr>
          <w:p w14:paraId="0E099321" w14:textId="003F584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48</w:t>
            </w:r>
          </w:p>
        </w:tc>
        <w:tc>
          <w:tcPr>
            <w:tcW w:w="993" w:type="dxa"/>
            <w:tcBorders>
              <w:top w:val="nil"/>
              <w:left w:val="nil"/>
              <w:bottom w:val="single" w:sz="4" w:space="0" w:color="auto"/>
              <w:right w:val="single" w:sz="4" w:space="0" w:color="auto"/>
            </w:tcBorders>
            <w:shd w:val="clear" w:color="000000" w:fill="FFFFFF"/>
            <w:vAlign w:val="center"/>
          </w:tcPr>
          <w:p w14:paraId="205E007A" w14:textId="647DAB5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51451798" w14:textId="26D4CC9F"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4.1.4.</w:t>
            </w:r>
          </w:p>
        </w:tc>
        <w:tc>
          <w:tcPr>
            <w:tcW w:w="1276" w:type="dxa"/>
            <w:tcBorders>
              <w:top w:val="nil"/>
              <w:left w:val="nil"/>
              <w:bottom w:val="single" w:sz="4" w:space="0" w:color="auto"/>
              <w:right w:val="single" w:sz="4" w:space="0" w:color="auto"/>
            </w:tcBorders>
            <w:shd w:val="clear" w:color="000000" w:fill="FFFFFF"/>
            <w:vAlign w:val="center"/>
          </w:tcPr>
          <w:p w14:paraId="62A702CD" w14:textId="334B1C56"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Dotacje do remontów</w:t>
            </w:r>
          </w:p>
        </w:tc>
        <w:tc>
          <w:tcPr>
            <w:tcW w:w="992" w:type="dxa"/>
            <w:tcBorders>
              <w:top w:val="nil"/>
              <w:left w:val="nil"/>
              <w:bottom w:val="single" w:sz="4" w:space="0" w:color="auto"/>
              <w:right w:val="single" w:sz="4" w:space="0" w:color="auto"/>
            </w:tcBorders>
            <w:shd w:val="clear" w:color="000000" w:fill="FFFFFF"/>
            <w:vAlign w:val="center"/>
          </w:tcPr>
          <w:p w14:paraId="3C23517B" w14:textId="616A8FD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GMK</w:t>
            </w:r>
          </w:p>
        </w:tc>
        <w:tc>
          <w:tcPr>
            <w:tcW w:w="1134" w:type="dxa"/>
            <w:tcBorders>
              <w:top w:val="nil"/>
              <w:left w:val="nil"/>
              <w:bottom w:val="single" w:sz="4" w:space="0" w:color="auto"/>
              <w:right w:val="single" w:sz="4" w:space="0" w:color="auto"/>
            </w:tcBorders>
            <w:shd w:val="clear" w:color="000000" w:fill="FFFFFF"/>
            <w:vAlign w:val="center"/>
          </w:tcPr>
          <w:p w14:paraId="31F9C1D0" w14:textId="7447E26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558D1224" w14:textId="1515B29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15 000 000,00</w:t>
            </w:r>
          </w:p>
        </w:tc>
        <w:tc>
          <w:tcPr>
            <w:tcW w:w="1276" w:type="dxa"/>
            <w:tcBorders>
              <w:top w:val="nil"/>
              <w:left w:val="nil"/>
              <w:bottom w:val="single" w:sz="4" w:space="0" w:color="auto"/>
              <w:right w:val="single" w:sz="4" w:space="0" w:color="auto"/>
            </w:tcBorders>
            <w:shd w:val="clear" w:color="000000" w:fill="FFFFFF"/>
            <w:vAlign w:val="center"/>
          </w:tcPr>
          <w:p w14:paraId="1FFDD728" w14:textId="0383C7B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6833D878" w14:textId="1D5AE004"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15 000 000,00</w:t>
            </w:r>
          </w:p>
        </w:tc>
        <w:tc>
          <w:tcPr>
            <w:tcW w:w="1134" w:type="dxa"/>
            <w:tcBorders>
              <w:top w:val="nil"/>
              <w:left w:val="nil"/>
              <w:bottom w:val="single" w:sz="4" w:space="0" w:color="auto"/>
              <w:right w:val="single" w:sz="4" w:space="0" w:color="auto"/>
            </w:tcBorders>
            <w:shd w:val="clear" w:color="000000" w:fill="FFFFFF"/>
            <w:vAlign w:val="center"/>
          </w:tcPr>
          <w:p w14:paraId="4B6E46B7" w14:textId="3C259448" w:rsidR="00465357" w:rsidRPr="003527D3" w:rsidRDefault="00465357" w:rsidP="00E76139">
            <w:pPr>
              <w:spacing w:after="0" w:line="100" w:lineRule="atLeast"/>
              <w:jc w:val="right"/>
              <w:rPr>
                <w:rFonts w:ascii="Arial Narrow" w:eastAsia="Times New Roman" w:hAnsi="Arial Narrow" w:cs="Times New Roman"/>
                <w:color w:val="000000" w:themeColor="text1"/>
                <w:sz w:val="18"/>
                <w:szCs w:val="18"/>
              </w:rPr>
            </w:pPr>
            <w:r w:rsidRPr="003527D3">
              <w:rPr>
                <w:rFonts w:ascii="Arial Narrow" w:hAnsi="Arial Narrow"/>
                <w:color w:val="000000" w:themeColor="text1"/>
                <w:sz w:val="18"/>
                <w:szCs w:val="18"/>
              </w:rPr>
              <w:t>83</w:t>
            </w:r>
            <w:r w:rsidR="00E76139" w:rsidRPr="003527D3">
              <w:rPr>
                <w:rFonts w:ascii="Arial Narrow" w:hAnsi="Arial Narrow"/>
                <w:color w:val="000000" w:themeColor="text1"/>
                <w:sz w:val="18"/>
                <w:szCs w:val="18"/>
              </w:rPr>
              <w:t>8 653,74</w:t>
            </w:r>
            <w:r w:rsidR="008F63B6" w:rsidRPr="003527D3">
              <w:rPr>
                <w:rFonts w:ascii="Arial Narrow" w:hAnsi="Arial Narrow"/>
                <w:color w:val="000000" w:themeColor="text1"/>
                <w:sz w:val="18"/>
                <w:szCs w:val="18"/>
              </w:rPr>
              <w:t>*</w:t>
            </w:r>
          </w:p>
        </w:tc>
        <w:tc>
          <w:tcPr>
            <w:tcW w:w="1134" w:type="dxa"/>
            <w:tcBorders>
              <w:top w:val="nil"/>
              <w:left w:val="nil"/>
              <w:bottom w:val="single" w:sz="4" w:space="0" w:color="auto"/>
              <w:right w:val="single" w:sz="4" w:space="0" w:color="auto"/>
            </w:tcBorders>
            <w:shd w:val="clear" w:color="000000" w:fill="FFFFFF"/>
            <w:vAlign w:val="center"/>
          </w:tcPr>
          <w:p w14:paraId="609BBBA9" w14:textId="0ADF0D1C" w:rsidR="00465357" w:rsidRPr="003527D3" w:rsidRDefault="00465357" w:rsidP="00E76139">
            <w:pPr>
              <w:spacing w:after="0" w:line="100" w:lineRule="atLeast"/>
              <w:jc w:val="right"/>
              <w:rPr>
                <w:rFonts w:ascii="Arial Narrow" w:eastAsia="Times New Roman" w:hAnsi="Arial Narrow" w:cs="Times New Roman"/>
                <w:color w:val="000000" w:themeColor="text1"/>
                <w:sz w:val="18"/>
                <w:szCs w:val="18"/>
              </w:rPr>
            </w:pPr>
            <w:r w:rsidRPr="003527D3">
              <w:rPr>
                <w:rFonts w:ascii="Arial Narrow" w:hAnsi="Arial Narrow"/>
                <w:color w:val="000000" w:themeColor="text1"/>
                <w:sz w:val="18"/>
                <w:szCs w:val="18"/>
              </w:rPr>
              <w:t>838</w:t>
            </w:r>
            <w:r w:rsidR="00E76139" w:rsidRPr="003527D3">
              <w:rPr>
                <w:rFonts w:ascii="Arial Narrow" w:hAnsi="Arial Narrow"/>
                <w:color w:val="000000" w:themeColor="text1"/>
                <w:sz w:val="18"/>
                <w:szCs w:val="18"/>
              </w:rPr>
              <w:t xml:space="preserve"> 653</w:t>
            </w:r>
            <w:r w:rsidRPr="003527D3">
              <w:rPr>
                <w:rFonts w:ascii="Arial Narrow" w:hAnsi="Arial Narrow"/>
                <w:color w:val="000000" w:themeColor="text1"/>
                <w:sz w:val="18"/>
                <w:szCs w:val="18"/>
              </w:rPr>
              <w:t>,74</w:t>
            </w:r>
          </w:p>
        </w:tc>
        <w:tc>
          <w:tcPr>
            <w:tcW w:w="1985" w:type="dxa"/>
            <w:tcBorders>
              <w:top w:val="nil"/>
              <w:left w:val="nil"/>
              <w:bottom w:val="single" w:sz="4" w:space="0" w:color="auto"/>
              <w:right w:val="single" w:sz="4" w:space="0" w:color="auto"/>
            </w:tcBorders>
            <w:shd w:val="clear" w:color="000000" w:fill="FFFFFF"/>
            <w:vAlign w:val="center"/>
          </w:tcPr>
          <w:p w14:paraId="517B32C9" w14:textId="5C21476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*dotacja z budżetu Gminy Miasto Włocławek </w:t>
            </w:r>
            <w:r w:rsidR="003527D3">
              <w:rPr>
                <w:rFonts w:ascii="Arial Narrow" w:hAnsi="Arial Narrow"/>
                <w:color w:val="000000" w:themeColor="text1"/>
                <w:sz w:val="18"/>
                <w:szCs w:val="18"/>
              </w:rPr>
              <w:t xml:space="preserve">wraz kosztami poniesionymi na Przewodnik </w:t>
            </w:r>
            <w:r w:rsidRPr="00465357">
              <w:rPr>
                <w:rFonts w:ascii="Arial Narrow" w:hAnsi="Arial Narrow"/>
                <w:color w:val="000000" w:themeColor="text1"/>
                <w:sz w:val="18"/>
                <w:szCs w:val="18"/>
              </w:rPr>
              <w:t xml:space="preserve">(1 821 375,14 zł - całkowity koszt wykonanych robót lub prac) </w:t>
            </w:r>
          </w:p>
        </w:tc>
      </w:tr>
      <w:tr w:rsidR="00465357" w:rsidRPr="00B25D30" w14:paraId="2B4143A9"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18E48513" w14:textId="46646A0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49</w:t>
            </w:r>
          </w:p>
        </w:tc>
        <w:tc>
          <w:tcPr>
            <w:tcW w:w="993" w:type="dxa"/>
            <w:tcBorders>
              <w:top w:val="nil"/>
              <w:left w:val="nil"/>
              <w:bottom w:val="single" w:sz="4" w:space="0" w:color="auto"/>
              <w:right w:val="single" w:sz="4" w:space="0" w:color="auto"/>
            </w:tcBorders>
            <w:shd w:val="clear" w:color="000000" w:fill="FFFFFF"/>
            <w:vAlign w:val="center"/>
          </w:tcPr>
          <w:p w14:paraId="11D1F5F5" w14:textId="65CDCD7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2019-2028</w:t>
            </w:r>
          </w:p>
        </w:tc>
        <w:tc>
          <w:tcPr>
            <w:tcW w:w="850" w:type="dxa"/>
            <w:tcBorders>
              <w:top w:val="nil"/>
              <w:left w:val="nil"/>
              <w:bottom w:val="single" w:sz="4" w:space="0" w:color="auto"/>
              <w:right w:val="single" w:sz="4" w:space="0" w:color="auto"/>
            </w:tcBorders>
            <w:shd w:val="clear" w:color="000000" w:fill="FFFFFF"/>
            <w:vAlign w:val="center"/>
          </w:tcPr>
          <w:p w14:paraId="3ED5797E" w14:textId="670F7D8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4.1.5.</w:t>
            </w:r>
          </w:p>
        </w:tc>
        <w:tc>
          <w:tcPr>
            <w:tcW w:w="1276" w:type="dxa"/>
            <w:tcBorders>
              <w:top w:val="nil"/>
              <w:left w:val="nil"/>
              <w:bottom w:val="single" w:sz="4" w:space="0" w:color="auto"/>
              <w:right w:val="single" w:sz="4" w:space="0" w:color="auto"/>
            </w:tcBorders>
            <w:shd w:val="clear" w:color="000000" w:fill="FFFFFF"/>
            <w:vAlign w:val="center"/>
          </w:tcPr>
          <w:p w14:paraId="1EA2A72D" w14:textId="1B3EB7F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Program "Moje Podwórko"</w:t>
            </w:r>
          </w:p>
        </w:tc>
        <w:tc>
          <w:tcPr>
            <w:tcW w:w="992" w:type="dxa"/>
            <w:tcBorders>
              <w:top w:val="nil"/>
              <w:left w:val="nil"/>
              <w:bottom w:val="single" w:sz="4" w:space="0" w:color="auto"/>
              <w:right w:val="single" w:sz="4" w:space="0" w:color="auto"/>
            </w:tcBorders>
            <w:shd w:val="clear" w:color="000000" w:fill="FFFFFF"/>
            <w:vAlign w:val="center"/>
          </w:tcPr>
          <w:p w14:paraId="60F41900" w14:textId="288FEA2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GOK</w:t>
            </w:r>
          </w:p>
        </w:tc>
        <w:tc>
          <w:tcPr>
            <w:tcW w:w="1134" w:type="dxa"/>
            <w:tcBorders>
              <w:top w:val="nil"/>
              <w:left w:val="nil"/>
              <w:bottom w:val="single" w:sz="4" w:space="0" w:color="auto"/>
              <w:right w:val="single" w:sz="4" w:space="0" w:color="auto"/>
            </w:tcBorders>
            <w:shd w:val="clear" w:color="000000" w:fill="FFFFFF"/>
            <w:vAlign w:val="center"/>
          </w:tcPr>
          <w:p w14:paraId="0F7002EC" w14:textId="72BA700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572CDD1E" w14:textId="2258F53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500 000,00</w:t>
            </w:r>
          </w:p>
        </w:tc>
        <w:tc>
          <w:tcPr>
            <w:tcW w:w="1276" w:type="dxa"/>
            <w:tcBorders>
              <w:top w:val="nil"/>
              <w:left w:val="nil"/>
              <w:bottom w:val="single" w:sz="4" w:space="0" w:color="auto"/>
              <w:right w:val="single" w:sz="4" w:space="0" w:color="auto"/>
            </w:tcBorders>
            <w:shd w:val="clear" w:color="000000" w:fill="FFFFFF"/>
            <w:vAlign w:val="center"/>
          </w:tcPr>
          <w:p w14:paraId="6F2BA961" w14:textId="306736B6"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790DD423" w14:textId="67975C1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500 000,00</w:t>
            </w:r>
          </w:p>
        </w:tc>
        <w:tc>
          <w:tcPr>
            <w:tcW w:w="1134" w:type="dxa"/>
            <w:tcBorders>
              <w:top w:val="nil"/>
              <w:left w:val="nil"/>
              <w:bottom w:val="single" w:sz="4" w:space="0" w:color="auto"/>
              <w:right w:val="single" w:sz="4" w:space="0" w:color="auto"/>
            </w:tcBorders>
            <w:shd w:val="clear" w:color="000000" w:fill="FFFFFF"/>
            <w:vAlign w:val="center"/>
          </w:tcPr>
          <w:p w14:paraId="1392010D" w14:textId="1B12ADE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633F1481" w14:textId="05DEFFF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985" w:type="dxa"/>
            <w:tcBorders>
              <w:top w:val="nil"/>
              <w:left w:val="nil"/>
              <w:bottom w:val="single" w:sz="4" w:space="0" w:color="auto"/>
              <w:right w:val="single" w:sz="4" w:space="0" w:color="auto"/>
            </w:tcBorders>
            <w:shd w:val="clear" w:color="000000" w:fill="FFFFFF"/>
            <w:vAlign w:val="center"/>
          </w:tcPr>
          <w:p w14:paraId="06028F54" w14:textId="570DA0C2"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20169C2D"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01CD8270" w14:textId="7C7BC21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50</w:t>
            </w:r>
          </w:p>
        </w:tc>
        <w:tc>
          <w:tcPr>
            <w:tcW w:w="993" w:type="dxa"/>
            <w:tcBorders>
              <w:top w:val="nil"/>
              <w:left w:val="nil"/>
              <w:bottom w:val="single" w:sz="4" w:space="0" w:color="auto"/>
              <w:right w:val="single" w:sz="4" w:space="0" w:color="auto"/>
            </w:tcBorders>
            <w:shd w:val="clear" w:color="000000" w:fill="FFFFFF"/>
            <w:vAlign w:val="center"/>
          </w:tcPr>
          <w:p w14:paraId="4411C693" w14:textId="3D7518C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2019-2020</w:t>
            </w:r>
          </w:p>
        </w:tc>
        <w:tc>
          <w:tcPr>
            <w:tcW w:w="850" w:type="dxa"/>
            <w:tcBorders>
              <w:top w:val="nil"/>
              <w:left w:val="nil"/>
              <w:bottom w:val="single" w:sz="4" w:space="0" w:color="auto"/>
              <w:right w:val="single" w:sz="4" w:space="0" w:color="auto"/>
            </w:tcBorders>
            <w:shd w:val="clear" w:color="000000" w:fill="FFFFFF"/>
            <w:vAlign w:val="center"/>
          </w:tcPr>
          <w:p w14:paraId="78FBBE9B" w14:textId="6BB6930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4.1.6.</w:t>
            </w:r>
          </w:p>
        </w:tc>
        <w:tc>
          <w:tcPr>
            <w:tcW w:w="1276" w:type="dxa"/>
            <w:tcBorders>
              <w:top w:val="nil"/>
              <w:left w:val="nil"/>
              <w:bottom w:val="single" w:sz="4" w:space="0" w:color="auto"/>
              <w:right w:val="single" w:sz="4" w:space="0" w:color="auto"/>
            </w:tcBorders>
            <w:shd w:val="clear" w:color="000000" w:fill="FFFFFF"/>
            <w:vAlign w:val="center"/>
          </w:tcPr>
          <w:p w14:paraId="6CCC42E8" w14:textId="0E1A61A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Centrum Wsparcia Społecznego - remont, adaptacja i wyposażenie</w:t>
            </w:r>
          </w:p>
        </w:tc>
        <w:tc>
          <w:tcPr>
            <w:tcW w:w="992" w:type="dxa"/>
            <w:tcBorders>
              <w:top w:val="nil"/>
              <w:left w:val="nil"/>
              <w:bottom w:val="single" w:sz="4" w:space="0" w:color="auto"/>
              <w:right w:val="single" w:sz="4" w:space="0" w:color="auto"/>
            </w:tcBorders>
            <w:shd w:val="clear" w:color="000000" w:fill="FFFFFF"/>
            <w:vAlign w:val="center"/>
          </w:tcPr>
          <w:p w14:paraId="732FAF32" w14:textId="7DD2AB4E"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PZP/MOPR</w:t>
            </w:r>
          </w:p>
        </w:tc>
        <w:tc>
          <w:tcPr>
            <w:tcW w:w="1134" w:type="dxa"/>
            <w:tcBorders>
              <w:top w:val="nil"/>
              <w:left w:val="nil"/>
              <w:bottom w:val="single" w:sz="4" w:space="0" w:color="auto"/>
              <w:right w:val="single" w:sz="4" w:space="0" w:color="auto"/>
            </w:tcBorders>
            <w:shd w:val="clear" w:color="000000" w:fill="FFFFFF"/>
            <w:vAlign w:val="center"/>
          </w:tcPr>
          <w:p w14:paraId="305D267C" w14:textId="06E8FB6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RPO WK-P* dz. 6.1., rozdz. 6.1.2.</w:t>
            </w:r>
          </w:p>
        </w:tc>
        <w:tc>
          <w:tcPr>
            <w:tcW w:w="1276" w:type="dxa"/>
            <w:tcBorders>
              <w:top w:val="nil"/>
              <w:left w:val="nil"/>
              <w:bottom w:val="single" w:sz="4" w:space="0" w:color="auto"/>
              <w:right w:val="single" w:sz="4" w:space="0" w:color="auto"/>
            </w:tcBorders>
            <w:shd w:val="clear" w:color="000000" w:fill="FFFFFF"/>
            <w:vAlign w:val="center"/>
          </w:tcPr>
          <w:p w14:paraId="009A346C" w14:textId="5211CDFF"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9 000 000,00</w:t>
            </w:r>
          </w:p>
        </w:tc>
        <w:tc>
          <w:tcPr>
            <w:tcW w:w="1276" w:type="dxa"/>
            <w:tcBorders>
              <w:top w:val="nil"/>
              <w:left w:val="nil"/>
              <w:bottom w:val="single" w:sz="4" w:space="0" w:color="auto"/>
              <w:right w:val="single" w:sz="4" w:space="0" w:color="auto"/>
            </w:tcBorders>
            <w:shd w:val="clear" w:color="000000" w:fill="FFFFFF"/>
            <w:vAlign w:val="center"/>
          </w:tcPr>
          <w:p w14:paraId="36D9D0C0" w14:textId="1878BDD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2 729 780,00</w:t>
            </w:r>
          </w:p>
        </w:tc>
        <w:tc>
          <w:tcPr>
            <w:tcW w:w="1275" w:type="dxa"/>
            <w:tcBorders>
              <w:top w:val="nil"/>
              <w:left w:val="nil"/>
              <w:bottom w:val="single" w:sz="4" w:space="0" w:color="auto"/>
              <w:right w:val="single" w:sz="4" w:space="0" w:color="auto"/>
            </w:tcBorders>
            <w:shd w:val="clear" w:color="000000" w:fill="FFFFFF"/>
            <w:vAlign w:val="center"/>
          </w:tcPr>
          <w:p w14:paraId="5D2A3476" w14:textId="774C0CC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3 776 559,86</w:t>
            </w:r>
          </w:p>
        </w:tc>
        <w:tc>
          <w:tcPr>
            <w:tcW w:w="1134" w:type="dxa"/>
            <w:tcBorders>
              <w:top w:val="nil"/>
              <w:left w:val="nil"/>
              <w:bottom w:val="single" w:sz="4" w:space="0" w:color="auto"/>
              <w:right w:val="single" w:sz="4" w:space="0" w:color="auto"/>
            </w:tcBorders>
            <w:shd w:val="clear" w:color="000000" w:fill="FFFFFF"/>
            <w:vAlign w:val="center"/>
          </w:tcPr>
          <w:p w14:paraId="1758148B" w14:textId="3F900D0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98 000,00</w:t>
            </w:r>
          </w:p>
        </w:tc>
        <w:tc>
          <w:tcPr>
            <w:tcW w:w="1134" w:type="dxa"/>
            <w:tcBorders>
              <w:top w:val="nil"/>
              <w:left w:val="nil"/>
              <w:bottom w:val="single" w:sz="4" w:space="0" w:color="auto"/>
              <w:right w:val="single" w:sz="4" w:space="0" w:color="auto"/>
            </w:tcBorders>
            <w:shd w:val="clear" w:color="000000" w:fill="FFFFFF"/>
            <w:vAlign w:val="center"/>
          </w:tcPr>
          <w:p w14:paraId="2918C801" w14:textId="1A7FE8D1"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98 000,00</w:t>
            </w:r>
          </w:p>
        </w:tc>
        <w:tc>
          <w:tcPr>
            <w:tcW w:w="1985" w:type="dxa"/>
            <w:tcBorders>
              <w:top w:val="nil"/>
              <w:left w:val="nil"/>
              <w:bottom w:val="single" w:sz="4" w:space="0" w:color="auto"/>
              <w:right w:val="single" w:sz="4" w:space="0" w:color="auto"/>
            </w:tcBorders>
            <w:shd w:val="clear" w:color="000000" w:fill="FFFFFF"/>
            <w:vAlign w:val="center"/>
          </w:tcPr>
          <w:p w14:paraId="36BD87FC" w14:textId="5B392FC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*zmiana źródła dofinansowania pochodzące z  Ministerstwa Rodziny, Pracy i Polityki Społecznej Program "Centra opiekuńczo-mieszkalne" wraz z wartością projektu (6 506 339,86) i wartością dofinansowania (2 729 780,00) wskazaną na podstawie wypracowanych dokumentów. </w:t>
            </w:r>
          </w:p>
        </w:tc>
      </w:tr>
      <w:tr w:rsidR="00465357" w:rsidRPr="00B25D30" w14:paraId="5A0EC2AB"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1E7224B8" w14:textId="5965A8E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51</w:t>
            </w:r>
          </w:p>
        </w:tc>
        <w:tc>
          <w:tcPr>
            <w:tcW w:w="993" w:type="dxa"/>
            <w:tcBorders>
              <w:top w:val="nil"/>
              <w:left w:val="nil"/>
              <w:bottom w:val="single" w:sz="4" w:space="0" w:color="auto"/>
              <w:right w:val="single" w:sz="4" w:space="0" w:color="auto"/>
            </w:tcBorders>
            <w:shd w:val="clear" w:color="000000" w:fill="FFFFFF"/>
            <w:vAlign w:val="center"/>
          </w:tcPr>
          <w:p w14:paraId="1BF76D6E" w14:textId="31B3B7C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2019-2022</w:t>
            </w:r>
          </w:p>
        </w:tc>
        <w:tc>
          <w:tcPr>
            <w:tcW w:w="850" w:type="dxa"/>
            <w:tcBorders>
              <w:top w:val="nil"/>
              <w:left w:val="nil"/>
              <w:bottom w:val="single" w:sz="4" w:space="0" w:color="auto"/>
              <w:right w:val="single" w:sz="4" w:space="0" w:color="auto"/>
            </w:tcBorders>
            <w:shd w:val="clear" w:color="000000" w:fill="FFFFFF"/>
            <w:vAlign w:val="center"/>
          </w:tcPr>
          <w:p w14:paraId="7E2DCC7B" w14:textId="7BEE31B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4.1.7.</w:t>
            </w:r>
          </w:p>
        </w:tc>
        <w:tc>
          <w:tcPr>
            <w:tcW w:w="1276" w:type="dxa"/>
            <w:tcBorders>
              <w:top w:val="nil"/>
              <w:left w:val="nil"/>
              <w:bottom w:val="single" w:sz="4" w:space="0" w:color="auto"/>
              <w:right w:val="single" w:sz="4" w:space="0" w:color="auto"/>
            </w:tcBorders>
            <w:shd w:val="clear" w:color="000000" w:fill="FFFFFF"/>
            <w:vAlign w:val="center"/>
          </w:tcPr>
          <w:p w14:paraId="3E0A7B60" w14:textId="611F4DF4"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Zagospodarowa</w:t>
            </w:r>
            <w:r w:rsidR="00626E35">
              <w:rPr>
                <w:rFonts w:ascii="Arial Narrow" w:hAnsi="Arial Narrow"/>
                <w:color w:val="000000" w:themeColor="text1"/>
                <w:sz w:val="18"/>
                <w:szCs w:val="18"/>
              </w:rPr>
              <w:t>-</w:t>
            </w:r>
            <w:r w:rsidRPr="00465357">
              <w:rPr>
                <w:rFonts w:ascii="Arial Narrow" w:hAnsi="Arial Narrow"/>
                <w:color w:val="000000" w:themeColor="text1"/>
                <w:sz w:val="18"/>
                <w:szCs w:val="18"/>
              </w:rPr>
              <w:t>nie przestrzeni miejskiej kwartał ul. Tumskiej, 3 Maja, Cyganka, Brzeska</w:t>
            </w:r>
          </w:p>
        </w:tc>
        <w:tc>
          <w:tcPr>
            <w:tcW w:w="992" w:type="dxa"/>
            <w:tcBorders>
              <w:top w:val="nil"/>
              <w:left w:val="nil"/>
              <w:bottom w:val="single" w:sz="4" w:space="0" w:color="auto"/>
              <w:right w:val="single" w:sz="4" w:space="0" w:color="auto"/>
            </w:tcBorders>
            <w:shd w:val="clear" w:color="000000" w:fill="FFFFFF"/>
            <w:vAlign w:val="center"/>
          </w:tcPr>
          <w:p w14:paraId="332BF2E9" w14:textId="2B5F8AA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MBM</w:t>
            </w:r>
          </w:p>
        </w:tc>
        <w:tc>
          <w:tcPr>
            <w:tcW w:w="1134" w:type="dxa"/>
            <w:tcBorders>
              <w:top w:val="nil"/>
              <w:left w:val="nil"/>
              <w:bottom w:val="single" w:sz="4" w:space="0" w:color="auto"/>
              <w:right w:val="single" w:sz="4" w:space="0" w:color="auto"/>
            </w:tcBorders>
            <w:shd w:val="clear" w:color="000000" w:fill="FFFFFF"/>
            <w:vAlign w:val="center"/>
          </w:tcPr>
          <w:p w14:paraId="381290BD" w14:textId="0C345955"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środki własne</w:t>
            </w:r>
          </w:p>
        </w:tc>
        <w:tc>
          <w:tcPr>
            <w:tcW w:w="1276" w:type="dxa"/>
            <w:tcBorders>
              <w:top w:val="nil"/>
              <w:left w:val="nil"/>
              <w:bottom w:val="single" w:sz="4" w:space="0" w:color="auto"/>
              <w:right w:val="single" w:sz="4" w:space="0" w:color="auto"/>
            </w:tcBorders>
            <w:shd w:val="clear" w:color="000000" w:fill="FFFFFF"/>
            <w:vAlign w:val="center"/>
          </w:tcPr>
          <w:p w14:paraId="3B477010" w14:textId="5B6B09DE"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54 500 000,00</w:t>
            </w:r>
          </w:p>
        </w:tc>
        <w:tc>
          <w:tcPr>
            <w:tcW w:w="1276" w:type="dxa"/>
            <w:tcBorders>
              <w:top w:val="nil"/>
              <w:left w:val="nil"/>
              <w:bottom w:val="single" w:sz="4" w:space="0" w:color="auto"/>
              <w:right w:val="single" w:sz="4" w:space="0" w:color="auto"/>
            </w:tcBorders>
            <w:shd w:val="clear" w:color="000000" w:fill="FFFFFF"/>
            <w:vAlign w:val="center"/>
          </w:tcPr>
          <w:p w14:paraId="3EA2E1A4" w14:textId="597627E3"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275" w:type="dxa"/>
            <w:tcBorders>
              <w:top w:val="nil"/>
              <w:left w:val="nil"/>
              <w:bottom w:val="single" w:sz="4" w:space="0" w:color="auto"/>
              <w:right w:val="single" w:sz="4" w:space="0" w:color="auto"/>
            </w:tcBorders>
            <w:shd w:val="clear" w:color="000000" w:fill="FFFFFF"/>
            <w:vAlign w:val="center"/>
          </w:tcPr>
          <w:p w14:paraId="09B72387" w14:textId="04EA214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54 500 000,00</w:t>
            </w:r>
          </w:p>
        </w:tc>
        <w:tc>
          <w:tcPr>
            <w:tcW w:w="1134" w:type="dxa"/>
            <w:tcBorders>
              <w:top w:val="nil"/>
              <w:left w:val="nil"/>
              <w:bottom w:val="single" w:sz="4" w:space="0" w:color="auto"/>
              <w:right w:val="single" w:sz="4" w:space="0" w:color="auto"/>
            </w:tcBorders>
            <w:shd w:val="clear" w:color="000000" w:fill="FFFFFF"/>
            <w:vAlign w:val="center"/>
          </w:tcPr>
          <w:p w14:paraId="4C7CCBF2" w14:textId="1440D556" w:rsidR="00465357" w:rsidRPr="00465357" w:rsidRDefault="00465357" w:rsidP="00465357">
            <w:pPr>
              <w:spacing w:after="0" w:line="100" w:lineRule="atLeast"/>
              <w:jc w:val="right"/>
              <w:rPr>
                <w:rFonts w:ascii="Arial Narrow" w:eastAsia="Times New Roman" w:hAnsi="Arial Narrow" w:cs="Times New Roman"/>
                <w:iCs/>
                <w:color w:val="000000" w:themeColor="text1"/>
                <w:sz w:val="18"/>
                <w:szCs w:val="18"/>
              </w:rPr>
            </w:pPr>
            <w:r w:rsidRPr="00465357">
              <w:rPr>
                <w:rFonts w:ascii="Arial Narrow" w:hAnsi="Arial Narrow"/>
                <w:iCs/>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6AA8D508" w14:textId="6DE32AE5"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985" w:type="dxa"/>
            <w:tcBorders>
              <w:top w:val="nil"/>
              <w:left w:val="nil"/>
              <w:bottom w:val="single" w:sz="4" w:space="0" w:color="auto"/>
              <w:right w:val="single" w:sz="4" w:space="0" w:color="auto"/>
            </w:tcBorders>
            <w:shd w:val="clear" w:color="000000" w:fill="FFFFFF"/>
            <w:vAlign w:val="center"/>
          </w:tcPr>
          <w:p w14:paraId="6A01971A" w14:textId="3EF17DF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r>
      <w:tr w:rsidR="00465357" w:rsidRPr="00B25D30" w14:paraId="641AAEF6" w14:textId="77777777" w:rsidTr="003527D3">
        <w:trPr>
          <w:trHeight w:val="443"/>
        </w:trPr>
        <w:tc>
          <w:tcPr>
            <w:tcW w:w="426" w:type="dxa"/>
            <w:tcBorders>
              <w:top w:val="nil"/>
              <w:left w:val="single" w:sz="4" w:space="0" w:color="auto"/>
              <w:bottom w:val="single" w:sz="4" w:space="0" w:color="auto"/>
              <w:right w:val="single" w:sz="4" w:space="0" w:color="auto"/>
            </w:tcBorders>
            <w:shd w:val="clear" w:color="000000" w:fill="FFFFFF"/>
            <w:vAlign w:val="center"/>
          </w:tcPr>
          <w:p w14:paraId="034F0E7D" w14:textId="5A066B5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52</w:t>
            </w:r>
          </w:p>
        </w:tc>
        <w:tc>
          <w:tcPr>
            <w:tcW w:w="993" w:type="dxa"/>
            <w:tcBorders>
              <w:top w:val="nil"/>
              <w:left w:val="nil"/>
              <w:bottom w:val="single" w:sz="4" w:space="0" w:color="auto"/>
              <w:right w:val="single" w:sz="4" w:space="0" w:color="auto"/>
            </w:tcBorders>
            <w:shd w:val="clear" w:color="000000" w:fill="FFFFFF"/>
            <w:vAlign w:val="center"/>
          </w:tcPr>
          <w:p w14:paraId="0AEB8843" w14:textId="6896FBD3" w:rsidR="00465357" w:rsidRPr="00465357" w:rsidRDefault="00465357" w:rsidP="00465357">
            <w:pPr>
              <w:spacing w:after="0" w:line="100" w:lineRule="atLeast"/>
              <w:jc w:val="center"/>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2019</w:t>
            </w:r>
          </w:p>
        </w:tc>
        <w:tc>
          <w:tcPr>
            <w:tcW w:w="850" w:type="dxa"/>
            <w:tcBorders>
              <w:top w:val="nil"/>
              <w:left w:val="nil"/>
              <w:bottom w:val="single" w:sz="4" w:space="0" w:color="auto"/>
              <w:right w:val="single" w:sz="4" w:space="0" w:color="auto"/>
            </w:tcBorders>
            <w:shd w:val="clear" w:color="000000" w:fill="FFFFFF"/>
            <w:vAlign w:val="center"/>
          </w:tcPr>
          <w:p w14:paraId="08D72453" w14:textId="6FDD13D7"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4.1.8.</w:t>
            </w:r>
          </w:p>
        </w:tc>
        <w:tc>
          <w:tcPr>
            <w:tcW w:w="1276" w:type="dxa"/>
            <w:tcBorders>
              <w:top w:val="nil"/>
              <w:left w:val="nil"/>
              <w:bottom w:val="single" w:sz="4" w:space="0" w:color="auto"/>
              <w:right w:val="single" w:sz="4" w:space="0" w:color="auto"/>
            </w:tcBorders>
            <w:shd w:val="clear" w:color="000000" w:fill="FFFFFF"/>
            <w:vAlign w:val="center"/>
          </w:tcPr>
          <w:p w14:paraId="40992E2E" w14:textId="64B9B8B0"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Renowacja budynku i rozbudowa ul. Stary Rynek 12</w:t>
            </w:r>
          </w:p>
        </w:tc>
        <w:tc>
          <w:tcPr>
            <w:tcW w:w="992" w:type="dxa"/>
            <w:tcBorders>
              <w:top w:val="nil"/>
              <w:left w:val="nil"/>
              <w:bottom w:val="single" w:sz="4" w:space="0" w:color="auto"/>
              <w:right w:val="single" w:sz="4" w:space="0" w:color="auto"/>
            </w:tcBorders>
            <w:shd w:val="clear" w:color="000000" w:fill="FFFFFF"/>
            <w:vAlign w:val="center"/>
          </w:tcPr>
          <w:p w14:paraId="4F8D6179" w14:textId="4A88F76A"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Mariusz Zdrada</w:t>
            </w:r>
          </w:p>
        </w:tc>
        <w:tc>
          <w:tcPr>
            <w:tcW w:w="1134" w:type="dxa"/>
            <w:tcBorders>
              <w:top w:val="nil"/>
              <w:left w:val="nil"/>
              <w:bottom w:val="single" w:sz="4" w:space="0" w:color="auto"/>
              <w:right w:val="single" w:sz="4" w:space="0" w:color="auto"/>
            </w:tcBorders>
            <w:shd w:val="clear" w:color="000000" w:fill="FFFFFF"/>
            <w:vAlign w:val="center"/>
          </w:tcPr>
          <w:p w14:paraId="7DE12BD4" w14:textId="266876B8"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dotacje do remontów</w:t>
            </w:r>
          </w:p>
        </w:tc>
        <w:tc>
          <w:tcPr>
            <w:tcW w:w="1276" w:type="dxa"/>
            <w:tcBorders>
              <w:top w:val="nil"/>
              <w:left w:val="nil"/>
              <w:bottom w:val="single" w:sz="4" w:space="0" w:color="auto"/>
              <w:right w:val="single" w:sz="4" w:space="0" w:color="auto"/>
            </w:tcBorders>
            <w:shd w:val="clear" w:color="000000" w:fill="FFFFFF"/>
            <w:vAlign w:val="center"/>
          </w:tcPr>
          <w:p w14:paraId="425B7228" w14:textId="48C1DB9A"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500 000,00</w:t>
            </w:r>
          </w:p>
        </w:tc>
        <w:tc>
          <w:tcPr>
            <w:tcW w:w="1276" w:type="dxa"/>
            <w:tcBorders>
              <w:top w:val="nil"/>
              <w:left w:val="nil"/>
              <w:bottom w:val="single" w:sz="4" w:space="0" w:color="auto"/>
              <w:right w:val="single" w:sz="4" w:space="0" w:color="auto"/>
            </w:tcBorders>
            <w:shd w:val="clear" w:color="000000" w:fill="FFFFFF"/>
            <w:vAlign w:val="center"/>
          </w:tcPr>
          <w:p w14:paraId="49373209" w14:textId="6FC8A282"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250 000,00</w:t>
            </w:r>
          </w:p>
        </w:tc>
        <w:tc>
          <w:tcPr>
            <w:tcW w:w="1275" w:type="dxa"/>
            <w:tcBorders>
              <w:top w:val="nil"/>
              <w:left w:val="nil"/>
              <w:bottom w:val="single" w:sz="4" w:space="0" w:color="auto"/>
              <w:right w:val="single" w:sz="4" w:space="0" w:color="auto"/>
            </w:tcBorders>
            <w:shd w:val="clear" w:color="000000" w:fill="FFFFFF"/>
            <w:vAlign w:val="center"/>
          </w:tcPr>
          <w:p w14:paraId="65876460" w14:textId="09479A68"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250 000,00</w:t>
            </w:r>
          </w:p>
        </w:tc>
        <w:tc>
          <w:tcPr>
            <w:tcW w:w="1134" w:type="dxa"/>
            <w:tcBorders>
              <w:top w:val="nil"/>
              <w:left w:val="nil"/>
              <w:bottom w:val="single" w:sz="4" w:space="0" w:color="auto"/>
              <w:right w:val="single" w:sz="4" w:space="0" w:color="auto"/>
            </w:tcBorders>
            <w:shd w:val="clear" w:color="000000" w:fill="FFFFFF"/>
            <w:vAlign w:val="center"/>
          </w:tcPr>
          <w:p w14:paraId="496C7341" w14:textId="31C4342B"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134" w:type="dxa"/>
            <w:tcBorders>
              <w:top w:val="nil"/>
              <w:left w:val="nil"/>
              <w:bottom w:val="single" w:sz="4" w:space="0" w:color="auto"/>
              <w:right w:val="single" w:sz="4" w:space="0" w:color="auto"/>
            </w:tcBorders>
            <w:shd w:val="clear" w:color="000000" w:fill="FFFFFF"/>
            <w:vAlign w:val="center"/>
          </w:tcPr>
          <w:p w14:paraId="608E50D0" w14:textId="07015B90" w:rsidR="00465357" w:rsidRPr="00465357" w:rsidRDefault="00465357" w:rsidP="00465357">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0,00</w:t>
            </w:r>
          </w:p>
        </w:tc>
        <w:tc>
          <w:tcPr>
            <w:tcW w:w="1985" w:type="dxa"/>
            <w:tcBorders>
              <w:top w:val="nil"/>
              <w:left w:val="nil"/>
              <w:bottom w:val="single" w:sz="4" w:space="0" w:color="auto"/>
              <w:right w:val="single" w:sz="4" w:space="0" w:color="auto"/>
            </w:tcBorders>
            <w:shd w:val="clear" w:color="000000" w:fill="FFFFFF"/>
            <w:vAlign w:val="center"/>
          </w:tcPr>
          <w:p w14:paraId="17D511DB" w14:textId="4E18313B"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Zadanie planowane </w:t>
            </w:r>
            <w:r w:rsidR="00626E35">
              <w:rPr>
                <w:rFonts w:ascii="Arial Narrow" w:hAnsi="Arial Narrow"/>
                <w:color w:val="000000" w:themeColor="text1"/>
                <w:sz w:val="18"/>
                <w:szCs w:val="18"/>
              </w:rPr>
              <w:br/>
            </w:r>
            <w:r w:rsidRPr="00465357">
              <w:rPr>
                <w:rFonts w:ascii="Arial Narrow" w:hAnsi="Arial Narrow"/>
                <w:color w:val="000000" w:themeColor="text1"/>
                <w:sz w:val="18"/>
                <w:szCs w:val="18"/>
              </w:rPr>
              <w:t xml:space="preserve">do realizacji przy wykorzystaniu dotacji </w:t>
            </w:r>
            <w:r w:rsidR="00626E35">
              <w:rPr>
                <w:rFonts w:ascii="Arial Narrow" w:hAnsi="Arial Narrow"/>
                <w:color w:val="000000" w:themeColor="text1"/>
                <w:sz w:val="18"/>
                <w:szCs w:val="18"/>
              </w:rPr>
              <w:br/>
            </w:r>
            <w:r w:rsidRPr="00465357">
              <w:rPr>
                <w:rFonts w:ascii="Arial Narrow" w:hAnsi="Arial Narrow"/>
                <w:color w:val="000000" w:themeColor="text1"/>
                <w:sz w:val="18"/>
                <w:szCs w:val="18"/>
              </w:rPr>
              <w:t xml:space="preserve">na roboty budowlane w ramach Specjalnej Strefy Rewitalizacji. W 2019 r. </w:t>
            </w:r>
            <w:r w:rsidR="00626E35">
              <w:rPr>
                <w:rFonts w:ascii="Arial Narrow" w:hAnsi="Arial Narrow"/>
                <w:color w:val="000000" w:themeColor="text1"/>
                <w:sz w:val="18"/>
                <w:szCs w:val="18"/>
              </w:rPr>
              <w:br/>
            </w:r>
            <w:r w:rsidRPr="00465357">
              <w:rPr>
                <w:rFonts w:ascii="Arial Narrow" w:hAnsi="Arial Narrow"/>
                <w:color w:val="000000" w:themeColor="text1"/>
                <w:sz w:val="18"/>
                <w:szCs w:val="18"/>
              </w:rPr>
              <w:lastRenderedPageBreak/>
              <w:t>nie został złożony wniosek o dotację.</w:t>
            </w:r>
          </w:p>
        </w:tc>
      </w:tr>
      <w:tr w:rsidR="003527D3" w:rsidRPr="00B25D30" w14:paraId="58673254" w14:textId="77777777" w:rsidTr="00465357">
        <w:trPr>
          <w:trHeight w:val="600"/>
        </w:trPr>
        <w:tc>
          <w:tcPr>
            <w:tcW w:w="426" w:type="dxa"/>
            <w:tcBorders>
              <w:top w:val="nil"/>
              <w:left w:val="single" w:sz="4" w:space="0" w:color="auto"/>
              <w:bottom w:val="single" w:sz="4" w:space="0" w:color="auto"/>
              <w:right w:val="single" w:sz="4" w:space="0" w:color="auto"/>
            </w:tcBorders>
            <w:shd w:val="clear" w:color="000000" w:fill="FFFFFF"/>
            <w:vAlign w:val="center"/>
          </w:tcPr>
          <w:p w14:paraId="6EB6FA3E" w14:textId="1B7C5920"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lastRenderedPageBreak/>
              <w:t>52</w:t>
            </w:r>
          </w:p>
        </w:tc>
        <w:tc>
          <w:tcPr>
            <w:tcW w:w="993" w:type="dxa"/>
            <w:tcBorders>
              <w:top w:val="nil"/>
              <w:left w:val="nil"/>
              <w:bottom w:val="single" w:sz="4" w:space="0" w:color="auto"/>
              <w:right w:val="single" w:sz="4" w:space="0" w:color="auto"/>
            </w:tcBorders>
            <w:shd w:val="clear" w:color="000000" w:fill="FFFFFF"/>
            <w:vAlign w:val="center"/>
          </w:tcPr>
          <w:p w14:paraId="7CAB056B" w14:textId="548E04BE"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2018-2021</w:t>
            </w:r>
          </w:p>
        </w:tc>
        <w:tc>
          <w:tcPr>
            <w:tcW w:w="850" w:type="dxa"/>
            <w:tcBorders>
              <w:top w:val="nil"/>
              <w:left w:val="nil"/>
              <w:bottom w:val="single" w:sz="4" w:space="0" w:color="auto"/>
              <w:right w:val="single" w:sz="4" w:space="0" w:color="auto"/>
            </w:tcBorders>
            <w:shd w:val="clear" w:color="000000" w:fill="FFFFFF"/>
            <w:vAlign w:val="center"/>
          </w:tcPr>
          <w:p w14:paraId="47FBE576" w14:textId="5624E32F"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4.1.9.</w:t>
            </w:r>
          </w:p>
        </w:tc>
        <w:tc>
          <w:tcPr>
            <w:tcW w:w="1276" w:type="dxa"/>
            <w:tcBorders>
              <w:top w:val="nil"/>
              <w:left w:val="nil"/>
              <w:bottom w:val="single" w:sz="4" w:space="0" w:color="auto"/>
              <w:right w:val="single" w:sz="4" w:space="0" w:color="auto"/>
            </w:tcBorders>
            <w:shd w:val="clear" w:color="000000" w:fill="FFFFFF"/>
            <w:vAlign w:val="center"/>
          </w:tcPr>
          <w:p w14:paraId="259EC8FE" w14:textId="25219FE4"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Renowacja budynku i rozbudowa ul. Cyganka 18</w:t>
            </w:r>
          </w:p>
        </w:tc>
        <w:tc>
          <w:tcPr>
            <w:tcW w:w="992" w:type="dxa"/>
            <w:tcBorders>
              <w:top w:val="nil"/>
              <w:left w:val="nil"/>
              <w:bottom w:val="single" w:sz="4" w:space="0" w:color="auto"/>
              <w:right w:val="single" w:sz="4" w:space="0" w:color="auto"/>
            </w:tcBorders>
            <w:shd w:val="clear" w:color="000000" w:fill="FFFFFF"/>
            <w:vAlign w:val="center"/>
          </w:tcPr>
          <w:p w14:paraId="57918C0B" w14:textId="0E7C753D"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Mariusz Zdrada</w:t>
            </w:r>
          </w:p>
        </w:tc>
        <w:tc>
          <w:tcPr>
            <w:tcW w:w="1134" w:type="dxa"/>
            <w:tcBorders>
              <w:top w:val="nil"/>
              <w:left w:val="nil"/>
              <w:bottom w:val="single" w:sz="4" w:space="0" w:color="auto"/>
              <w:right w:val="single" w:sz="4" w:space="0" w:color="auto"/>
            </w:tcBorders>
            <w:shd w:val="clear" w:color="000000" w:fill="FFFFFF"/>
            <w:vAlign w:val="center"/>
          </w:tcPr>
          <w:p w14:paraId="05B65EB0" w14:textId="3EC3839E"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dotacje do remontów</w:t>
            </w:r>
          </w:p>
        </w:tc>
        <w:tc>
          <w:tcPr>
            <w:tcW w:w="1276" w:type="dxa"/>
            <w:tcBorders>
              <w:top w:val="nil"/>
              <w:left w:val="nil"/>
              <w:bottom w:val="single" w:sz="4" w:space="0" w:color="auto"/>
              <w:right w:val="single" w:sz="4" w:space="0" w:color="auto"/>
            </w:tcBorders>
            <w:shd w:val="clear" w:color="000000" w:fill="FFFFFF"/>
            <w:vAlign w:val="center"/>
          </w:tcPr>
          <w:p w14:paraId="405B2D80" w14:textId="3F83FCFF"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1 000 000,00</w:t>
            </w:r>
          </w:p>
        </w:tc>
        <w:tc>
          <w:tcPr>
            <w:tcW w:w="1276" w:type="dxa"/>
            <w:tcBorders>
              <w:top w:val="nil"/>
              <w:left w:val="nil"/>
              <w:bottom w:val="single" w:sz="4" w:space="0" w:color="auto"/>
              <w:right w:val="single" w:sz="4" w:space="0" w:color="auto"/>
            </w:tcBorders>
            <w:shd w:val="clear" w:color="000000" w:fill="FFFFFF"/>
            <w:vAlign w:val="center"/>
          </w:tcPr>
          <w:p w14:paraId="04ED5DBF" w14:textId="647988D6"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500 000,00</w:t>
            </w:r>
          </w:p>
        </w:tc>
        <w:tc>
          <w:tcPr>
            <w:tcW w:w="1275" w:type="dxa"/>
            <w:tcBorders>
              <w:top w:val="nil"/>
              <w:left w:val="nil"/>
              <w:bottom w:val="single" w:sz="4" w:space="0" w:color="auto"/>
              <w:right w:val="single" w:sz="4" w:space="0" w:color="auto"/>
            </w:tcBorders>
            <w:shd w:val="clear" w:color="000000" w:fill="FFFFFF"/>
            <w:vAlign w:val="center"/>
          </w:tcPr>
          <w:p w14:paraId="21321E7D" w14:textId="3C2FB586"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500 000,00</w:t>
            </w:r>
          </w:p>
        </w:tc>
        <w:tc>
          <w:tcPr>
            <w:tcW w:w="1134" w:type="dxa"/>
            <w:tcBorders>
              <w:top w:val="nil"/>
              <w:left w:val="nil"/>
              <w:bottom w:val="single" w:sz="4" w:space="0" w:color="auto"/>
              <w:right w:val="single" w:sz="4" w:space="0" w:color="auto"/>
            </w:tcBorders>
            <w:shd w:val="clear" w:color="000000" w:fill="FFFFFF"/>
            <w:vAlign w:val="center"/>
          </w:tcPr>
          <w:p w14:paraId="13421092" w14:textId="70B1FF10"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0,00</w:t>
            </w:r>
          </w:p>
        </w:tc>
        <w:tc>
          <w:tcPr>
            <w:tcW w:w="1134" w:type="dxa"/>
            <w:tcBorders>
              <w:top w:val="nil"/>
              <w:left w:val="nil"/>
              <w:bottom w:val="single" w:sz="4" w:space="0" w:color="auto"/>
              <w:right w:val="single" w:sz="4" w:space="0" w:color="auto"/>
            </w:tcBorders>
            <w:shd w:val="clear" w:color="000000" w:fill="FFFFFF"/>
            <w:vAlign w:val="center"/>
          </w:tcPr>
          <w:p w14:paraId="68826603" w14:textId="157ECD1C"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0,00</w:t>
            </w:r>
          </w:p>
        </w:tc>
        <w:tc>
          <w:tcPr>
            <w:tcW w:w="1985" w:type="dxa"/>
            <w:tcBorders>
              <w:top w:val="nil"/>
              <w:left w:val="nil"/>
              <w:bottom w:val="single" w:sz="4" w:space="0" w:color="auto"/>
              <w:right w:val="single" w:sz="4" w:space="0" w:color="auto"/>
            </w:tcBorders>
            <w:shd w:val="clear" w:color="000000" w:fill="FFFFFF"/>
            <w:vAlign w:val="center"/>
          </w:tcPr>
          <w:p w14:paraId="6D906B09" w14:textId="4757DC9F"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xml:space="preserve">Zadanie planowane </w:t>
            </w:r>
            <w:r>
              <w:rPr>
                <w:rFonts w:ascii="Arial Narrow" w:hAnsi="Arial Narrow"/>
                <w:color w:val="000000" w:themeColor="text1"/>
                <w:sz w:val="18"/>
                <w:szCs w:val="18"/>
              </w:rPr>
              <w:br/>
            </w:r>
            <w:r w:rsidRPr="00465357">
              <w:rPr>
                <w:rFonts w:ascii="Arial Narrow" w:hAnsi="Arial Narrow"/>
                <w:color w:val="000000" w:themeColor="text1"/>
                <w:sz w:val="18"/>
                <w:szCs w:val="18"/>
              </w:rPr>
              <w:t xml:space="preserve">do realizacji przy wykorzystaniu dotacji </w:t>
            </w:r>
            <w:r>
              <w:rPr>
                <w:rFonts w:ascii="Arial Narrow" w:hAnsi="Arial Narrow"/>
                <w:color w:val="000000" w:themeColor="text1"/>
                <w:sz w:val="18"/>
                <w:szCs w:val="18"/>
              </w:rPr>
              <w:br/>
            </w:r>
            <w:r w:rsidRPr="00465357">
              <w:rPr>
                <w:rFonts w:ascii="Arial Narrow" w:hAnsi="Arial Narrow"/>
                <w:color w:val="000000" w:themeColor="text1"/>
                <w:sz w:val="18"/>
                <w:szCs w:val="18"/>
              </w:rPr>
              <w:t xml:space="preserve">na roboty budowlane w ramach Specjalnej Strefy Rewitalizacji. W 2019 r. </w:t>
            </w:r>
            <w:r>
              <w:rPr>
                <w:rFonts w:ascii="Arial Narrow" w:hAnsi="Arial Narrow"/>
                <w:color w:val="000000" w:themeColor="text1"/>
                <w:sz w:val="18"/>
                <w:szCs w:val="18"/>
              </w:rPr>
              <w:br/>
            </w:r>
            <w:r w:rsidRPr="00465357">
              <w:rPr>
                <w:rFonts w:ascii="Arial Narrow" w:hAnsi="Arial Narrow"/>
                <w:color w:val="000000" w:themeColor="text1"/>
                <w:sz w:val="18"/>
                <w:szCs w:val="18"/>
              </w:rPr>
              <w:t>nie został złożony wniosek o dotację.</w:t>
            </w:r>
          </w:p>
        </w:tc>
      </w:tr>
      <w:tr w:rsidR="003527D3" w:rsidRPr="00B25D30" w14:paraId="0809BF47" w14:textId="77777777" w:rsidTr="00465357">
        <w:trPr>
          <w:trHeight w:val="900"/>
        </w:trPr>
        <w:tc>
          <w:tcPr>
            <w:tcW w:w="426" w:type="dxa"/>
            <w:tcBorders>
              <w:top w:val="nil"/>
              <w:left w:val="single" w:sz="4" w:space="0" w:color="auto"/>
              <w:bottom w:val="single" w:sz="4" w:space="0" w:color="auto"/>
              <w:right w:val="single" w:sz="4" w:space="0" w:color="auto"/>
            </w:tcBorders>
            <w:shd w:val="clear" w:color="000000" w:fill="FFFFFF"/>
            <w:vAlign w:val="center"/>
          </w:tcPr>
          <w:p w14:paraId="0A029650" w14:textId="3D5DE664"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53</w:t>
            </w:r>
          </w:p>
        </w:tc>
        <w:tc>
          <w:tcPr>
            <w:tcW w:w="993" w:type="dxa"/>
            <w:tcBorders>
              <w:top w:val="nil"/>
              <w:left w:val="nil"/>
              <w:bottom w:val="single" w:sz="4" w:space="0" w:color="auto"/>
              <w:right w:val="single" w:sz="4" w:space="0" w:color="auto"/>
            </w:tcBorders>
            <w:shd w:val="clear" w:color="000000" w:fill="FFFFFF"/>
            <w:vAlign w:val="center"/>
          </w:tcPr>
          <w:p w14:paraId="204D2DB7" w14:textId="4DA159CE"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2018-2022</w:t>
            </w:r>
          </w:p>
        </w:tc>
        <w:tc>
          <w:tcPr>
            <w:tcW w:w="850" w:type="dxa"/>
            <w:tcBorders>
              <w:top w:val="nil"/>
              <w:left w:val="nil"/>
              <w:bottom w:val="single" w:sz="4" w:space="0" w:color="auto"/>
              <w:right w:val="single" w:sz="4" w:space="0" w:color="auto"/>
            </w:tcBorders>
            <w:shd w:val="clear" w:color="000000" w:fill="FFFFFF"/>
            <w:vAlign w:val="center"/>
          </w:tcPr>
          <w:p w14:paraId="4BDF973A" w14:textId="742C0FF1"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4.1.11.</w:t>
            </w:r>
          </w:p>
        </w:tc>
        <w:tc>
          <w:tcPr>
            <w:tcW w:w="1276" w:type="dxa"/>
            <w:tcBorders>
              <w:top w:val="nil"/>
              <w:left w:val="nil"/>
              <w:bottom w:val="single" w:sz="4" w:space="0" w:color="auto"/>
              <w:right w:val="single" w:sz="4" w:space="0" w:color="auto"/>
            </w:tcBorders>
            <w:shd w:val="clear" w:color="000000" w:fill="FFFFFF"/>
            <w:vAlign w:val="center"/>
          </w:tcPr>
          <w:p w14:paraId="5BB96C6D" w14:textId="35A6861A"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Modernizacja budynków oraz podwórza ul. Szpichlerna 7/9</w:t>
            </w:r>
          </w:p>
        </w:tc>
        <w:tc>
          <w:tcPr>
            <w:tcW w:w="992" w:type="dxa"/>
            <w:tcBorders>
              <w:top w:val="nil"/>
              <w:left w:val="nil"/>
              <w:bottom w:val="single" w:sz="4" w:space="0" w:color="auto"/>
              <w:right w:val="single" w:sz="4" w:space="0" w:color="auto"/>
            </w:tcBorders>
            <w:shd w:val="clear" w:color="000000" w:fill="FFFFFF"/>
            <w:vAlign w:val="center"/>
          </w:tcPr>
          <w:p w14:paraId="73818210" w14:textId="759F0D6C"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Pracownia.A Artur Baranowski</w:t>
            </w:r>
          </w:p>
        </w:tc>
        <w:tc>
          <w:tcPr>
            <w:tcW w:w="1134" w:type="dxa"/>
            <w:tcBorders>
              <w:top w:val="nil"/>
              <w:left w:val="nil"/>
              <w:bottom w:val="single" w:sz="4" w:space="0" w:color="auto"/>
              <w:right w:val="single" w:sz="4" w:space="0" w:color="auto"/>
            </w:tcBorders>
            <w:shd w:val="clear" w:color="000000" w:fill="FFFFFF"/>
            <w:vAlign w:val="center"/>
          </w:tcPr>
          <w:p w14:paraId="4A67924D" w14:textId="43F23970" w:rsidR="003527D3" w:rsidRPr="00465357" w:rsidRDefault="003527D3" w:rsidP="003527D3">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dotacje do remontów</w:t>
            </w:r>
          </w:p>
        </w:tc>
        <w:tc>
          <w:tcPr>
            <w:tcW w:w="1276" w:type="dxa"/>
            <w:tcBorders>
              <w:top w:val="nil"/>
              <w:left w:val="nil"/>
              <w:bottom w:val="single" w:sz="4" w:space="0" w:color="auto"/>
              <w:right w:val="single" w:sz="4" w:space="0" w:color="auto"/>
            </w:tcBorders>
            <w:shd w:val="clear" w:color="000000" w:fill="FFFFFF"/>
            <w:vAlign w:val="center"/>
          </w:tcPr>
          <w:p w14:paraId="026482CC" w14:textId="43C9DC20"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1 650 000,00</w:t>
            </w:r>
          </w:p>
        </w:tc>
        <w:tc>
          <w:tcPr>
            <w:tcW w:w="1276" w:type="dxa"/>
            <w:tcBorders>
              <w:top w:val="nil"/>
              <w:left w:val="nil"/>
              <w:bottom w:val="single" w:sz="4" w:space="0" w:color="auto"/>
              <w:right w:val="single" w:sz="4" w:space="0" w:color="auto"/>
            </w:tcBorders>
            <w:shd w:val="clear" w:color="000000" w:fill="FFFFFF"/>
            <w:vAlign w:val="center"/>
          </w:tcPr>
          <w:p w14:paraId="64FA7205" w14:textId="134BBD71"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825 000,00</w:t>
            </w:r>
          </w:p>
        </w:tc>
        <w:tc>
          <w:tcPr>
            <w:tcW w:w="1275" w:type="dxa"/>
            <w:tcBorders>
              <w:top w:val="nil"/>
              <w:left w:val="nil"/>
              <w:bottom w:val="single" w:sz="4" w:space="0" w:color="auto"/>
              <w:right w:val="single" w:sz="4" w:space="0" w:color="auto"/>
            </w:tcBorders>
            <w:shd w:val="clear" w:color="000000" w:fill="FFFFFF"/>
            <w:vAlign w:val="center"/>
          </w:tcPr>
          <w:p w14:paraId="76F52692" w14:textId="7197AD31"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825 000,00</w:t>
            </w:r>
          </w:p>
        </w:tc>
        <w:tc>
          <w:tcPr>
            <w:tcW w:w="1134" w:type="dxa"/>
            <w:tcBorders>
              <w:top w:val="nil"/>
              <w:left w:val="nil"/>
              <w:bottom w:val="single" w:sz="4" w:space="0" w:color="auto"/>
              <w:right w:val="single" w:sz="4" w:space="0" w:color="auto"/>
            </w:tcBorders>
            <w:shd w:val="clear" w:color="000000" w:fill="FFFFFF"/>
            <w:vAlign w:val="center"/>
          </w:tcPr>
          <w:p w14:paraId="61DEAD33" w14:textId="5CD986B3"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0,00</w:t>
            </w:r>
          </w:p>
        </w:tc>
        <w:tc>
          <w:tcPr>
            <w:tcW w:w="1134" w:type="dxa"/>
            <w:tcBorders>
              <w:top w:val="nil"/>
              <w:left w:val="nil"/>
              <w:bottom w:val="single" w:sz="4" w:space="0" w:color="auto"/>
              <w:right w:val="single" w:sz="4" w:space="0" w:color="auto"/>
            </w:tcBorders>
            <w:shd w:val="clear" w:color="000000" w:fill="FFFFFF"/>
            <w:vAlign w:val="center"/>
          </w:tcPr>
          <w:p w14:paraId="36A768AD" w14:textId="436A1CCC" w:rsidR="003527D3" w:rsidRPr="00465357" w:rsidRDefault="003527D3" w:rsidP="003527D3">
            <w:pPr>
              <w:spacing w:after="0" w:line="100" w:lineRule="atLeast"/>
              <w:jc w:val="righ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0,00</w:t>
            </w:r>
          </w:p>
        </w:tc>
        <w:tc>
          <w:tcPr>
            <w:tcW w:w="1985" w:type="dxa"/>
            <w:tcBorders>
              <w:top w:val="nil"/>
              <w:left w:val="nil"/>
              <w:bottom w:val="single" w:sz="4" w:space="0" w:color="auto"/>
              <w:right w:val="single" w:sz="4" w:space="0" w:color="auto"/>
            </w:tcBorders>
            <w:shd w:val="clear" w:color="000000" w:fill="FFFFFF"/>
            <w:vAlign w:val="center"/>
          </w:tcPr>
          <w:p w14:paraId="5164186C" w14:textId="2298C922" w:rsidR="003527D3" w:rsidRPr="00465357" w:rsidRDefault="003527D3" w:rsidP="003527D3">
            <w:pPr>
              <w:spacing w:after="0" w:line="100" w:lineRule="atLeast"/>
              <w:rPr>
                <w:rFonts w:ascii="Arial Narrow" w:hAnsi="Arial Narrow"/>
                <w:color w:val="000000" w:themeColor="text1"/>
                <w:sz w:val="18"/>
                <w:szCs w:val="18"/>
              </w:rPr>
            </w:pPr>
            <w:r w:rsidRPr="00465357">
              <w:rPr>
                <w:rFonts w:ascii="Arial Narrow" w:hAnsi="Arial Narrow"/>
                <w:color w:val="000000" w:themeColor="text1"/>
                <w:sz w:val="18"/>
                <w:szCs w:val="18"/>
              </w:rPr>
              <w:t xml:space="preserve">Zadanie planowane </w:t>
            </w:r>
            <w:r>
              <w:rPr>
                <w:rFonts w:ascii="Arial Narrow" w:hAnsi="Arial Narrow"/>
                <w:color w:val="000000" w:themeColor="text1"/>
                <w:sz w:val="18"/>
                <w:szCs w:val="18"/>
              </w:rPr>
              <w:br/>
            </w:r>
            <w:r w:rsidRPr="00465357">
              <w:rPr>
                <w:rFonts w:ascii="Arial Narrow" w:hAnsi="Arial Narrow"/>
                <w:color w:val="000000" w:themeColor="text1"/>
                <w:sz w:val="18"/>
                <w:szCs w:val="18"/>
              </w:rPr>
              <w:t xml:space="preserve">do realizacji przy wykorzystaniu dotacji </w:t>
            </w:r>
            <w:r>
              <w:rPr>
                <w:rFonts w:ascii="Arial Narrow" w:hAnsi="Arial Narrow"/>
                <w:color w:val="000000" w:themeColor="text1"/>
                <w:sz w:val="18"/>
                <w:szCs w:val="18"/>
              </w:rPr>
              <w:br/>
            </w:r>
            <w:r w:rsidRPr="00465357">
              <w:rPr>
                <w:rFonts w:ascii="Arial Narrow" w:hAnsi="Arial Narrow"/>
                <w:color w:val="000000" w:themeColor="text1"/>
                <w:sz w:val="18"/>
                <w:szCs w:val="18"/>
              </w:rPr>
              <w:t xml:space="preserve">na roboty budowlane w ramach Specjalnej Strefy Rewitalizacji. W 2019 r. </w:t>
            </w:r>
            <w:r>
              <w:rPr>
                <w:rFonts w:ascii="Arial Narrow" w:hAnsi="Arial Narrow"/>
                <w:color w:val="000000" w:themeColor="text1"/>
                <w:sz w:val="18"/>
                <w:szCs w:val="18"/>
              </w:rPr>
              <w:br/>
            </w:r>
            <w:r w:rsidRPr="00465357">
              <w:rPr>
                <w:rFonts w:ascii="Arial Narrow" w:hAnsi="Arial Narrow"/>
                <w:color w:val="000000" w:themeColor="text1"/>
                <w:sz w:val="18"/>
                <w:szCs w:val="18"/>
              </w:rPr>
              <w:t>nie został złożony wniosek o dotację.</w:t>
            </w:r>
          </w:p>
        </w:tc>
      </w:tr>
      <w:tr w:rsidR="00465357" w:rsidRPr="004E5B24" w14:paraId="75ABE7BA" w14:textId="77777777" w:rsidTr="00441281">
        <w:trPr>
          <w:trHeight w:val="300"/>
        </w:trPr>
        <w:tc>
          <w:tcPr>
            <w:tcW w:w="426" w:type="dxa"/>
            <w:tcBorders>
              <w:top w:val="nil"/>
              <w:left w:val="single" w:sz="4" w:space="0" w:color="auto"/>
              <w:bottom w:val="nil"/>
              <w:right w:val="single" w:sz="4" w:space="0" w:color="auto"/>
            </w:tcBorders>
            <w:shd w:val="clear" w:color="000000" w:fill="FFFFFF"/>
            <w:vAlign w:val="center"/>
          </w:tcPr>
          <w:p w14:paraId="78FBCAAD" w14:textId="5DCBB109"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c>
          <w:tcPr>
            <w:tcW w:w="993" w:type="dxa"/>
            <w:tcBorders>
              <w:top w:val="nil"/>
              <w:left w:val="nil"/>
              <w:bottom w:val="nil"/>
              <w:right w:val="single" w:sz="4" w:space="0" w:color="auto"/>
            </w:tcBorders>
            <w:shd w:val="clear" w:color="000000" w:fill="FFFFFF"/>
            <w:vAlign w:val="center"/>
          </w:tcPr>
          <w:p w14:paraId="6E9B3E6A" w14:textId="2A68FBF3"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c>
          <w:tcPr>
            <w:tcW w:w="850" w:type="dxa"/>
            <w:tcBorders>
              <w:top w:val="nil"/>
              <w:left w:val="nil"/>
              <w:bottom w:val="nil"/>
              <w:right w:val="single" w:sz="4" w:space="0" w:color="auto"/>
            </w:tcBorders>
            <w:shd w:val="clear" w:color="000000" w:fill="FFFFFF"/>
            <w:vAlign w:val="center"/>
          </w:tcPr>
          <w:p w14:paraId="54B6542E" w14:textId="5EB138BC"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c>
          <w:tcPr>
            <w:tcW w:w="1276" w:type="dxa"/>
            <w:tcBorders>
              <w:top w:val="nil"/>
              <w:left w:val="nil"/>
              <w:bottom w:val="nil"/>
              <w:right w:val="single" w:sz="4" w:space="0" w:color="auto"/>
            </w:tcBorders>
            <w:shd w:val="clear" w:color="000000" w:fill="FFFFFF"/>
            <w:vAlign w:val="center"/>
          </w:tcPr>
          <w:p w14:paraId="71C8434C" w14:textId="0718195D" w:rsidR="00465357" w:rsidRPr="00465357" w:rsidRDefault="00465357" w:rsidP="00465357">
            <w:pPr>
              <w:spacing w:after="0" w:line="100" w:lineRule="atLeast"/>
              <w:rPr>
                <w:rFonts w:ascii="Arial Narrow" w:eastAsia="Times New Roman" w:hAnsi="Arial Narrow" w:cs="Times New Roman"/>
                <w:color w:val="000000" w:themeColor="text1"/>
                <w:sz w:val="18"/>
                <w:szCs w:val="18"/>
              </w:rPr>
            </w:pPr>
            <w:r w:rsidRPr="00465357">
              <w:rPr>
                <w:rFonts w:ascii="Arial Narrow" w:hAnsi="Arial Narrow"/>
                <w:color w:val="000000" w:themeColor="text1"/>
                <w:sz w:val="18"/>
                <w:szCs w:val="18"/>
              </w:rPr>
              <w:t> </w:t>
            </w:r>
          </w:p>
        </w:tc>
        <w:tc>
          <w:tcPr>
            <w:tcW w:w="992" w:type="dxa"/>
            <w:tcBorders>
              <w:top w:val="nil"/>
              <w:left w:val="nil"/>
              <w:bottom w:val="nil"/>
              <w:right w:val="single" w:sz="4" w:space="0" w:color="auto"/>
            </w:tcBorders>
            <w:shd w:val="clear" w:color="000000" w:fill="FFFFFF"/>
            <w:vAlign w:val="center"/>
          </w:tcPr>
          <w:p w14:paraId="2ACAAB9A" w14:textId="6DFA359E" w:rsidR="00465357" w:rsidRPr="00465357" w:rsidRDefault="00465357" w:rsidP="00465357">
            <w:pPr>
              <w:spacing w:after="0" w:line="100" w:lineRule="atLeast"/>
              <w:rPr>
                <w:rFonts w:ascii="Arial Narrow" w:eastAsia="Times New Roman" w:hAnsi="Arial Narrow" w:cs="Times New Roman"/>
                <w:bCs/>
                <w:color w:val="000000" w:themeColor="text1"/>
                <w:sz w:val="18"/>
                <w:szCs w:val="18"/>
              </w:rPr>
            </w:pPr>
            <w:r w:rsidRPr="00465357">
              <w:rPr>
                <w:rFonts w:ascii="Arial Narrow" w:hAnsi="Arial Narrow"/>
                <w:color w:val="000000" w:themeColor="text1"/>
                <w:sz w:val="18"/>
                <w:szCs w:val="18"/>
              </w:rPr>
              <w:t> </w:t>
            </w:r>
          </w:p>
        </w:tc>
        <w:tc>
          <w:tcPr>
            <w:tcW w:w="1134" w:type="dxa"/>
            <w:tcBorders>
              <w:top w:val="nil"/>
              <w:left w:val="nil"/>
              <w:bottom w:val="nil"/>
              <w:right w:val="single" w:sz="4" w:space="0" w:color="auto"/>
            </w:tcBorders>
            <w:shd w:val="clear" w:color="auto" w:fill="auto"/>
            <w:vAlign w:val="center"/>
          </w:tcPr>
          <w:p w14:paraId="3C26097D" w14:textId="0540CC90" w:rsidR="00465357" w:rsidRPr="004E5B24" w:rsidRDefault="00465357" w:rsidP="00465357">
            <w:pPr>
              <w:spacing w:after="0" w:line="100" w:lineRule="atLeast"/>
              <w:rPr>
                <w:rFonts w:ascii="Arial Narrow" w:eastAsia="Times New Roman" w:hAnsi="Arial Narrow" w:cs="Times New Roman"/>
                <w:bCs/>
                <w:color w:val="000000" w:themeColor="text1"/>
                <w:sz w:val="18"/>
                <w:szCs w:val="18"/>
              </w:rPr>
            </w:pPr>
            <w:r w:rsidRPr="004E5B24">
              <w:rPr>
                <w:rFonts w:ascii="Arial Narrow" w:hAnsi="Arial Narrow"/>
                <w:color w:val="000000" w:themeColor="text1"/>
                <w:sz w:val="18"/>
                <w:szCs w:val="18"/>
              </w:rPr>
              <w:t>RAZEM</w:t>
            </w:r>
          </w:p>
        </w:tc>
        <w:tc>
          <w:tcPr>
            <w:tcW w:w="1276" w:type="dxa"/>
            <w:tcBorders>
              <w:top w:val="nil"/>
              <w:left w:val="nil"/>
              <w:bottom w:val="nil"/>
              <w:right w:val="single" w:sz="4" w:space="0" w:color="auto"/>
            </w:tcBorders>
            <w:shd w:val="clear" w:color="auto" w:fill="auto"/>
            <w:vAlign w:val="center"/>
          </w:tcPr>
          <w:p w14:paraId="1A46D262" w14:textId="37FE2A0C" w:rsidR="00465357" w:rsidRPr="004E5B24" w:rsidRDefault="00465357" w:rsidP="00465357">
            <w:pPr>
              <w:spacing w:after="0" w:line="100" w:lineRule="atLeast"/>
              <w:jc w:val="right"/>
              <w:rPr>
                <w:rFonts w:ascii="Arial Narrow" w:eastAsia="Times New Roman" w:hAnsi="Arial Narrow" w:cs="Times New Roman"/>
                <w:bCs/>
                <w:iCs/>
                <w:color w:val="000000" w:themeColor="text1"/>
                <w:sz w:val="18"/>
                <w:szCs w:val="18"/>
              </w:rPr>
            </w:pPr>
            <w:r w:rsidRPr="004E5B24">
              <w:rPr>
                <w:rFonts w:ascii="Arial Narrow" w:hAnsi="Arial Narrow"/>
                <w:color w:val="000000" w:themeColor="text1"/>
                <w:sz w:val="18"/>
                <w:szCs w:val="18"/>
              </w:rPr>
              <w:t>141 981 088,21</w:t>
            </w:r>
          </w:p>
        </w:tc>
        <w:tc>
          <w:tcPr>
            <w:tcW w:w="1276" w:type="dxa"/>
            <w:tcBorders>
              <w:top w:val="nil"/>
              <w:left w:val="nil"/>
              <w:bottom w:val="nil"/>
              <w:right w:val="single" w:sz="4" w:space="0" w:color="auto"/>
            </w:tcBorders>
            <w:shd w:val="clear" w:color="auto" w:fill="auto"/>
            <w:vAlign w:val="center"/>
          </w:tcPr>
          <w:p w14:paraId="2A01C881" w14:textId="0BA4B4D6" w:rsidR="00465357" w:rsidRPr="004E5B24" w:rsidRDefault="00465357" w:rsidP="00465357">
            <w:pPr>
              <w:spacing w:after="0" w:line="100" w:lineRule="atLeast"/>
              <w:jc w:val="right"/>
              <w:rPr>
                <w:rFonts w:ascii="Arial Narrow" w:eastAsia="Times New Roman" w:hAnsi="Arial Narrow" w:cs="Times New Roman"/>
                <w:bCs/>
                <w:iCs/>
                <w:color w:val="000000" w:themeColor="text1"/>
                <w:sz w:val="18"/>
                <w:szCs w:val="18"/>
              </w:rPr>
            </w:pPr>
            <w:r w:rsidRPr="004E5B24">
              <w:rPr>
                <w:rFonts w:ascii="Arial Narrow" w:hAnsi="Arial Narrow"/>
                <w:color w:val="000000" w:themeColor="text1"/>
                <w:sz w:val="18"/>
                <w:szCs w:val="18"/>
              </w:rPr>
              <w:t>20 002 115,51</w:t>
            </w:r>
          </w:p>
        </w:tc>
        <w:tc>
          <w:tcPr>
            <w:tcW w:w="1275" w:type="dxa"/>
            <w:tcBorders>
              <w:top w:val="nil"/>
              <w:left w:val="nil"/>
              <w:bottom w:val="nil"/>
              <w:right w:val="single" w:sz="4" w:space="0" w:color="auto"/>
            </w:tcBorders>
            <w:shd w:val="clear" w:color="auto" w:fill="auto"/>
            <w:vAlign w:val="center"/>
          </w:tcPr>
          <w:p w14:paraId="2175BA9B" w14:textId="2792C91D" w:rsidR="00465357" w:rsidRPr="004E5B24" w:rsidRDefault="00465357" w:rsidP="00465357">
            <w:pPr>
              <w:spacing w:after="0" w:line="100" w:lineRule="atLeast"/>
              <w:jc w:val="right"/>
              <w:rPr>
                <w:rFonts w:ascii="Arial Narrow" w:eastAsia="Times New Roman" w:hAnsi="Arial Narrow" w:cs="Times New Roman"/>
                <w:bCs/>
                <w:iCs/>
                <w:color w:val="000000" w:themeColor="text1"/>
                <w:sz w:val="18"/>
                <w:szCs w:val="18"/>
              </w:rPr>
            </w:pPr>
            <w:r w:rsidRPr="004E5B24">
              <w:rPr>
                <w:rFonts w:ascii="Arial Narrow" w:hAnsi="Arial Narrow"/>
                <w:color w:val="000000" w:themeColor="text1"/>
                <w:sz w:val="18"/>
                <w:szCs w:val="18"/>
              </w:rPr>
              <w:t>117 694 285,56</w:t>
            </w:r>
          </w:p>
        </w:tc>
        <w:tc>
          <w:tcPr>
            <w:tcW w:w="1134" w:type="dxa"/>
            <w:tcBorders>
              <w:top w:val="nil"/>
              <w:left w:val="nil"/>
              <w:bottom w:val="nil"/>
              <w:right w:val="single" w:sz="4" w:space="0" w:color="auto"/>
            </w:tcBorders>
            <w:shd w:val="clear" w:color="auto" w:fill="auto"/>
            <w:vAlign w:val="center"/>
          </w:tcPr>
          <w:p w14:paraId="4603E734" w14:textId="48CEAEB6" w:rsidR="00465357" w:rsidRPr="004E5B24" w:rsidRDefault="00465357" w:rsidP="00441281">
            <w:pPr>
              <w:spacing w:after="0" w:line="100" w:lineRule="atLeast"/>
              <w:ind w:left="-72"/>
              <w:jc w:val="right"/>
              <w:rPr>
                <w:rFonts w:ascii="Arial Narrow" w:eastAsia="Times New Roman" w:hAnsi="Arial Narrow" w:cs="Times New Roman"/>
                <w:iCs/>
                <w:color w:val="000000" w:themeColor="text1"/>
                <w:sz w:val="18"/>
                <w:szCs w:val="18"/>
              </w:rPr>
            </w:pPr>
            <w:r w:rsidRPr="004E5B24">
              <w:rPr>
                <w:rFonts w:ascii="Arial Narrow" w:hAnsi="Arial Narrow"/>
                <w:color w:val="000000" w:themeColor="text1"/>
                <w:sz w:val="18"/>
                <w:szCs w:val="18"/>
              </w:rPr>
              <w:t>4</w:t>
            </w:r>
            <w:r w:rsidR="00E76139" w:rsidRPr="004E5B24">
              <w:rPr>
                <w:rFonts w:ascii="Arial Narrow" w:hAnsi="Arial Narrow"/>
                <w:color w:val="000000" w:themeColor="text1"/>
                <w:sz w:val="18"/>
                <w:szCs w:val="18"/>
              </w:rPr>
              <w:t> </w:t>
            </w:r>
            <w:r w:rsidRPr="004E5B24">
              <w:rPr>
                <w:rFonts w:ascii="Arial Narrow" w:hAnsi="Arial Narrow"/>
                <w:color w:val="000000" w:themeColor="text1"/>
                <w:sz w:val="18"/>
                <w:szCs w:val="18"/>
              </w:rPr>
              <w:t>71</w:t>
            </w:r>
            <w:r w:rsidR="00E76139" w:rsidRPr="004E5B24">
              <w:rPr>
                <w:rFonts w:ascii="Arial Narrow" w:hAnsi="Arial Narrow"/>
                <w:color w:val="000000" w:themeColor="text1"/>
                <w:sz w:val="18"/>
                <w:szCs w:val="18"/>
              </w:rPr>
              <w:t>0 861</w:t>
            </w:r>
            <w:r w:rsidRPr="004E5B24">
              <w:rPr>
                <w:rFonts w:ascii="Arial Narrow" w:hAnsi="Arial Narrow"/>
                <w:color w:val="000000" w:themeColor="text1"/>
                <w:sz w:val="18"/>
                <w:szCs w:val="18"/>
              </w:rPr>
              <w:t>,45</w:t>
            </w:r>
          </w:p>
        </w:tc>
        <w:tc>
          <w:tcPr>
            <w:tcW w:w="1134" w:type="dxa"/>
            <w:tcBorders>
              <w:top w:val="nil"/>
              <w:left w:val="nil"/>
              <w:bottom w:val="nil"/>
              <w:right w:val="single" w:sz="4" w:space="0" w:color="auto"/>
            </w:tcBorders>
            <w:shd w:val="clear" w:color="auto" w:fill="auto"/>
            <w:vAlign w:val="center"/>
          </w:tcPr>
          <w:p w14:paraId="1EC99115" w14:textId="09CFC433" w:rsidR="00465357" w:rsidRPr="004E5B24" w:rsidRDefault="00465357" w:rsidP="00441281">
            <w:pPr>
              <w:spacing w:after="0" w:line="100" w:lineRule="atLeast"/>
              <w:jc w:val="right"/>
              <w:rPr>
                <w:rFonts w:ascii="Arial Narrow" w:eastAsia="Times New Roman" w:hAnsi="Arial Narrow" w:cs="Times New Roman"/>
                <w:color w:val="000000" w:themeColor="text1"/>
                <w:sz w:val="18"/>
                <w:szCs w:val="18"/>
              </w:rPr>
            </w:pPr>
            <w:r w:rsidRPr="004E5B24">
              <w:rPr>
                <w:rFonts w:ascii="Arial Narrow" w:hAnsi="Arial Narrow"/>
                <w:color w:val="000000" w:themeColor="text1"/>
                <w:sz w:val="18"/>
                <w:szCs w:val="18"/>
              </w:rPr>
              <w:t>5</w:t>
            </w:r>
            <w:r w:rsidR="004E5B24" w:rsidRPr="004E5B24">
              <w:rPr>
                <w:rFonts w:ascii="Arial Narrow" w:hAnsi="Arial Narrow"/>
                <w:color w:val="000000" w:themeColor="text1"/>
                <w:sz w:val="18"/>
                <w:szCs w:val="18"/>
              </w:rPr>
              <w:t> 728 384,34</w:t>
            </w:r>
          </w:p>
        </w:tc>
        <w:tc>
          <w:tcPr>
            <w:tcW w:w="1985" w:type="dxa"/>
            <w:tcBorders>
              <w:top w:val="nil"/>
              <w:left w:val="nil"/>
              <w:bottom w:val="nil"/>
              <w:right w:val="single" w:sz="4" w:space="0" w:color="auto"/>
            </w:tcBorders>
            <w:shd w:val="clear" w:color="000000" w:fill="FFFFFF"/>
            <w:vAlign w:val="center"/>
          </w:tcPr>
          <w:p w14:paraId="35CF8847" w14:textId="738CD765" w:rsidR="003402FA" w:rsidRPr="004E5B24" w:rsidRDefault="00465357" w:rsidP="00441281">
            <w:pPr>
              <w:keepNext/>
              <w:spacing w:after="0" w:line="100" w:lineRule="atLeast"/>
              <w:rPr>
                <w:rFonts w:ascii="Arial Narrow" w:hAnsi="Arial Narrow"/>
                <w:color w:val="000000" w:themeColor="text1"/>
                <w:sz w:val="18"/>
                <w:szCs w:val="18"/>
              </w:rPr>
            </w:pPr>
            <w:r w:rsidRPr="004E5B24">
              <w:rPr>
                <w:rFonts w:ascii="Arial Narrow" w:hAnsi="Arial Narrow"/>
                <w:color w:val="000000" w:themeColor="text1"/>
                <w:sz w:val="18"/>
                <w:szCs w:val="18"/>
              </w:rPr>
              <w:t> </w:t>
            </w:r>
          </w:p>
        </w:tc>
      </w:tr>
      <w:tr w:rsidR="003402FA" w:rsidRPr="004E5B24" w14:paraId="61AFDE4D" w14:textId="77777777" w:rsidTr="00441281">
        <w:trPr>
          <w:trHeight w:val="80"/>
        </w:trPr>
        <w:tc>
          <w:tcPr>
            <w:tcW w:w="426" w:type="dxa"/>
            <w:tcBorders>
              <w:top w:val="nil"/>
              <w:left w:val="single" w:sz="4" w:space="0" w:color="auto"/>
              <w:bottom w:val="single" w:sz="4" w:space="0" w:color="auto"/>
              <w:right w:val="single" w:sz="4" w:space="0" w:color="auto"/>
            </w:tcBorders>
            <w:shd w:val="clear" w:color="000000" w:fill="FFFFFF"/>
            <w:vAlign w:val="center"/>
          </w:tcPr>
          <w:p w14:paraId="3ABEE074" w14:textId="38B59B3F" w:rsidR="003402FA" w:rsidRPr="004E5B24" w:rsidRDefault="003402FA" w:rsidP="00465357">
            <w:pPr>
              <w:spacing w:after="0" w:line="100" w:lineRule="atLeast"/>
              <w:rPr>
                <w:rFonts w:ascii="Arial Narrow" w:hAnsi="Arial Narrow"/>
                <w:color w:val="000000" w:themeColor="text1"/>
                <w:sz w:val="18"/>
                <w:szCs w:val="18"/>
              </w:rPr>
            </w:pPr>
          </w:p>
        </w:tc>
        <w:tc>
          <w:tcPr>
            <w:tcW w:w="993" w:type="dxa"/>
            <w:tcBorders>
              <w:top w:val="nil"/>
              <w:left w:val="nil"/>
              <w:bottom w:val="single" w:sz="4" w:space="0" w:color="auto"/>
              <w:right w:val="single" w:sz="4" w:space="0" w:color="auto"/>
            </w:tcBorders>
            <w:shd w:val="clear" w:color="000000" w:fill="FFFFFF"/>
            <w:vAlign w:val="center"/>
          </w:tcPr>
          <w:p w14:paraId="47B5923D" w14:textId="77777777" w:rsidR="003402FA" w:rsidRPr="004E5B24" w:rsidRDefault="003402FA" w:rsidP="00465357">
            <w:pPr>
              <w:spacing w:after="0" w:line="100" w:lineRule="atLeast"/>
              <w:rPr>
                <w:rFonts w:ascii="Arial Narrow" w:hAnsi="Arial Narrow"/>
                <w:color w:val="000000" w:themeColor="text1"/>
                <w:sz w:val="18"/>
                <w:szCs w:val="18"/>
              </w:rPr>
            </w:pPr>
          </w:p>
        </w:tc>
        <w:tc>
          <w:tcPr>
            <w:tcW w:w="850" w:type="dxa"/>
            <w:tcBorders>
              <w:top w:val="nil"/>
              <w:left w:val="nil"/>
              <w:bottom w:val="single" w:sz="4" w:space="0" w:color="auto"/>
              <w:right w:val="single" w:sz="4" w:space="0" w:color="auto"/>
            </w:tcBorders>
            <w:shd w:val="clear" w:color="000000" w:fill="FFFFFF"/>
            <w:vAlign w:val="center"/>
          </w:tcPr>
          <w:p w14:paraId="1BB80EAC" w14:textId="77777777" w:rsidR="003402FA" w:rsidRPr="004E5B24" w:rsidRDefault="003402FA" w:rsidP="00465357">
            <w:pPr>
              <w:spacing w:after="0" w:line="100" w:lineRule="atLeast"/>
              <w:rPr>
                <w:rFonts w:ascii="Arial Narrow" w:hAnsi="Arial Narrow"/>
                <w:color w:val="000000" w:themeColor="text1"/>
                <w:sz w:val="18"/>
                <w:szCs w:val="18"/>
              </w:rPr>
            </w:pPr>
          </w:p>
        </w:tc>
        <w:tc>
          <w:tcPr>
            <w:tcW w:w="1276" w:type="dxa"/>
            <w:tcBorders>
              <w:top w:val="nil"/>
              <w:left w:val="nil"/>
              <w:bottom w:val="single" w:sz="4" w:space="0" w:color="auto"/>
              <w:right w:val="single" w:sz="4" w:space="0" w:color="auto"/>
            </w:tcBorders>
            <w:shd w:val="clear" w:color="000000" w:fill="FFFFFF"/>
            <w:vAlign w:val="center"/>
          </w:tcPr>
          <w:p w14:paraId="7F178E29" w14:textId="77777777" w:rsidR="003402FA" w:rsidRPr="004E5B24" w:rsidRDefault="003402FA" w:rsidP="00465357">
            <w:pPr>
              <w:spacing w:after="0" w:line="100" w:lineRule="atLeast"/>
              <w:rPr>
                <w:rFonts w:ascii="Arial Narrow" w:hAnsi="Arial Narrow"/>
                <w:color w:val="000000" w:themeColor="text1"/>
                <w:sz w:val="18"/>
                <w:szCs w:val="18"/>
              </w:rPr>
            </w:pPr>
          </w:p>
        </w:tc>
        <w:tc>
          <w:tcPr>
            <w:tcW w:w="992" w:type="dxa"/>
            <w:tcBorders>
              <w:top w:val="nil"/>
              <w:left w:val="nil"/>
              <w:bottom w:val="single" w:sz="4" w:space="0" w:color="auto"/>
              <w:right w:val="single" w:sz="4" w:space="0" w:color="auto"/>
            </w:tcBorders>
            <w:shd w:val="clear" w:color="000000" w:fill="FFFFFF"/>
            <w:vAlign w:val="center"/>
          </w:tcPr>
          <w:p w14:paraId="45B5A525" w14:textId="77777777" w:rsidR="003402FA" w:rsidRPr="004E5B24" w:rsidRDefault="003402FA" w:rsidP="00465357">
            <w:pPr>
              <w:spacing w:after="0" w:line="100" w:lineRule="atLeast"/>
              <w:rPr>
                <w:rFonts w:ascii="Arial Narrow" w:hAnsi="Arial Narrow"/>
                <w:color w:val="000000" w:themeColor="text1"/>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48D45CB" w14:textId="77777777" w:rsidR="003402FA" w:rsidRPr="004E5B24" w:rsidRDefault="003402FA" w:rsidP="00465357">
            <w:pPr>
              <w:spacing w:after="0" w:line="100" w:lineRule="atLeast"/>
              <w:rPr>
                <w:rFonts w:ascii="Arial Narrow" w:hAnsi="Arial Narrow"/>
                <w:color w:val="000000" w:themeColor="text1"/>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1ABB7648" w14:textId="412E09F5" w:rsidR="003402FA" w:rsidRPr="004E5B24" w:rsidRDefault="003402FA" w:rsidP="00465357">
            <w:pPr>
              <w:spacing w:after="0" w:line="100" w:lineRule="atLeast"/>
              <w:jc w:val="right"/>
              <w:rPr>
                <w:rFonts w:ascii="Arial Narrow" w:hAnsi="Arial Narrow"/>
                <w:color w:val="000000" w:themeColor="text1"/>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24B57376" w14:textId="77777777" w:rsidR="003402FA" w:rsidRPr="004E5B24" w:rsidRDefault="003402FA" w:rsidP="00465357">
            <w:pPr>
              <w:spacing w:after="0" w:line="100" w:lineRule="atLeast"/>
              <w:jc w:val="right"/>
              <w:rPr>
                <w:rFonts w:ascii="Arial Narrow" w:hAnsi="Arial Narrow"/>
                <w:color w:val="000000" w:themeColor="text1"/>
                <w:sz w:val="18"/>
                <w:szCs w:val="18"/>
              </w:rPr>
            </w:pPr>
          </w:p>
        </w:tc>
        <w:tc>
          <w:tcPr>
            <w:tcW w:w="1275" w:type="dxa"/>
            <w:tcBorders>
              <w:top w:val="nil"/>
              <w:left w:val="nil"/>
              <w:bottom w:val="single" w:sz="4" w:space="0" w:color="auto"/>
              <w:right w:val="single" w:sz="4" w:space="0" w:color="auto"/>
            </w:tcBorders>
            <w:shd w:val="clear" w:color="auto" w:fill="auto"/>
            <w:vAlign w:val="center"/>
          </w:tcPr>
          <w:p w14:paraId="601B3E65" w14:textId="77777777" w:rsidR="003402FA" w:rsidRPr="004E5B24" w:rsidRDefault="003402FA" w:rsidP="00465357">
            <w:pPr>
              <w:spacing w:after="0" w:line="100" w:lineRule="atLeast"/>
              <w:jc w:val="right"/>
              <w:rPr>
                <w:rFonts w:ascii="Arial Narrow" w:hAnsi="Arial Narrow"/>
                <w:color w:val="000000" w:themeColor="text1"/>
                <w:sz w:val="18"/>
                <w:szCs w:val="18"/>
              </w:rPr>
            </w:pPr>
          </w:p>
        </w:tc>
        <w:tc>
          <w:tcPr>
            <w:tcW w:w="1134" w:type="dxa"/>
            <w:tcBorders>
              <w:top w:val="nil"/>
              <w:left w:val="nil"/>
              <w:bottom w:val="single" w:sz="4" w:space="0" w:color="auto"/>
              <w:right w:val="single" w:sz="4" w:space="0" w:color="auto"/>
            </w:tcBorders>
            <w:shd w:val="clear" w:color="auto" w:fill="auto"/>
            <w:vAlign w:val="bottom"/>
          </w:tcPr>
          <w:p w14:paraId="1035A24E" w14:textId="77777777" w:rsidR="003402FA" w:rsidRPr="004E5B24" w:rsidRDefault="003402FA" w:rsidP="00E76139">
            <w:pPr>
              <w:spacing w:after="0" w:line="100" w:lineRule="atLeast"/>
              <w:ind w:left="-72"/>
              <w:jc w:val="right"/>
              <w:rPr>
                <w:rFonts w:ascii="Arial Narrow" w:hAnsi="Arial Narrow"/>
                <w:color w:val="000000" w:themeColor="text1"/>
                <w:sz w:val="18"/>
                <w:szCs w:val="18"/>
              </w:rPr>
            </w:pPr>
          </w:p>
        </w:tc>
        <w:tc>
          <w:tcPr>
            <w:tcW w:w="1134" w:type="dxa"/>
            <w:tcBorders>
              <w:top w:val="nil"/>
              <w:left w:val="nil"/>
              <w:bottom w:val="single" w:sz="4" w:space="0" w:color="auto"/>
              <w:right w:val="single" w:sz="4" w:space="0" w:color="auto"/>
            </w:tcBorders>
            <w:shd w:val="clear" w:color="auto" w:fill="auto"/>
            <w:vAlign w:val="bottom"/>
          </w:tcPr>
          <w:p w14:paraId="74A0363E" w14:textId="77777777" w:rsidR="003402FA" w:rsidRPr="004E5B24" w:rsidRDefault="003402FA" w:rsidP="00E76139">
            <w:pPr>
              <w:spacing w:after="0" w:line="100" w:lineRule="atLeast"/>
              <w:jc w:val="right"/>
              <w:rPr>
                <w:rFonts w:ascii="Arial Narrow" w:hAnsi="Arial Narrow"/>
                <w:color w:val="000000" w:themeColor="text1"/>
                <w:sz w:val="18"/>
                <w:szCs w:val="18"/>
              </w:rPr>
            </w:pPr>
          </w:p>
        </w:tc>
        <w:tc>
          <w:tcPr>
            <w:tcW w:w="1985" w:type="dxa"/>
            <w:tcBorders>
              <w:top w:val="nil"/>
              <w:left w:val="nil"/>
              <w:bottom w:val="single" w:sz="4" w:space="0" w:color="auto"/>
              <w:right w:val="single" w:sz="4" w:space="0" w:color="auto"/>
            </w:tcBorders>
            <w:shd w:val="clear" w:color="000000" w:fill="FFFFFF"/>
            <w:vAlign w:val="center"/>
          </w:tcPr>
          <w:p w14:paraId="414DD34C" w14:textId="77777777" w:rsidR="003402FA" w:rsidRPr="004E5B24" w:rsidRDefault="003402FA" w:rsidP="00465357">
            <w:pPr>
              <w:keepNext/>
              <w:spacing w:after="0" w:line="100" w:lineRule="atLeast"/>
              <w:rPr>
                <w:rFonts w:ascii="Arial Narrow" w:hAnsi="Arial Narrow"/>
                <w:color w:val="000000" w:themeColor="text1"/>
                <w:sz w:val="18"/>
                <w:szCs w:val="18"/>
              </w:rPr>
            </w:pPr>
          </w:p>
        </w:tc>
      </w:tr>
    </w:tbl>
    <w:tbl>
      <w:tblPr>
        <w:tblStyle w:val="Siatkatabeli"/>
        <w:tblpPr w:leftFromText="141" w:rightFromText="141" w:vertAnchor="text" w:horzAnchor="margin" w:tblpX="-431" w:tblpY="256"/>
        <w:tblW w:w="13759" w:type="dxa"/>
        <w:tblLook w:val="04A0" w:firstRow="1" w:lastRow="0" w:firstColumn="1" w:lastColumn="0" w:noHBand="0" w:noVBand="1"/>
      </w:tblPr>
      <w:tblGrid>
        <w:gridCol w:w="419"/>
        <w:gridCol w:w="5246"/>
        <w:gridCol w:w="1276"/>
        <w:gridCol w:w="1276"/>
        <w:gridCol w:w="1276"/>
        <w:gridCol w:w="1189"/>
        <w:gridCol w:w="1120"/>
        <w:gridCol w:w="1957"/>
      </w:tblGrid>
      <w:tr w:rsidR="00DF004A" w:rsidRPr="004E5B24" w14:paraId="302AF205" w14:textId="77777777" w:rsidTr="003E57F2">
        <w:tc>
          <w:tcPr>
            <w:tcW w:w="419" w:type="dxa"/>
          </w:tcPr>
          <w:p w14:paraId="23296AB1" w14:textId="25D2B00F" w:rsidR="00DF004A" w:rsidRPr="004E5B24" w:rsidRDefault="00DF004A" w:rsidP="00DF004A">
            <w:pPr>
              <w:rPr>
                <w:lang w:eastAsia="x-none"/>
              </w:rPr>
            </w:pPr>
          </w:p>
        </w:tc>
        <w:tc>
          <w:tcPr>
            <w:tcW w:w="5246" w:type="dxa"/>
            <w:vAlign w:val="center"/>
          </w:tcPr>
          <w:p w14:paraId="66C18433" w14:textId="29393672" w:rsidR="00DF004A" w:rsidRPr="004E5B24" w:rsidRDefault="00DF004A" w:rsidP="003E57F2">
            <w:pPr>
              <w:rPr>
                <w:rFonts w:ascii="Arial Narrow" w:hAnsi="Arial Narrow"/>
                <w:sz w:val="18"/>
                <w:lang w:eastAsia="x-none"/>
              </w:rPr>
            </w:pPr>
            <w:r w:rsidRPr="004E5B24">
              <w:rPr>
                <w:rFonts w:ascii="Arial Narrow" w:hAnsi="Arial Narrow"/>
                <w:sz w:val="18"/>
                <w:lang w:eastAsia="x-none"/>
              </w:rPr>
              <w:t xml:space="preserve">Dotacje do remontów – środki prywatne zaangażowane przez właścicieli nieruchomości: Żabia 27, Bulwary im. Marsz. J. Piłsudskiego 18, Piekarska 3, Brzeska 23,  Bulwary im. Marsz. J. Piłsudskiego 27, Zduńska 4. </w:t>
            </w:r>
            <w:r w:rsidRPr="004E5B24">
              <w:rPr>
                <w:rFonts w:ascii="Arial Narrow" w:hAnsi="Arial Narrow" w:cs="Arial"/>
                <w:iCs/>
                <w:color w:val="000000" w:themeColor="text1"/>
                <w:sz w:val="20"/>
                <w:szCs w:val="20"/>
              </w:rPr>
              <w:t xml:space="preserve"> </w:t>
            </w:r>
          </w:p>
        </w:tc>
        <w:tc>
          <w:tcPr>
            <w:tcW w:w="1276" w:type="dxa"/>
          </w:tcPr>
          <w:p w14:paraId="28F9779D" w14:textId="3B7EEF71" w:rsidR="00DF004A" w:rsidRPr="004E5B24" w:rsidRDefault="00DF004A" w:rsidP="00DF004A">
            <w:pPr>
              <w:rPr>
                <w:lang w:eastAsia="x-none"/>
              </w:rPr>
            </w:pPr>
          </w:p>
        </w:tc>
        <w:tc>
          <w:tcPr>
            <w:tcW w:w="1276" w:type="dxa"/>
          </w:tcPr>
          <w:p w14:paraId="056E88C5" w14:textId="77777777" w:rsidR="00DF004A" w:rsidRPr="004E5B24" w:rsidRDefault="00DF004A" w:rsidP="00DF004A">
            <w:pPr>
              <w:rPr>
                <w:lang w:eastAsia="x-none"/>
              </w:rPr>
            </w:pPr>
          </w:p>
        </w:tc>
        <w:tc>
          <w:tcPr>
            <w:tcW w:w="1276" w:type="dxa"/>
          </w:tcPr>
          <w:p w14:paraId="7C81B306" w14:textId="77777777" w:rsidR="00DF004A" w:rsidRPr="004E5B24" w:rsidRDefault="00DF004A" w:rsidP="00DF004A">
            <w:pPr>
              <w:rPr>
                <w:lang w:eastAsia="x-none"/>
              </w:rPr>
            </w:pPr>
          </w:p>
        </w:tc>
        <w:tc>
          <w:tcPr>
            <w:tcW w:w="1189" w:type="dxa"/>
            <w:vAlign w:val="center"/>
          </w:tcPr>
          <w:p w14:paraId="16BDD5A2" w14:textId="042F5D32" w:rsidR="00DF004A" w:rsidRPr="004E5B24" w:rsidRDefault="00DF004A" w:rsidP="003E57F2">
            <w:pPr>
              <w:jc w:val="right"/>
              <w:rPr>
                <w:rFonts w:ascii="Arial Narrow" w:hAnsi="Arial Narrow"/>
                <w:sz w:val="18"/>
                <w:lang w:eastAsia="x-none"/>
              </w:rPr>
            </w:pPr>
            <w:r w:rsidRPr="004E5B24">
              <w:rPr>
                <w:rFonts w:ascii="Arial Narrow" w:hAnsi="Arial Narrow"/>
                <w:sz w:val="18"/>
                <w:lang w:eastAsia="x-none"/>
              </w:rPr>
              <w:t xml:space="preserve">984 491,40 </w:t>
            </w:r>
          </w:p>
        </w:tc>
        <w:tc>
          <w:tcPr>
            <w:tcW w:w="1120" w:type="dxa"/>
            <w:vAlign w:val="center"/>
          </w:tcPr>
          <w:p w14:paraId="0BB9636C" w14:textId="3BF78B49" w:rsidR="00DF004A" w:rsidRPr="004E5B24" w:rsidRDefault="00DF004A" w:rsidP="003E57F2">
            <w:pPr>
              <w:jc w:val="right"/>
              <w:rPr>
                <w:rFonts w:ascii="Arial Narrow" w:hAnsi="Arial Narrow"/>
                <w:sz w:val="18"/>
                <w:lang w:eastAsia="x-none"/>
              </w:rPr>
            </w:pPr>
            <w:r w:rsidRPr="004E5B24">
              <w:rPr>
                <w:rFonts w:ascii="Arial Narrow" w:hAnsi="Arial Narrow"/>
                <w:sz w:val="18"/>
                <w:lang w:eastAsia="x-none"/>
              </w:rPr>
              <w:t xml:space="preserve">984 491,40 </w:t>
            </w:r>
          </w:p>
        </w:tc>
        <w:tc>
          <w:tcPr>
            <w:tcW w:w="1957" w:type="dxa"/>
          </w:tcPr>
          <w:p w14:paraId="6227E938" w14:textId="7D13BE77" w:rsidR="00DF004A" w:rsidRPr="004E5B24" w:rsidRDefault="00DF004A" w:rsidP="00DF004A">
            <w:pPr>
              <w:rPr>
                <w:lang w:eastAsia="x-none"/>
              </w:rPr>
            </w:pPr>
          </w:p>
        </w:tc>
      </w:tr>
      <w:tr w:rsidR="00DF004A" w14:paraId="7F3D9FD7" w14:textId="77777777" w:rsidTr="003E57F2">
        <w:tc>
          <w:tcPr>
            <w:tcW w:w="419" w:type="dxa"/>
          </w:tcPr>
          <w:p w14:paraId="1298ED9A" w14:textId="77777777" w:rsidR="00DF004A" w:rsidRPr="004E5B24" w:rsidRDefault="00DF004A" w:rsidP="00DF004A">
            <w:pPr>
              <w:rPr>
                <w:lang w:eastAsia="x-none"/>
              </w:rPr>
            </w:pPr>
          </w:p>
        </w:tc>
        <w:tc>
          <w:tcPr>
            <w:tcW w:w="5246" w:type="dxa"/>
            <w:vAlign w:val="center"/>
          </w:tcPr>
          <w:p w14:paraId="0FDFF3C2" w14:textId="3F184576" w:rsidR="00DF004A" w:rsidRPr="004E5B24" w:rsidRDefault="003E57F2" w:rsidP="003E57F2">
            <w:pPr>
              <w:jc w:val="right"/>
              <w:rPr>
                <w:rFonts w:ascii="Arial Narrow" w:hAnsi="Arial Narrow"/>
                <w:sz w:val="18"/>
                <w:lang w:eastAsia="x-none"/>
              </w:rPr>
            </w:pPr>
            <w:r w:rsidRPr="004E5B24">
              <w:rPr>
                <w:rFonts w:ascii="Arial Narrow" w:hAnsi="Arial Narrow"/>
                <w:sz w:val="18"/>
                <w:lang w:eastAsia="x-none"/>
              </w:rPr>
              <w:t>RAZEM</w:t>
            </w:r>
          </w:p>
        </w:tc>
        <w:tc>
          <w:tcPr>
            <w:tcW w:w="1276" w:type="dxa"/>
          </w:tcPr>
          <w:p w14:paraId="1D97168C" w14:textId="77777777" w:rsidR="00DF004A" w:rsidRPr="004E5B24" w:rsidRDefault="00DF004A" w:rsidP="00DF004A">
            <w:pPr>
              <w:rPr>
                <w:lang w:eastAsia="x-none"/>
              </w:rPr>
            </w:pPr>
          </w:p>
        </w:tc>
        <w:tc>
          <w:tcPr>
            <w:tcW w:w="1276" w:type="dxa"/>
          </w:tcPr>
          <w:p w14:paraId="4848ADC2" w14:textId="77777777" w:rsidR="00DF004A" w:rsidRPr="004E5B24" w:rsidRDefault="00DF004A" w:rsidP="00DF004A">
            <w:pPr>
              <w:rPr>
                <w:lang w:eastAsia="x-none"/>
              </w:rPr>
            </w:pPr>
          </w:p>
        </w:tc>
        <w:tc>
          <w:tcPr>
            <w:tcW w:w="1276" w:type="dxa"/>
          </w:tcPr>
          <w:p w14:paraId="273ECE75" w14:textId="77777777" w:rsidR="00DF004A" w:rsidRPr="004E5B24" w:rsidRDefault="00DF004A" w:rsidP="00DF004A">
            <w:pPr>
              <w:rPr>
                <w:lang w:eastAsia="x-none"/>
              </w:rPr>
            </w:pPr>
          </w:p>
        </w:tc>
        <w:tc>
          <w:tcPr>
            <w:tcW w:w="1189" w:type="dxa"/>
            <w:vAlign w:val="center"/>
          </w:tcPr>
          <w:p w14:paraId="2F833652" w14:textId="724F60DF" w:rsidR="00DF004A" w:rsidRPr="004E5B24" w:rsidRDefault="003E57F2" w:rsidP="003E57F2">
            <w:pPr>
              <w:jc w:val="right"/>
              <w:rPr>
                <w:rFonts w:ascii="Arial Narrow" w:hAnsi="Arial Narrow"/>
                <w:sz w:val="18"/>
                <w:lang w:eastAsia="x-none"/>
              </w:rPr>
            </w:pPr>
            <w:r w:rsidRPr="004E5B24">
              <w:rPr>
                <w:rFonts w:ascii="Arial Narrow" w:hAnsi="Arial Narrow"/>
                <w:sz w:val="18"/>
                <w:lang w:eastAsia="x-none"/>
              </w:rPr>
              <w:t>5 695 352,85</w:t>
            </w:r>
          </w:p>
        </w:tc>
        <w:tc>
          <w:tcPr>
            <w:tcW w:w="1120" w:type="dxa"/>
            <w:vAlign w:val="center"/>
          </w:tcPr>
          <w:p w14:paraId="57C7BD22" w14:textId="10DB0FAF" w:rsidR="00DF004A" w:rsidRPr="004E5B24" w:rsidRDefault="003E57F2" w:rsidP="003E57F2">
            <w:pPr>
              <w:jc w:val="right"/>
              <w:rPr>
                <w:rFonts w:ascii="Arial Narrow" w:hAnsi="Arial Narrow"/>
                <w:sz w:val="18"/>
                <w:lang w:eastAsia="x-none"/>
              </w:rPr>
            </w:pPr>
            <w:r w:rsidRPr="004E5B24">
              <w:rPr>
                <w:rFonts w:ascii="Arial Narrow" w:hAnsi="Arial Narrow"/>
                <w:sz w:val="18"/>
                <w:lang w:eastAsia="x-none"/>
              </w:rPr>
              <w:t>6</w:t>
            </w:r>
            <w:r w:rsidR="004E5B24" w:rsidRPr="004E5B24">
              <w:rPr>
                <w:rFonts w:ascii="Arial Narrow" w:hAnsi="Arial Narrow"/>
                <w:sz w:val="18"/>
                <w:lang w:eastAsia="x-none"/>
              </w:rPr>
              <w:t> 712 875</w:t>
            </w:r>
            <w:r w:rsidRPr="004E5B24">
              <w:rPr>
                <w:rFonts w:ascii="Arial Narrow" w:hAnsi="Arial Narrow"/>
                <w:sz w:val="18"/>
                <w:lang w:eastAsia="x-none"/>
              </w:rPr>
              <w:t>,74</w:t>
            </w:r>
          </w:p>
        </w:tc>
        <w:tc>
          <w:tcPr>
            <w:tcW w:w="1957" w:type="dxa"/>
          </w:tcPr>
          <w:p w14:paraId="24AF96EC" w14:textId="77777777" w:rsidR="00DF004A" w:rsidRDefault="00DF004A" w:rsidP="00DF004A">
            <w:pPr>
              <w:rPr>
                <w:lang w:eastAsia="x-none"/>
              </w:rPr>
            </w:pPr>
          </w:p>
        </w:tc>
      </w:tr>
    </w:tbl>
    <w:p w14:paraId="1217828A" w14:textId="77777777" w:rsidR="00224DA0" w:rsidRDefault="00224DA0" w:rsidP="00224DA0">
      <w:pPr>
        <w:rPr>
          <w:rFonts w:ascii="Arial Narrow" w:hAnsi="Arial Narrow"/>
          <w:sz w:val="20"/>
          <w:szCs w:val="20"/>
        </w:rPr>
      </w:pPr>
    </w:p>
    <w:p w14:paraId="065E2E1E" w14:textId="77777777" w:rsidR="00224DA0" w:rsidRPr="00C21A94" w:rsidRDefault="00224DA0" w:rsidP="00224DA0">
      <w:pPr>
        <w:rPr>
          <w:rFonts w:ascii="Arial Narrow" w:hAnsi="Arial Narrow"/>
          <w:sz w:val="20"/>
          <w:szCs w:val="20"/>
        </w:rPr>
      </w:pPr>
      <w:r w:rsidRPr="00C21A94">
        <w:rPr>
          <w:rFonts w:ascii="Arial Narrow" w:hAnsi="Arial Narrow"/>
          <w:sz w:val="20"/>
          <w:szCs w:val="20"/>
        </w:rPr>
        <w:t xml:space="preserve">źródło: opracowane </w:t>
      </w:r>
      <w:r>
        <w:rPr>
          <w:rFonts w:ascii="Arial Narrow" w:hAnsi="Arial Narrow"/>
          <w:sz w:val="20"/>
          <w:szCs w:val="20"/>
        </w:rPr>
        <w:t xml:space="preserve">przez Wydział Rewitalizacji UM Włocławek </w:t>
      </w:r>
      <w:r w:rsidRPr="00C21A94">
        <w:rPr>
          <w:rFonts w:ascii="Arial Narrow" w:hAnsi="Arial Narrow"/>
          <w:sz w:val="20"/>
          <w:szCs w:val="20"/>
        </w:rPr>
        <w:t xml:space="preserve">na podstawie przekazanych raportów do monitorowania realizacji projektów rewitalizacyjnych przez podmioty odpowiedzialne za </w:t>
      </w:r>
      <w:r>
        <w:rPr>
          <w:rFonts w:ascii="Arial Narrow" w:hAnsi="Arial Narrow"/>
          <w:sz w:val="20"/>
          <w:szCs w:val="20"/>
        </w:rPr>
        <w:t xml:space="preserve">ich </w:t>
      </w:r>
      <w:r w:rsidRPr="00C21A94">
        <w:rPr>
          <w:rFonts w:ascii="Arial Narrow" w:hAnsi="Arial Narrow"/>
          <w:sz w:val="20"/>
          <w:szCs w:val="20"/>
        </w:rPr>
        <w:t>realizację</w:t>
      </w:r>
    </w:p>
    <w:p w14:paraId="243B703C" w14:textId="77777777" w:rsidR="00551B42" w:rsidRDefault="00551B42" w:rsidP="00551B42">
      <w:pPr>
        <w:ind w:firstLine="708"/>
        <w:jc w:val="both"/>
        <w:rPr>
          <w:highlight w:val="yellow"/>
          <w:lang w:eastAsia="x-none"/>
        </w:rPr>
      </w:pPr>
    </w:p>
    <w:p w14:paraId="174D7774" w14:textId="77777777" w:rsidR="00551B42" w:rsidRDefault="00551B42" w:rsidP="00551B42">
      <w:pPr>
        <w:ind w:firstLine="708"/>
        <w:jc w:val="both"/>
        <w:rPr>
          <w:highlight w:val="yellow"/>
          <w:lang w:eastAsia="x-none"/>
        </w:rPr>
      </w:pPr>
    </w:p>
    <w:p w14:paraId="350B0A79" w14:textId="77777777" w:rsidR="00551B42" w:rsidRDefault="00551B42" w:rsidP="00551B42">
      <w:pPr>
        <w:ind w:firstLine="708"/>
        <w:jc w:val="both"/>
        <w:rPr>
          <w:highlight w:val="yellow"/>
          <w:lang w:eastAsia="x-none"/>
        </w:rPr>
        <w:sectPr w:rsidR="00551B42" w:rsidSect="00AA0338">
          <w:pgSz w:w="15840" w:h="12240" w:orient="landscape" w:code="1"/>
          <w:pgMar w:top="1418" w:right="1418" w:bottom="1418" w:left="1418" w:header="709" w:footer="709" w:gutter="0"/>
          <w:cols w:space="708"/>
          <w:docGrid w:linePitch="299" w:charSpace="-2049"/>
        </w:sectPr>
      </w:pPr>
    </w:p>
    <w:p w14:paraId="33D99150" w14:textId="6AEA2687" w:rsidR="00551B42" w:rsidRPr="00626E35" w:rsidRDefault="00551B42" w:rsidP="00551B42">
      <w:pPr>
        <w:ind w:firstLine="708"/>
        <w:jc w:val="both"/>
        <w:rPr>
          <w:rFonts w:ascii="Arial Narrow" w:hAnsi="Arial Narrow"/>
          <w:sz w:val="24"/>
          <w:szCs w:val="24"/>
          <w:lang w:eastAsia="x-none"/>
        </w:rPr>
      </w:pPr>
      <w:r w:rsidRPr="00626E35">
        <w:rPr>
          <w:rFonts w:ascii="Arial Narrow" w:hAnsi="Arial Narrow"/>
          <w:sz w:val="24"/>
          <w:szCs w:val="24"/>
          <w:lang w:eastAsia="x-none"/>
        </w:rPr>
        <w:lastRenderedPageBreak/>
        <w:t xml:space="preserve">Na realizację w 2019 roku przedsięwzięć/projektów ujętych w </w:t>
      </w:r>
      <w:r w:rsidRPr="00626E35">
        <w:rPr>
          <w:rFonts w:ascii="Arial Narrow" w:hAnsi="Arial Narrow"/>
          <w:i/>
          <w:sz w:val="24"/>
          <w:szCs w:val="24"/>
          <w:lang w:eastAsia="x-none"/>
        </w:rPr>
        <w:t>Gminnym Programie Rewitalizacji Miasta Włocławek na lata 2018-2028</w:t>
      </w:r>
      <w:r w:rsidRPr="00626E35">
        <w:rPr>
          <w:rFonts w:ascii="Arial Narrow" w:hAnsi="Arial Narrow"/>
          <w:sz w:val="24"/>
          <w:szCs w:val="24"/>
          <w:lang w:eastAsia="x-none"/>
        </w:rPr>
        <w:t xml:space="preserve"> zostało wydatkowane </w:t>
      </w:r>
      <w:r w:rsidR="00F76552" w:rsidRPr="00F76552">
        <w:rPr>
          <w:rFonts w:ascii="Arial Narrow" w:hAnsi="Arial Narrow"/>
          <w:sz w:val="24"/>
          <w:szCs w:val="24"/>
          <w:lang w:eastAsia="x-none"/>
        </w:rPr>
        <w:t>4 710 861,45</w:t>
      </w:r>
      <w:r w:rsidR="00F76552">
        <w:rPr>
          <w:rFonts w:ascii="Arial Narrow" w:hAnsi="Arial Narrow"/>
          <w:sz w:val="24"/>
          <w:szCs w:val="24"/>
          <w:lang w:eastAsia="x-none"/>
        </w:rPr>
        <w:t xml:space="preserve"> </w:t>
      </w:r>
      <w:r w:rsidRPr="00626E35">
        <w:rPr>
          <w:rFonts w:ascii="Arial Narrow" w:hAnsi="Arial Narrow"/>
          <w:sz w:val="24"/>
          <w:szCs w:val="24"/>
          <w:lang w:eastAsia="x-none"/>
        </w:rPr>
        <w:t xml:space="preserve">zł, natomiast od 2018 roku, </w:t>
      </w:r>
      <w:r w:rsidR="008F63B6" w:rsidRPr="00626E35">
        <w:rPr>
          <w:rFonts w:ascii="Arial Narrow" w:hAnsi="Arial Narrow"/>
          <w:sz w:val="24"/>
          <w:szCs w:val="24"/>
          <w:lang w:eastAsia="x-none"/>
        </w:rPr>
        <w:br/>
      </w:r>
      <w:r w:rsidRPr="00626E35">
        <w:rPr>
          <w:rFonts w:ascii="Arial Narrow" w:hAnsi="Arial Narrow"/>
          <w:sz w:val="24"/>
          <w:szCs w:val="24"/>
          <w:lang w:eastAsia="x-none"/>
        </w:rPr>
        <w:t xml:space="preserve">czyli od początku realizacji GPR – </w:t>
      </w:r>
      <w:r w:rsidR="00F76552" w:rsidRPr="00F76552">
        <w:rPr>
          <w:rFonts w:ascii="Arial Narrow" w:hAnsi="Arial Narrow"/>
          <w:sz w:val="24"/>
          <w:szCs w:val="24"/>
          <w:lang w:eastAsia="x-none"/>
        </w:rPr>
        <w:t>5 728 384,34</w:t>
      </w:r>
      <w:r w:rsidR="00F76552">
        <w:rPr>
          <w:rFonts w:ascii="Arial Narrow" w:hAnsi="Arial Narrow"/>
          <w:sz w:val="24"/>
          <w:szCs w:val="24"/>
          <w:lang w:eastAsia="x-none"/>
        </w:rPr>
        <w:t xml:space="preserve"> </w:t>
      </w:r>
      <w:r w:rsidRPr="00626E35">
        <w:rPr>
          <w:rFonts w:ascii="Arial Narrow" w:hAnsi="Arial Narrow"/>
          <w:sz w:val="24"/>
          <w:szCs w:val="24"/>
          <w:lang w:eastAsia="x-none"/>
        </w:rPr>
        <w:t xml:space="preserve">zł. Jednocześnie należy mieć na uwadze, iż od 2019 roku, na mocy Uchwały NR VIII/57/2019 Rady Miasta Włocławek z dnia 9 kwietnia 2019 r. w sprawie ustanowienia Specjalnej Strefy Rewitalizacji na obszarze rewitalizacji Miasta Włocławek realizowany jest system wsparcia finansowego w postaci dotacji na roboty budowlane polegające na remoncie lub przebudowie oraz na prace konserwatorskie i restauratorskie w odniesieniu do nieruchomości niewpisanych do rejestru zabytków </w:t>
      </w:r>
      <w:r w:rsidR="008F63B6" w:rsidRPr="00626E35">
        <w:rPr>
          <w:rFonts w:ascii="Arial Narrow" w:hAnsi="Arial Narrow"/>
          <w:sz w:val="24"/>
          <w:szCs w:val="24"/>
          <w:lang w:eastAsia="x-none"/>
        </w:rPr>
        <w:br/>
      </w:r>
      <w:r w:rsidRPr="00626E35">
        <w:rPr>
          <w:rFonts w:ascii="Arial Narrow" w:hAnsi="Arial Narrow"/>
          <w:sz w:val="24"/>
          <w:szCs w:val="24"/>
          <w:lang w:eastAsia="x-none"/>
        </w:rPr>
        <w:t xml:space="preserve">dla właścicieli lub użytkowników wieczystych nieruchomości położonych w obszarze Specjalnej Strefy Rewitalizacji. W związku z udzielonymi w 2019 roku dotacjami dokonano remontów w 6 nieruchomościach (Żabia 27, Bulwary im. Marsz. J. Piłsudskiego 18, Piekarska 3, Brzeska 23,  Bulwary im. Marsz. </w:t>
      </w:r>
      <w:r w:rsidR="008F63B6" w:rsidRPr="00626E35">
        <w:rPr>
          <w:rFonts w:ascii="Arial Narrow" w:hAnsi="Arial Narrow"/>
          <w:sz w:val="24"/>
          <w:szCs w:val="24"/>
          <w:lang w:eastAsia="x-none"/>
        </w:rPr>
        <w:br/>
      </w:r>
      <w:r w:rsidRPr="00626E35">
        <w:rPr>
          <w:rFonts w:ascii="Arial Narrow" w:hAnsi="Arial Narrow"/>
          <w:sz w:val="24"/>
          <w:szCs w:val="24"/>
          <w:lang w:eastAsia="x-none"/>
        </w:rPr>
        <w:t xml:space="preserve">J. Piłsudskiego 27, Zduńska 4) na łączną kwotę 1 821 375,14 zł, w tym dofinansowanie ze środków Gminy Miasto Włocławek – 836 883,74 zł, środki prywatne zaangażowane przez właścicieli nieruchomości – 984 491,40 zł.  Biorąc pod uwagę wskazane aspekty finansowania procesów zachodzących w obszarze rewitalizacji Włocławka, należy uwzględnić, iż w 2019 roku realizacja procesu rewitalizacji zaangażowała 5 695 352,85 zł, a od początku realizacji GPR - </w:t>
      </w:r>
      <w:r w:rsidR="00F76552" w:rsidRPr="00F76552">
        <w:rPr>
          <w:rFonts w:ascii="Arial Narrow" w:hAnsi="Arial Narrow"/>
          <w:sz w:val="24"/>
          <w:szCs w:val="24"/>
          <w:lang w:eastAsia="x-none"/>
        </w:rPr>
        <w:t>6 712 875,74</w:t>
      </w:r>
      <w:r w:rsidR="00F76552">
        <w:rPr>
          <w:rFonts w:ascii="Arial Narrow" w:hAnsi="Arial Narrow"/>
          <w:sz w:val="24"/>
          <w:szCs w:val="24"/>
          <w:lang w:eastAsia="x-none"/>
        </w:rPr>
        <w:t xml:space="preserve"> </w:t>
      </w:r>
      <w:r w:rsidRPr="00626E35">
        <w:rPr>
          <w:rFonts w:ascii="Arial Narrow" w:hAnsi="Arial Narrow"/>
          <w:sz w:val="24"/>
          <w:szCs w:val="24"/>
          <w:lang w:eastAsia="x-none"/>
        </w:rPr>
        <w:t xml:space="preserve">zł. </w:t>
      </w:r>
    </w:p>
    <w:p w14:paraId="3CA86BC6" w14:textId="77777777" w:rsidR="00551B42" w:rsidRPr="00267D18" w:rsidRDefault="00551B42" w:rsidP="00551B42">
      <w:pPr>
        <w:jc w:val="both"/>
        <w:rPr>
          <w:highlight w:val="yellow"/>
          <w:lang w:eastAsia="x-none"/>
        </w:rPr>
      </w:pPr>
    </w:p>
    <w:p w14:paraId="48AB6F90" w14:textId="5BDC70F4" w:rsidR="00C21A94" w:rsidRPr="00D440C7" w:rsidRDefault="00C21A94" w:rsidP="00E82A20">
      <w:pPr>
        <w:pStyle w:val="Nagwek2"/>
        <w:numPr>
          <w:ilvl w:val="1"/>
          <w:numId w:val="42"/>
        </w:numPr>
        <w:ind w:left="993" w:hanging="294"/>
      </w:pPr>
      <w:bookmarkStart w:id="130" w:name="_Toc36106147"/>
      <w:bookmarkStart w:id="131" w:name="_Hlk3895788"/>
      <w:r w:rsidRPr="00D440C7">
        <w:t>Podsumowanie realizacji projektów w 2019 r.</w:t>
      </w:r>
      <w:bookmarkEnd w:id="130"/>
    </w:p>
    <w:p w14:paraId="73E3CA84" w14:textId="77777777" w:rsidR="00C21A94" w:rsidRPr="007A2D85" w:rsidRDefault="00C21A94" w:rsidP="00C21A94">
      <w:pPr>
        <w:pStyle w:val="Akapitzlist"/>
        <w:spacing w:after="0" w:line="257" w:lineRule="auto"/>
        <w:ind w:left="750"/>
        <w:rPr>
          <w:rFonts w:ascii="Arial Narrow" w:hAnsi="Arial Narrow"/>
          <w:color w:val="FF0000"/>
          <w:sz w:val="24"/>
          <w:szCs w:val="24"/>
        </w:rPr>
      </w:pPr>
    </w:p>
    <w:p w14:paraId="04DD16AE" w14:textId="77777777" w:rsidR="00C21A94" w:rsidRPr="00837CFE" w:rsidRDefault="00C21A94" w:rsidP="00C21A94">
      <w:pPr>
        <w:spacing w:after="0" w:line="257" w:lineRule="auto"/>
        <w:ind w:firstLine="709"/>
        <w:jc w:val="both"/>
        <w:rPr>
          <w:rFonts w:ascii="Arial Narrow" w:hAnsi="Arial Narrow"/>
          <w:color w:val="000000" w:themeColor="text1"/>
          <w:sz w:val="24"/>
          <w:szCs w:val="24"/>
        </w:rPr>
      </w:pPr>
      <w:r w:rsidRPr="00837CFE">
        <w:rPr>
          <w:rFonts w:ascii="Arial Narrow" w:eastAsiaTheme="minorHAnsi" w:hAnsi="Arial Narrow" w:cstheme="minorBidi"/>
          <w:color w:val="000000" w:themeColor="text1"/>
          <w:sz w:val="24"/>
          <w:szCs w:val="24"/>
          <w:lang w:eastAsia="en-US"/>
        </w:rPr>
        <w:t>W ramach GPR w 2019 r. realizowano 50 projektów</w:t>
      </w:r>
      <w:r w:rsidRPr="00837CFE">
        <w:rPr>
          <w:rFonts w:ascii="Arial Narrow" w:hAnsi="Arial Narrow"/>
          <w:color w:val="000000" w:themeColor="text1"/>
          <w:sz w:val="24"/>
          <w:szCs w:val="24"/>
        </w:rPr>
        <w:t xml:space="preserve"> rewitalizacyjnych, w tym: </w:t>
      </w:r>
    </w:p>
    <w:p w14:paraId="30BBB3E7" w14:textId="77777777" w:rsidR="00C21A94" w:rsidRPr="00837CFE" w:rsidRDefault="00C21A94" w:rsidP="00C21A94">
      <w:pPr>
        <w:pStyle w:val="Akapitzlist"/>
        <w:numPr>
          <w:ilvl w:val="0"/>
          <w:numId w:val="32"/>
        </w:numPr>
        <w:spacing w:after="0" w:line="257" w:lineRule="auto"/>
        <w:ind w:left="709"/>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2 projekty pn.: Identyfikacja lokalnych liderów i wsparcie ich przez tutoring (nr 1.1.6.) i System Monitorowania Jakości Powietrza (nr 3.2.2.), których realizacja nie została zakończona zgodnie </w:t>
      </w:r>
      <w:r w:rsidRPr="00837CFE">
        <w:rPr>
          <w:rFonts w:ascii="Arial Narrow" w:hAnsi="Arial Narrow"/>
          <w:color w:val="000000" w:themeColor="text1"/>
          <w:sz w:val="24"/>
          <w:szCs w:val="24"/>
        </w:rPr>
        <w:br/>
        <w:t>z harmonogramem w 2018 r.,</w:t>
      </w:r>
    </w:p>
    <w:p w14:paraId="2BF18294" w14:textId="01CA1A7C" w:rsidR="00C21A94" w:rsidRPr="00837CFE" w:rsidRDefault="00C21A94" w:rsidP="00C21A94">
      <w:pPr>
        <w:pStyle w:val="Akapitzlist"/>
        <w:numPr>
          <w:ilvl w:val="0"/>
          <w:numId w:val="32"/>
        </w:numPr>
        <w:spacing w:after="0" w:line="257" w:lineRule="auto"/>
        <w:ind w:left="709"/>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projekt pn.: Modernizacja i remont nieruchomości „Wojska Polskiego 3” (nr 4.1.2.14.), którego realizacja rozpoczęła się przed planowanym terminem w GPR. </w:t>
      </w:r>
    </w:p>
    <w:p w14:paraId="6B2B438D" w14:textId="77777777" w:rsidR="00C21A94" w:rsidRPr="00837CFE" w:rsidRDefault="00C21A94" w:rsidP="00C21A94">
      <w:pPr>
        <w:spacing w:after="0" w:line="257" w:lineRule="auto"/>
        <w:ind w:firstLine="709"/>
        <w:jc w:val="both"/>
        <w:rPr>
          <w:rFonts w:ascii="Arial Narrow" w:hAnsi="Arial Narrow"/>
          <w:color w:val="000000" w:themeColor="text1"/>
          <w:sz w:val="10"/>
          <w:szCs w:val="10"/>
        </w:rPr>
      </w:pPr>
    </w:p>
    <w:p w14:paraId="75CB659D" w14:textId="56EEB266" w:rsidR="00C21A94" w:rsidRPr="00837CFE" w:rsidRDefault="00C21A94" w:rsidP="00C21A94">
      <w:pPr>
        <w:spacing w:after="0" w:line="257" w:lineRule="auto"/>
        <w:ind w:firstLine="709"/>
        <w:jc w:val="both"/>
        <w:rPr>
          <w:rFonts w:ascii="Arial Narrow" w:hAnsi="Arial Narrow"/>
          <w:color w:val="000000" w:themeColor="text1"/>
          <w:sz w:val="24"/>
          <w:szCs w:val="24"/>
        </w:rPr>
      </w:pPr>
      <w:r w:rsidRPr="00837CFE">
        <w:rPr>
          <w:rFonts w:ascii="Arial Narrow" w:hAnsi="Arial Narrow"/>
          <w:color w:val="000000" w:themeColor="text1"/>
          <w:sz w:val="24"/>
          <w:szCs w:val="24"/>
        </w:rPr>
        <w:t>Ponadto 3 następujące projekty rewitalizacyjne nie zostały rozpoczęte w niniejszym okresie sprawozdawczym:</w:t>
      </w:r>
    </w:p>
    <w:p w14:paraId="17063FBC" w14:textId="77777777" w:rsidR="00C21A94" w:rsidRPr="00837CFE" w:rsidRDefault="00C21A94" w:rsidP="00C21A94">
      <w:pPr>
        <w:pStyle w:val="Akapitzlist"/>
        <w:numPr>
          <w:ilvl w:val="0"/>
          <w:numId w:val="33"/>
        </w:numPr>
        <w:spacing w:after="0" w:line="257" w:lineRule="auto"/>
        <w:ind w:left="709"/>
        <w:jc w:val="both"/>
        <w:rPr>
          <w:rFonts w:ascii="Arial Narrow" w:hAnsi="Arial Narrow"/>
          <w:color w:val="000000" w:themeColor="text1"/>
          <w:sz w:val="24"/>
          <w:szCs w:val="24"/>
        </w:rPr>
      </w:pPr>
      <w:r w:rsidRPr="00837CFE">
        <w:rPr>
          <w:rFonts w:ascii="Arial Narrow" w:hAnsi="Arial Narrow"/>
          <w:color w:val="000000" w:themeColor="text1"/>
          <w:sz w:val="24"/>
          <w:szCs w:val="24"/>
        </w:rPr>
        <w:t>2 projekty pn.: Renowacja budynku i rozbudowa ul. Cyganka 18 (nr 4.1.9.) i Modernizacja budynków oraz podwórza ul. Szpichlerna 7/9 (4.1.11), których realizacja przewidziana była od 2018 r.,</w:t>
      </w:r>
    </w:p>
    <w:p w14:paraId="65C7C0F9" w14:textId="0585D00C" w:rsidR="00C21A94" w:rsidRPr="00837CFE" w:rsidRDefault="00C21A94" w:rsidP="00C21A94">
      <w:pPr>
        <w:pStyle w:val="Akapitzlist"/>
        <w:numPr>
          <w:ilvl w:val="0"/>
          <w:numId w:val="33"/>
        </w:numPr>
        <w:spacing w:after="0" w:line="257" w:lineRule="auto"/>
        <w:ind w:left="709"/>
        <w:jc w:val="both"/>
        <w:rPr>
          <w:rFonts w:ascii="Arial Narrow" w:hAnsi="Arial Narrow"/>
          <w:color w:val="000000" w:themeColor="text1"/>
          <w:sz w:val="24"/>
          <w:szCs w:val="24"/>
        </w:rPr>
      </w:pPr>
      <w:r w:rsidRPr="00837CFE">
        <w:rPr>
          <w:rFonts w:ascii="Arial Narrow" w:hAnsi="Arial Narrow"/>
          <w:color w:val="000000" w:themeColor="text1"/>
          <w:sz w:val="24"/>
          <w:szCs w:val="24"/>
        </w:rPr>
        <w:t>1 projekt pn.: Renowacja budynku i rozbudowa Stary Rynek 12 (nr 4.1.8.), którego realizacja była zaplanowana w 2019 r.</w:t>
      </w:r>
      <w:r w:rsidR="00B458C4">
        <w:rPr>
          <w:rFonts w:ascii="Arial Narrow" w:hAnsi="Arial Narrow"/>
          <w:color w:val="000000" w:themeColor="text1"/>
          <w:sz w:val="24"/>
          <w:szCs w:val="24"/>
        </w:rPr>
        <w:t>s</w:t>
      </w:r>
    </w:p>
    <w:p w14:paraId="3B42FAB5" w14:textId="77777777" w:rsidR="00C21A94" w:rsidRPr="00837CFE" w:rsidRDefault="00C21A94" w:rsidP="00C21A94">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p>
    <w:p w14:paraId="1398BAF6" w14:textId="656603A8" w:rsidR="00C21A94" w:rsidRPr="00837CFE" w:rsidRDefault="00C21A94" w:rsidP="00C21A94">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 xml:space="preserve">W 2019 r. spośród 50 projektów realizowanych (rozpoczętych i kontynuowanych w 2019 r.) przewidywano zakończenie realizacji 9 projektów. Zakończono </w:t>
      </w:r>
      <w:r w:rsidR="004E5B24">
        <w:rPr>
          <w:rFonts w:ascii="Arial Narrow" w:eastAsiaTheme="minorHAnsi" w:hAnsi="Arial Narrow" w:cstheme="minorBidi"/>
          <w:color w:val="000000" w:themeColor="text1"/>
          <w:sz w:val="24"/>
          <w:szCs w:val="24"/>
          <w:lang w:eastAsia="en-US"/>
        </w:rPr>
        <w:t>6</w:t>
      </w:r>
      <w:r w:rsidRPr="00837CFE">
        <w:rPr>
          <w:rFonts w:ascii="Arial Narrow" w:eastAsiaTheme="minorHAnsi" w:hAnsi="Arial Narrow" w:cstheme="minorBidi"/>
          <w:color w:val="000000" w:themeColor="text1"/>
          <w:sz w:val="24"/>
          <w:szCs w:val="24"/>
          <w:lang w:eastAsia="en-US"/>
        </w:rPr>
        <w:t xml:space="preserve"> następujących projektów, które osiągnęły lub przekroczyły wymagane wskaźniki produktu i rezultatu: </w:t>
      </w:r>
    </w:p>
    <w:p w14:paraId="65493499" w14:textId="77777777" w:rsidR="00C21A94" w:rsidRPr="00837CFE" w:rsidRDefault="00C21A94" w:rsidP="00C21A94">
      <w:pPr>
        <w:pStyle w:val="Akapitzlist"/>
        <w:numPr>
          <w:ilvl w:val="0"/>
          <w:numId w:val="34"/>
        </w:numPr>
        <w:suppressAutoHyphens w:val="0"/>
        <w:spacing w:after="0" w:line="259" w:lineRule="auto"/>
        <w:ind w:left="851"/>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Identyfikacja lokalnych liderów i wsparcie ich przez tutoring (nr 1.1.6.)</w:t>
      </w:r>
    </w:p>
    <w:p w14:paraId="4473CB7E" w14:textId="77777777" w:rsidR="00C21A94" w:rsidRPr="00837CFE" w:rsidRDefault="00C21A94" w:rsidP="00C21A94">
      <w:pPr>
        <w:numPr>
          <w:ilvl w:val="0"/>
          <w:numId w:val="22"/>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produktu: liczba zorganizowanych szkoleń - 3 szt.,</w:t>
      </w:r>
    </w:p>
    <w:p w14:paraId="2952688E" w14:textId="77777777" w:rsidR="00C21A94" w:rsidRPr="00837CFE" w:rsidRDefault="00C21A94" w:rsidP="00C21A94">
      <w:pPr>
        <w:numPr>
          <w:ilvl w:val="0"/>
          <w:numId w:val="22"/>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 xml:space="preserve">wskaźnik rezultatu: liczba osób, które zdobyły wiedzę, umiejętności, kompetencje w ramach szkoleń - 20 osób. </w:t>
      </w:r>
    </w:p>
    <w:p w14:paraId="5981E9E0" w14:textId="77777777" w:rsidR="00C21A94" w:rsidRPr="00837CFE" w:rsidRDefault="00C21A94" w:rsidP="00C21A94">
      <w:pPr>
        <w:numPr>
          <w:ilvl w:val="0"/>
          <w:numId w:val="21"/>
        </w:numPr>
        <w:suppressAutoHyphens w:val="0"/>
        <w:spacing w:after="0" w:line="259" w:lineRule="auto"/>
        <w:ind w:hanging="294"/>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Poradnik organizatora imprez (nr 1.2.6.1.)</w:t>
      </w:r>
    </w:p>
    <w:p w14:paraId="67F60B7E" w14:textId="77777777" w:rsidR="00C21A94" w:rsidRPr="00837CFE" w:rsidRDefault="00C21A94" w:rsidP="00C21A94">
      <w:pPr>
        <w:numPr>
          <w:ilvl w:val="0"/>
          <w:numId w:val="23"/>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bookmarkStart w:id="132" w:name="_Hlk33568086"/>
      <w:r w:rsidRPr="00837CFE">
        <w:rPr>
          <w:rFonts w:ascii="Arial Narrow" w:eastAsiaTheme="minorHAnsi" w:hAnsi="Arial Narrow" w:cstheme="minorBidi"/>
          <w:color w:val="000000" w:themeColor="text1"/>
          <w:sz w:val="24"/>
          <w:szCs w:val="24"/>
          <w:lang w:eastAsia="en-US"/>
        </w:rPr>
        <w:t>wskaźnik produktu: liczba opracowanych poradników - 1 szt.</w:t>
      </w:r>
    </w:p>
    <w:p w14:paraId="6523C7CC" w14:textId="77777777" w:rsidR="00C21A94" w:rsidRPr="00837CFE" w:rsidRDefault="00C21A94" w:rsidP="00C21A94">
      <w:pPr>
        <w:numPr>
          <w:ilvl w:val="0"/>
          <w:numId w:val="23"/>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rezultatu: liczba wydrukowanych poradników -  4 000 egzemplarzy</w:t>
      </w:r>
    </w:p>
    <w:bookmarkEnd w:id="132"/>
    <w:p w14:paraId="28B4D3F3" w14:textId="77777777" w:rsidR="00C21A94" w:rsidRPr="00837CFE" w:rsidRDefault="00C21A94" w:rsidP="00C21A94">
      <w:pPr>
        <w:numPr>
          <w:ilvl w:val="0"/>
          <w:numId w:val="21"/>
        </w:numPr>
        <w:suppressAutoHyphens w:val="0"/>
        <w:spacing w:after="0" w:line="259" w:lineRule="auto"/>
        <w:ind w:hanging="294"/>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lastRenderedPageBreak/>
        <w:t>Poradnik Przedsiębiorcy (nr 2.1.6.2.)</w:t>
      </w:r>
    </w:p>
    <w:p w14:paraId="3C33C7E7" w14:textId="77777777" w:rsidR="00C21A94" w:rsidRPr="00837CFE" w:rsidRDefault="00C21A94" w:rsidP="00C21A94">
      <w:pPr>
        <w:numPr>
          <w:ilvl w:val="0"/>
          <w:numId w:val="24"/>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produktu: liczba opracowanych poradników - 1 szt.</w:t>
      </w:r>
    </w:p>
    <w:p w14:paraId="2988AC5B" w14:textId="77777777" w:rsidR="00C21A94" w:rsidRPr="00837CFE" w:rsidRDefault="00C21A94" w:rsidP="00C21A94">
      <w:pPr>
        <w:numPr>
          <w:ilvl w:val="0"/>
          <w:numId w:val="24"/>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rezultatu: liczba wydrukowanych materiałów informacyjnych o poradniku -  5</w:t>
      </w:r>
      <w:r>
        <w:rPr>
          <w:rFonts w:ascii="Arial Narrow" w:eastAsiaTheme="minorHAnsi" w:hAnsi="Arial Narrow" w:cstheme="minorBidi"/>
          <w:color w:val="000000" w:themeColor="text1"/>
          <w:sz w:val="24"/>
          <w:szCs w:val="24"/>
          <w:lang w:eastAsia="en-US"/>
        </w:rPr>
        <w:t xml:space="preserve"> </w:t>
      </w:r>
      <w:r w:rsidRPr="00837CFE">
        <w:rPr>
          <w:rFonts w:ascii="Arial Narrow" w:eastAsiaTheme="minorHAnsi" w:hAnsi="Arial Narrow" w:cstheme="minorBidi"/>
          <w:color w:val="000000" w:themeColor="text1"/>
          <w:sz w:val="24"/>
          <w:szCs w:val="24"/>
          <w:lang w:eastAsia="en-US"/>
        </w:rPr>
        <w:t>000 egzemplarzy</w:t>
      </w:r>
    </w:p>
    <w:p w14:paraId="7B48E4D0" w14:textId="77777777" w:rsidR="00C21A94" w:rsidRPr="00837CFE" w:rsidRDefault="00C21A94" w:rsidP="00C21A94">
      <w:pPr>
        <w:numPr>
          <w:ilvl w:val="0"/>
          <w:numId w:val="21"/>
        </w:numPr>
        <w:suppressAutoHyphens w:val="0"/>
        <w:spacing w:after="0" w:line="259" w:lineRule="auto"/>
        <w:ind w:hanging="294"/>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Wsparcie w aranżacji i dostosowaniu lokali (nr 2.1.6.3.)</w:t>
      </w:r>
    </w:p>
    <w:p w14:paraId="367F03E3" w14:textId="77777777" w:rsidR="00C21A94" w:rsidRPr="00837CFE" w:rsidRDefault="00C21A94" w:rsidP="00C21A94">
      <w:pPr>
        <w:numPr>
          <w:ilvl w:val="0"/>
          <w:numId w:val="25"/>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produktu: liczba spotkań z projektantem - 12 szt.</w:t>
      </w:r>
    </w:p>
    <w:p w14:paraId="41C4ECEA" w14:textId="77777777" w:rsidR="00C21A94" w:rsidRPr="00837CFE" w:rsidRDefault="00C21A94" w:rsidP="00C21A94">
      <w:pPr>
        <w:numPr>
          <w:ilvl w:val="0"/>
          <w:numId w:val="25"/>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rezultatu: liczba podmiotów korzystających ze wsparcia - 12 szt.</w:t>
      </w:r>
    </w:p>
    <w:p w14:paraId="4B34BC0D" w14:textId="77777777" w:rsidR="00C21A94" w:rsidRPr="00837CFE" w:rsidRDefault="00C21A94" w:rsidP="00C21A94">
      <w:pPr>
        <w:numPr>
          <w:ilvl w:val="0"/>
          <w:numId w:val="21"/>
        </w:numPr>
        <w:suppressAutoHyphens w:val="0"/>
        <w:spacing w:after="0" w:line="259" w:lineRule="auto"/>
        <w:ind w:hanging="294"/>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System Monitorowania Jakości Powietrza (3.2.2.)</w:t>
      </w:r>
    </w:p>
    <w:p w14:paraId="411F10B2" w14:textId="77777777" w:rsidR="00C21A94" w:rsidRPr="00837CFE" w:rsidRDefault="00C21A94" w:rsidP="00C21A94">
      <w:pPr>
        <w:pStyle w:val="Akapitzlist"/>
        <w:numPr>
          <w:ilvl w:val="0"/>
          <w:numId w:val="35"/>
        </w:numPr>
        <w:suppressAutoHyphens w:val="0"/>
        <w:spacing w:after="0" w:line="259" w:lineRule="auto"/>
        <w:ind w:left="1134"/>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produktu: liczba nowych systemów monitorowania jakości powietrza - 1 szt.</w:t>
      </w:r>
    </w:p>
    <w:p w14:paraId="5FD04B90" w14:textId="77777777" w:rsidR="00C21A94" w:rsidRPr="00837CFE" w:rsidRDefault="00C21A94" w:rsidP="00C21A94">
      <w:pPr>
        <w:pStyle w:val="Akapitzlist"/>
        <w:numPr>
          <w:ilvl w:val="0"/>
          <w:numId w:val="35"/>
        </w:numPr>
        <w:suppressAutoHyphens w:val="0"/>
        <w:spacing w:after="0" w:line="259" w:lineRule="auto"/>
        <w:ind w:left="1134"/>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rezultatu: liczba dokonanych pomiarów w sezonie grzewczym - 183 szt.</w:t>
      </w:r>
    </w:p>
    <w:p w14:paraId="54EFB76A" w14:textId="77777777" w:rsidR="00C21A94" w:rsidRPr="00837CFE" w:rsidRDefault="00C21A94" w:rsidP="00C21A94">
      <w:pPr>
        <w:numPr>
          <w:ilvl w:val="0"/>
          <w:numId w:val="21"/>
        </w:numPr>
        <w:suppressAutoHyphens w:val="0"/>
        <w:spacing w:after="0" w:line="259" w:lineRule="auto"/>
        <w:ind w:hanging="294"/>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Wsparcie merytoryczne dla właścicieli i wspólnot mieszkaniowych (nr 4.1.3.)</w:t>
      </w:r>
    </w:p>
    <w:p w14:paraId="0B5C5120" w14:textId="77777777" w:rsidR="00C21A94" w:rsidRPr="00837CFE" w:rsidRDefault="00C21A94" w:rsidP="00C21A94">
      <w:pPr>
        <w:numPr>
          <w:ilvl w:val="0"/>
          <w:numId w:val="20"/>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produktu: liczba przeprowadzonych szkoleń dla właścicieli i wspólnot mieszkaniowych - 3 szt.; liczba opracowanych poradników - 2 szt.</w:t>
      </w:r>
    </w:p>
    <w:p w14:paraId="6FA0F683" w14:textId="77777777" w:rsidR="00C21A94" w:rsidRPr="00837CFE" w:rsidRDefault="00C21A94" w:rsidP="00C21A94">
      <w:pPr>
        <w:numPr>
          <w:ilvl w:val="0"/>
          <w:numId w:val="20"/>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837CFE">
        <w:rPr>
          <w:rFonts w:ascii="Arial Narrow" w:eastAsiaTheme="minorHAnsi" w:hAnsi="Arial Narrow" w:cstheme="minorBidi"/>
          <w:color w:val="000000" w:themeColor="text1"/>
          <w:sz w:val="24"/>
          <w:szCs w:val="24"/>
          <w:lang w:eastAsia="en-US"/>
        </w:rPr>
        <w:t>wskaźnik rezultatu: liczba korzystających ze wsparcia szkoleniowego - 11 osób.</w:t>
      </w:r>
    </w:p>
    <w:p w14:paraId="770A2C31" w14:textId="77777777" w:rsidR="001834B5" w:rsidRPr="001834B5" w:rsidRDefault="001834B5" w:rsidP="00C21A94">
      <w:pPr>
        <w:pStyle w:val="Akapitzlist1"/>
        <w:spacing w:after="0"/>
        <w:ind w:left="180" w:firstLine="528"/>
        <w:jc w:val="both"/>
        <w:rPr>
          <w:rFonts w:ascii="Arial Narrow" w:hAnsi="Arial Narrow"/>
          <w:color w:val="000000" w:themeColor="text1"/>
          <w:sz w:val="10"/>
          <w:szCs w:val="10"/>
        </w:rPr>
      </w:pPr>
    </w:p>
    <w:p w14:paraId="0D1E0125" w14:textId="4F512520" w:rsidR="00C21A94" w:rsidRPr="00837CFE" w:rsidRDefault="00C21A94" w:rsidP="00C21A94">
      <w:pPr>
        <w:pStyle w:val="Akapitzlist1"/>
        <w:spacing w:after="0"/>
        <w:ind w:left="180" w:firstLine="528"/>
        <w:jc w:val="both"/>
        <w:rPr>
          <w:rFonts w:ascii="Arial Narrow" w:hAnsi="Arial Narrow"/>
          <w:color w:val="000000" w:themeColor="text1"/>
          <w:sz w:val="24"/>
          <w:szCs w:val="24"/>
        </w:rPr>
      </w:pPr>
      <w:r w:rsidRPr="00837CFE">
        <w:rPr>
          <w:rFonts w:ascii="Arial Narrow" w:hAnsi="Arial Narrow"/>
          <w:color w:val="000000" w:themeColor="text1"/>
          <w:sz w:val="24"/>
          <w:szCs w:val="24"/>
        </w:rPr>
        <w:t>W ramach realizowanych w 2019 r. projektów rewitalizacyjnych poniżej przedstawiono podsumowanie najistotniejszych wskaźników osiągniętych dla projektów:</w:t>
      </w:r>
    </w:p>
    <w:p w14:paraId="531E9E2A" w14:textId="77777777" w:rsidR="00C21A94" w:rsidRPr="00837CFE" w:rsidRDefault="00C21A94" w:rsidP="00C21A94">
      <w:pPr>
        <w:pStyle w:val="Akapitzlist"/>
        <w:numPr>
          <w:ilvl w:val="0"/>
          <w:numId w:val="21"/>
        </w:numPr>
        <w:suppressAutoHyphens w:val="0"/>
        <w:spacing w:after="0"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osób bezrobotnych, w tym długotrwale bezrobotnych, objętych wsparciem – 173 osoby </w:t>
      </w:r>
      <w:r w:rsidRPr="00837CFE">
        <w:rPr>
          <w:rFonts w:ascii="Arial Narrow" w:hAnsi="Arial Narrow"/>
          <w:color w:val="000000" w:themeColor="text1"/>
          <w:sz w:val="24"/>
          <w:szCs w:val="24"/>
        </w:rPr>
        <w:br/>
      </w:r>
      <w:bookmarkStart w:id="133" w:name="_Hlk34585685"/>
      <w:r w:rsidRPr="00837CFE">
        <w:rPr>
          <w:rFonts w:ascii="Arial Narrow" w:hAnsi="Arial Narrow"/>
          <w:color w:val="000000" w:themeColor="text1"/>
          <w:sz w:val="24"/>
          <w:szCs w:val="24"/>
        </w:rPr>
        <w:t xml:space="preserve">(dotyczy projektów nr </w:t>
      </w:r>
      <w:bookmarkEnd w:id="133"/>
      <w:r w:rsidRPr="00837CFE">
        <w:rPr>
          <w:rFonts w:ascii="Arial Narrow" w:hAnsi="Arial Narrow"/>
          <w:color w:val="000000" w:themeColor="text1"/>
          <w:sz w:val="24"/>
          <w:szCs w:val="24"/>
        </w:rPr>
        <w:t xml:space="preserve">1.1.1. i 2.2.1.); </w:t>
      </w:r>
      <w:bookmarkStart w:id="134" w:name="_Hlk34585619"/>
      <w:r w:rsidRPr="00837CFE">
        <w:rPr>
          <w:rFonts w:ascii="Arial Narrow" w:hAnsi="Arial Narrow"/>
          <w:color w:val="000000" w:themeColor="text1"/>
          <w:sz w:val="24"/>
          <w:szCs w:val="24"/>
        </w:rPr>
        <w:t>zakładana wartość wskaźnika – 103 osoby rocznie,</w:t>
      </w:r>
      <w:bookmarkEnd w:id="134"/>
    </w:p>
    <w:p w14:paraId="58A69429" w14:textId="77777777" w:rsidR="00C21A94" w:rsidRPr="00837CFE" w:rsidRDefault="00C21A94" w:rsidP="00C21A94">
      <w:pPr>
        <w:pStyle w:val="Akapitzlist"/>
        <w:numPr>
          <w:ilvl w:val="0"/>
          <w:numId w:val="21"/>
        </w:numPr>
        <w:suppressAutoHyphens w:val="0"/>
        <w:spacing w:after="0"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osób pracujących, łącznie z prowadzącymi działalność na własny rachunek – 59 osoby (dotyczy projektów nr 1.1.1. i 2.2.1.); </w:t>
      </w:r>
      <w:bookmarkStart w:id="135" w:name="_Hlk34586080"/>
      <w:r w:rsidRPr="00837CFE">
        <w:rPr>
          <w:rFonts w:ascii="Arial Narrow" w:hAnsi="Arial Narrow"/>
          <w:color w:val="000000" w:themeColor="text1"/>
          <w:sz w:val="24"/>
          <w:szCs w:val="24"/>
        </w:rPr>
        <w:t>zakładana wartość wskaźnika – 53 osoby rocznie,</w:t>
      </w:r>
      <w:bookmarkEnd w:id="135"/>
    </w:p>
    <w:p w14:paraId="098EE01C" w14:textId="77777777" w:rsidR="00C21A94" w:rsidRPr="00837CFE" w:rsidRDefault="00C21A94" w:rsidP="00C21A94">
      <w:pPr>
        <w:pStyle w:val="Akapitzlist"/>
        <w:numPr>
          <w:ilvl w:val="0"/>
          <w:numId w:val="21"/>
        </w:numPr>
        <w:suppressAutoHyphens w:val="0"/>
        <w:spacing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osób z niepełnosprawnością objętych wsparciem w programie – 33 osób (dotyczy projektu </w:t>
      </w:r>
      <w:r w:rsidRPr="00837CFE">
        <w:rPr>
          <w:rFonts w:ascii="Arial Narrow" w:hAnsi="Arial Narrow"/>
          <w:color w:val="000000" w:themeColor="text1"/>
          <w:sz w:val="24"/>
          <w:szCs w:val="24"/>
        </w:rPr>
        <w:br/>
        <w:t>nr 1.1.2.); zakładana wartość wskaźnika – 30 osób rocznie,</w:t>
      </w:r>
    </w:p>
    <w:p w14:paraId="49384546" w14:textId="77777777" w:rsidR="00C21A94" w:rsidRPr="00837CFE" w:rsidRDefault="00C21A94" w:rsidP="00C21A94">
      <w:pPr>
        <w:pStyle w:val="Akapitzlist"/>
        <w:numPr>
          <w:ilvl w:val="0"/>
          <w:numId w:val="21"/>
        </w:numPr>
        <w:suppressAutoHyphens w:val="0"/>
        <w:spacing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t>liczba osób zagrożonych ubóstwem lub wykluczeniem społecznym objętych wsparciem w programie – 782 osób (dotyczy projektów nr 1.1.2. i 1.1.4.); zakładana wartość wskaźnika – 760 osób rocznie,</w:t>
      </w:r>
    </w:p>
    <w:p w14:paraId="0EC663A0" w14:textId="2EC19766" w:rsidR="00C21A94" w:rsidRPr="00837CFE" w:rsidRDefault="00C21A94" w:rsidP="00C21A94">
      <w:pPr>
        <w:pStyle w:val="Akapitzlist"/>
        <w:numPr>
          <w:ilvl w:val="0"/>
          <w:numId w:val="21"/>
        </w:numPr>
        <w:suppressAutoHyphens w:val="0"/>
        <w:spacing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osób, które zdobyły wiedzę, umiejętności, kompetencje i wsparcie doradcze i informacyjne </w:t>
      </w:r>
      <w:r w:rsidR="009779FC">
        <w:rPr>
          <w:rFonts w:ascii="Arial Narrow" w:hAnsi="Arial Narrow"/>
          <w:color w:val="000000" w:themeColor="text1"/>
          <w:sz w:val="24"/>
          <w:szCs w:val="24"/>
        </w:rPr>
        <w:br/>
      </w:r>
      <w:r w:rsidRPr="00837CFE">
        <w:rPr>
          <w:rFonts w:ascii="Arial Narrow" w:hAnsi="Arial Narrow"/>
          <w:color w:val="000000" w:themeColor="text1"/>
          <w:sz w:val="24"/>
          <w:szCs w:val="24"/>
        </w:rPr>
        <w:t>w ramach spotkań, szkoleń – 252 osób (dotyczy projektów nr 1.1.1., 1.1.6., 2.1.6.1., 2.1.6.3., 2.2.1, 2.2.2. i 4.1.3.); zakładana wartość wskaźnika – 310 osoby rocznie. W 2019 r. w projekcie pn.: Mobilny punkt konsultacyjno-doradczy (nr 2.2.2.) nie został osiągnięty wskaźnik rezultatu (119 osób uczestniczyło – wskaźnik przewiduje 200 osób rocznie);</w:t>
      </w:r>
    </w:p>
    <w:p w14:paraId="6BE8B8C1" w14:textId="77777777" w:rsidR="00C21A94" w:rsidRPr="00837CFE" w:rsidRDefault="00C21A94" w:rsidP="00C21A94">
      <w:pPr>
        <w:pStyle w:val="Akapitzlist"/>
        <w:numPr>
          <w:ilvl w:val="0"/>
          <w:numId w:val="21"/>
        </w:numPr>
        <w:suppressAutoHyphens w:val="0"/>
        <w:spacing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 liczba przeprowadzonych działań animacyjnych, warsztatów artystycznych i kulturalnych, wydarzeń, wystaw – 272 szt. (dotyczy projektów nr 1.1.10., 1.2.3, 1.2.6.2., 1.2.6.6. i 1.3.4.); zakładana wartość wskaźnika – 71 sztuk rocznie;</w:t>
      </w:r>
    </w:p>
    <w:p w14:paraId="5A04B6D4" w14:textId="77777777" w:rsidR="00C21A94" w:rsidRPr="00837CFE" w:rsidRDefault="00C21A94" w:rsidP="00C21A94">
      <w:pPr>
        <w:pStyle w:val="Akapitzlist"/>
        <w:numPr>
          <w:ilvl w:val="0"/>
          <w:numId w:val="21"/>
        </w:numPr>
        <w:suppressAutoHyphens w:val="0"/>
        <w:spacing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osób uczestniczących w działaniach animacyjnych, warsztatach artystycznych i kulturalnych, wydarzeniach, wystawach – 22 805 osób (dotyczy projektów nr 1.1.10, 1.2.3., 1.2.6.6.); </w:t>
      </w:r>
      <w:bookmarkStart w:id="136" w:name="_Hlk34588035"/>
      <w:r w:rsidRPr="00837CFE">
        <w:rPr>
          <w:rFonts w:ascii="Arial Narrow" w:hAnsi="Arial Narrow"/>
          <w:color w:val="000000" w:themeColor="text1"/>
          <w:sz w:val="24"/>
          <w:szCs w:val="24"/>
        </w:rPr>
        <w:t>zakładana wartość wskaźnika – 13 100 osób rocznie;</w:t>
      </w:r>
    </w:p>
    <w:bookmarkEnd w:id="136"/>
    <w:p w14:paraId="01E6C075" w14:textId="4A941A4B" w:rsidR="00C21A94" w:rsidRPr="00837CFE" w:rsidRDefault="00C21A94" w:rsidP="00C21A94">
      <w:pPr>
        <w:pStyle w:val="Akapitzlist"/>
        <w:numPr>
          <w:ilvl w:val="0"/>
          <w:numId w:val="21"/>
        </w:numPr>
        <w:suppressAutoHyphens w:val="0"/>
        <w:spacing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t>liczba organizacji biorących udział w działaniach animacyjnych, warsztatach artystycznych</w:t>
      </w:r>
      <w:r w:rsidR="009779FC">
        <w:rPr>
          <w:rFonts w:ascii="Arial Narrow" w:hAnsi="Arial Narrow"/>
          <w:color w:val="000000" w:themeColor="text1"/>
          <w:sz w:val="24"/>
          <w:szCs w:val="24"/>
        </w:rPr>
        <w:br/>
      </w:r>
      <w:r w:rsidRPr="00837CFE">
        <w:rPr>
          <w:rFonts w:ascii="Arial Narrow" w:hAnsi="Arial Narrow"/>
          <w:color w:val="000000" w:themeColor="text1"/>
          <w:sz w:val="24"/>
          <w:szCs w:val="24"/>
        </w:rPr>
        <w:t>i kulturalnych, redagowaniu miesięcznika, wydarzeniach, wystawach – 61 organizacji (dotyczy projektów nr (1.3.2.1. i 1.3.4.); zakładana wartość wskaźnika – 60 organizacji rocznie;</w:t>
      </w:r>
    </w:p>
    <w:p w14:paraId="0C71E907" w14:textId="77777777" w:rsidR="00C21A94" w:rsidRPr="00837CFE" w:rsidRDefault="00C21A94" w:rsidP="00C21A94">
      <w:pPr>
        <w:pStyle w:val="Akapitzlist"/>
        <w:numPr>
          <w:ilvl w:val="0"/>
          <w:numId w:val="21"/>
        </w:numPr>
        <w:suppressAutoHyphens w:val="0"/>
        <w:spacing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t>liczba zorganizowanych konkursów – 4 szt. (dotyczy projektów nr 1.2.6.2., 1.3.8., 2.1.5.); zakładana wartość wskaźnika – 3 konkursy rocznie;</w:t>
      </w:r>
    </w:p>
    <w:p w14:paraId="09055E95" w14:textId="0FD1417D" w:rsidR="00C21A94" w:rsidRPr="00837CFE" w:rsidRDefault="00C21A94" w:rsidP="00C21A94">
      <w:pPr>
        <w:pStyle w:val="Akapitzlist"/>
        <w:numPr>
          <w:ilvl w:val="0"/>
          <w:numId w:val="21"/>
        </w:numPr>
        <w:jc w:val="both"/>
        <w:rPr>
          <w:rFonts w:ascii="Arial Narrow" w:hAnsi="Arial Narrow"/>
          <w:color w:val="000000" w:themeColor="text1"/>
          <w:sz w:val="24"/>
          <w:szCs w:val="24"/>
        </w:rPr>
      </w:pPr>
      <w:r w:rsidRPr="00A067F1">
        <w:rPr>
          <w:rFonts w:ascii="Arial Narrow" w:hAnsi="Arial Narrow"/>
          <w:color w:val="000000" w:themeColor="text1"/>
          <w:sz w:val="24"/>
          <w:szCs w:val="24"/>
        </w:rPr>
        <w:t>lic</w:t>
      </w:r>
      <w:r w:rsidRPr="00837CFE">
        <w:rPr>
          <w:rFonts w:ascii="Arial Narrow" w:hAnsi="Arial Narrow"/>
          <w:color w:val="000000" w:themeColor="text1"/>
          <w:sz w:val="24"/>
          <w:szCs w:val="24"/>
        </w:rPr>
        <w:t>zba udzielonych mikrograntów na wsparcie inicjatyw lokalnych – 7 szt. (dotyczy projektu nr 1.1.9.); zakładana wartość wskaźnika – 8 udzielonych mikrograntów rocznie;</w:t>
      </w:r>
    </w:p>
    <w:p w14:paraId="2E0A249B" w14:textId="77777777" w:rsidR="00C21A94" w:rsidRPr="00837CFE" w:rsidRDefault="00C21A94" w:rsidP="00C21A94">
      <w:pPr>
        <w:pStyle w:val="Akapitzlist"/>
        <w:numPr>
          <w:ilvl w:val="0"/>
          <w:numId w:val="21"/>
        </w:numPr>
        <w:suppressAutoHyphens w:val="0"/>
        <w:spacing w:line="259" w:lineRule="auto"/>
        <w:jc w:val="both"/>
        <w:rPr>
          <w:rFonts w:ascii="Arial Narrow" w:hAnsi="Arial Narrow"/>
          <w:color w:val="000000" w:themeColor="text1"/>
          <w:sz w:val="24"/>
          <w:szCs w:val="24"/>
        </w:rPr>
      </w:pPr>
      <w:r w:rsidRPr="00837CFE">
        <w:rPr>
          <w:rFonts w:ascii="Arial Narrow" w:hAnsi="Arial Narrow"/>
          <w:color w:val="000000" w:themeColor="text1"/>
          <w:sz w:val="24"/>
          <w:szCs w:val="24"/>
        </w:rPr>
        <w:lastRenderedPageBreak/>
        <w:t>liczba osób uczestniczących w inicjatywach lokalnych – 843 osób (dotyczy projektu nr 1.1.9.);</w:t>
      </w:r>
      <w:r w:rsidRPr="00837CFE">
        <w:rPr>
          <w:color w:val="000000" w:themeColor="text1"/>
        </w:rPr>
        <w:t xml:space="preserve"> </w:t>
      </w:r>
      <w:r w:rsidRPr="00837CFE">
        <w:rPr>
          <w:rFonts w:ascii="Arial Narrow" w:hAnsi="Arial Narrow"/>
          <w:color w:val="000000" w:themeColor="text1"/>
          <w:sz w:val="24"/>
          <w:szCs w:val="24"/>
        </w:rPr>
        <w:t>zakładana wartość wskaźnika – 240 osób rocznie;</w:t>
      </w:r>
    </w:p>
    <w:p w14:paraId="562B1884" w14:textId="77777777" w:rsidR="00C21A94" w:rsidRPr="00837CFE" w:rsidRDefault="00C21A94" w:rsidP="00C21A94">
      <w:pPr>
        <w:pStyle w:val="Akapitzlist"/>
        <w:numPr>
          <w:ilvl w:val="0"/>
          <w:numId w:val="21"/>
        </w:numPr>
        <w:jc w:val="both"/>
        <w:rPr>
          <w:rFonts w:ascii="Arial Narrow" w:hAnsi="Arial Narrow"/>
          <w:color w:val="000000" w:themeColor="text1"/>
          <w:sz w:val="24"/>
          <w:szCs w:val="24"/>
        </w:rPr>
      </w:pPr>
      <w:r w:rsidRPr="00837CFE">
        <w:rPr>
          <w:rFonts w:ascii="Arial Narrow" w:hAnsi="Arial Narrow"/>
          <w:color w:val="000000" w:themeColor="text1"/>
          <w:sz w:val="24"/>
          <w:szCs w:val="24"/>
        </w:rPr>
        <w:t>liczba spotkań Radnych z mieszkańcami – 13 spotkań (dotyczy projektu nr 1.3.3.2.);</w:t>
      </w:r>
      <w:r w:rsidRPr="00837CFE">
        <w:rPr>
          <w:color w:val="000000" w:themeColor="text1"/>
        </w:rPr>
        <w:t xml:space="preserve"> </w:t>
      </w:r>
      <w:r w:rsidRPr="00837CFE">
        <w:rPr>
          <w:rFonts w:ascii="Arial Narrow" w:hAnsi="Arial Narrow"/>
          <w:color w:val="000000" w:themeColor="text1"/>
          <w:sz w:val="24"/>
          <w:szCs w:val="24"/>
        </w:rPr>
        <w:t>zakładana wartość wskaźnika – 20 spotkań rocznie;</w:t>
      </w:r>
    </w:p>
    <w:p w14:paraId="4E585A77" w14:textId="77777777" w:rsidR="00C21A94" w:rsidRPr="00837CFE" w:rsidRDefault="00C21A94" w:rsidP="00C21A94">
      <w:pPr>
        <w:pStyle w:val="Akapitzlist"/>
        <w:numPr>
          <w:ilvl w:val="0"/>
          <w:numId w:val="21"/>
        </w:numPr>
        <w:jc w:val="both"/>
        <w:rPr>
          <w:rFonts w:ascii="Arial Narrow" w:hAnsi="Arial Narrow"/>
          <w:color w:val="000000" w:themeColor="text1"/>
          <w:sz w:val="24"/>
          <w:szCs w:val="24"/>
        </w:rPr>
      </w:pPr>
      <w:r w:rsidRPr="00837CFE">
        <w:rPr>
          <w:rFonts w:ascii="Arial Narrow" w:hAnsi="Arial Narrow"/>
          <w:color w:val="000000" w:themeColor="text1"/>
          <w:sz w:val="24"/>
          <w:szCs w:val="24"/>
        </w:rPr>
        <w:t>liczba klubów sportowych biorących udział w projekcie – 6 szt. (dotyczy projektu nr 1.2.5.3.); zakładana wartość wskaźnika – 4 kluby rocznie;</w:t>
      </w:r>
    </w:p>
    <w:p w14:paraId="2E937141" w14:textId="53D9E9F6" w:rsidR="00C21A94" w:rsidRPr="00837CFE" w:rsidRDefault="00C21A94" w:rsidP="00C21A94">
      <w:pPr>
        <w:pStyle w:val="Akapitzlist"/>
        <w:numPr>
          <w:ilvl w:val="0"/>
          <w:numId w:val="21"/>
        </w:numPr>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dzieci i młodzieży uczestniczących w zajęciach sportowych – 49 osób (dotyczy projektu </w:t>
      </w:r>
      <w:r w:rsidR="009779FC">
        <w:rPr>
          <w:rFonts w:ascii="Arial Narrow" w:hAnsi="Arial Narrow"/>
          <w:color w:val="000000" w:themeColor="text1"/>
          <w:sz w:val="24"/>
          <w:szCs w:val="24"/>
        </w:rPr>
        <w:br/>
      </w:r>
      <w:r w:rsidRPr="00837CFE">
        <w:rPr>
          <w:rFonts w:ascii="Arial Narrow" w:hAnsi="Arial Narrow"/>
          <w:color w:val="000000" w:themeColor="text1"/>
          <w:sz w:val="24"/>
          <w:szCs w:val="24"/>
        </w:rPr>
        <w:t>nr 1.2.5.3.); zakładana wartość wskaźnika – 40 osób rocznie;</w:t>
      </w:r>
    </w:p>
    <w:p w14:paraId="696CA546" w14:textId="77777777" w:rsidR="00C21A94" w:rsidRPr="00837CFE" w:rsidRDefault="00C21A94" w:rsidP="00C21A94">
      <w:pPr>
        <w:pStyle w:val="Akapitzlist"/>
        <w:numPr>
          <w:ilvl w:val="0"/>
          <w:numId w:val="21"/>
        </w:numPr>
        <w:jc w:val="both"/>
        <w:rPr>
          <w:rFonts w:ascii="Arial Narrow" w:hAnsi="Arial Narrow"/>
          <w:color w:val="000000" w:themeColor="text1"/>
          <w:sz w:val="24"/>
          <w:szCs w:val="24"/>
        </w:rPr>
      </w:pPr>
      <w:r w:rsidRPr="00837CFE">
        <w:rPr>
          <w:rFonts w:ascii="Arial Narrow" w:hAnsi="Arial Narrow"/>
          <w:color w:val="000000" w:themeColor="text1"/>
          <w:sz w:val="24"/>
          <w:szCs w:val="24"/>
        </w:rPr>
        <w:t>liczba wydanych miesięczników – 8 szt. (dotyczy projektu nr 1.3.2.1.); zakładana wartość wskaźnika – 12 miesięczników rocznie;</w:t>
      </w:r>
    </w:p>
    <w:p w14:paraId="12785E7B" w14:textId="2ECD4863" w:rsidR="00C21A94" w:rsidRPr="00686634" w:rsidRDefault="00C21A94" w:rsidP="00C21A94">
      <w:pPr>
        <w:pStyle w:val="Akapitzlist"/>
        <w:numPr>
          <w:ilvl w:val="0"/>
          <w:numId w:val="27"/>
        </w:numPr>
        <w:jc w:val="both"/>
        <w:rPr>
          <w:rFonts w:ascii="Arial Narrow" w:hAnsi="Arial Narrow"/>
          <w:color w:val="000000" w:themeColor="text1"/>
          <w:sz w:val="24"/>
          <w:szCs w:val="24"/>
        </w:rPr>
      </w:pPr>
      <w:r w:rsidRPr="00686634">
        <w:rPr>
          <w:rFonts w:ascii="Arial Narrow" w:hAnsi="Arial Narrow"/>
          <w:color w:val="000000" w:themeColor="text1"/>
          <w:sz w:val="24"/>
          <w:szCs w:val="24"/>
        </w:rPr>
        <w:t xml:space="preserve">liczba umieszczonych tablic historyczno-informacyjnych na budynkach i w rewitalizowanej przestrzeni – 5 szt. (dotyczy projektu nr 1.3.6.); zakładana wartość wskaźnika – </w:t>
      </w:r>
      <w:r>
        <w:rPr>
          <w:rFonts w:ascii="Arial Narrow" w:hAnsi="Arial Narrow"/>
          <w:color w:val="000000" w:themeColor="text1"/>
          <w:sz w:val="24"/>
          <w:szCs w:val="24"/>
        </w:rPr>
        <w:t>15</w:t>
      </w:r>
      <w:r w:rsidRPr="00686634">
        <w:rPr>
          <w:rFonts w:ascii="Arial Narrow" w:hAnsi="Arial Narrow"/>
          <w:color w:val="000000" w:themeColor="text1"/>
          <w:sz w:val="24"/>
          <w:szCs w:val="24"/>
        </w:rPr>
        <w:t xml:space="preserve"> </w:t>
      </w:r>
      <w:r>
        <w:rPr>
          <w:rFonts w:ascii="Arial Narrow" w:hAnsi="Arial Narrow"/>
          <w:color w:val="000000" w:themeColor="text1"/>
          <w:sz w:val="24"/>
          <w:szCs w:val="24"/>
        </w:rPr>
        <w:t>tablic w okresie realizacji projektu</w:t>
      </w:r>
      <w:r w:rsidRPr="00686634">
        <w:rPr>
          <w:rFonts w:ascii="Arial Narrow" w:hAnsi="Arial Narrow"/>
          <w:color w:val="000000" w:themeColor="text1"/>
          <w:sz w:val="24"/>
          <w:szCs w:val="24"/>
        </w:rPr>
        <w:t>;</w:t>
      </w:r>
    </w:p>
    <w:p w14:paraId="0C7FB323" w14:textId="77777777" w:rsidR="00C21A94" w:rsidRPr="00837CFE" w:rsidRDefault="00C21A94" w:rsidP="00C21A94">
      <w:pPr>
        <w:pStyle w:val="Akapitzlist"/>
        <w:numPr>
          <w:ilvl w:val="0"/>
          <w:numId w:val="27"/>
        </w:numPr>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powstałych murali w obszarze rewitalizacji – 1 szt. (dotyczy projektu nr 1.3.8.); zakładana wartość wskaźnika – 6 </w:t>
      </w:r>
      <w:r>
        <w:rPr>
          <w:rFonts w:ascii="Arial Narrow" w:hAnsi="Arial Narrow"/>
          <w:color w:val="000000" w:themeColor="text1"/>
          <w:sz w:val="24"/>
          <w:szCs w:val="24"/>
        </w:rPr>
        <w:t>murali w okresie realizacji projektu</w:t>
      </w:r>
      <w:r w:rsidRPr="00837CFE">
        <w:rPr>
          <w:rFonts w:ascii="Arial Narrow" w:hAnsi="Arial Narrow"/>
          <w:color w:val="000000" w:themeColor="text1"/>
          <w:sz w:val="24"/>
          <w:szCs w:val="24"/>
        </w:rPr>
        <w:t>;</w:t>
      </w:r>
    </w:p>
    <w:p w14:paraId="080D6665" w14:textId="6E43FAAE" w:rsidR="00C21A94" w:rsidRDefault="00C21A94" w:rsidP="00C21A94">
      <w:pPr>
        <w:pStyle w:val="Akapitzlist"/>
        <w:numPr>
          <w:ilvl w:val="0"/>
          <w:numId w:val="21"/>
        </w:numPr>
        <w:jc w:val="both"/>
        <w:rPr>
          <w:rFonts w:ascii="Arial Narrow" w:hAnsi="Arial Narrow"/>
          <w:color w:val="000000" w:themeColor="text1"/>
          <w:sz w:val="24"/>
          <w:szCs w:val="24"/>
        </w:rPr>
      </w:pPr>
      <w:r w:rsidRPr="00837CFE">
        <w:rPr>
          <w:rFonts w:ascii="Arial Narrow" w:hAnsi="Arial Narrow"/>
          <w:color w:val="000000" w:themeColor="text1"/>
          <w:sz w:val="24"/>
          <w:szCs w:val="24"/>
        </w:rPr>
        <w:t>li</w:t>
      </w:r>
      <w:r w:rsidR="00AD3444">
        <w:rPr>
          <w:rFonts w:ascii="Arial Narrow" w:hAnsi="Arial Narrow"/>
          <w:color w:val="000000" w:themeColor="text1"/>
          <w:sz w:val="24"/>
          <w:szCs w:val="24"/>
        </w:rPr>
        <w:t>czba opracowanych poradników – 6</w:t>
      </w:r>
      <w:r w:rsidRPr="00837CFE">
        <w:rPr>
          <w:rFonts w:ascii="Arial Narrow" w:hAnsi="Arial Narrow"/>
          <w:color w:val="000000" w:themeColor="text1"/>
          <w:sz w:val="24"/>
          <w:szCs w:val="24"/>
        </w:rPr>
        <w:t xml:space="preserve"> szt. (dotyczy projektów nr 1.2.6.1., 2.1.6.2., 3.1.5., 4.1.3.</w:t>
      </w:r>
      <w:r w:rsidR="00AD3444">
        <w:rPr>
          <w:rFonts w:ascii="Arial Narrow" w:hAnsi="Arial Narrow"/>
          <w:color w:val="000000" w:themeColor="text1"/>
          <w:sz w:val="24"/>
          <w:szCs w:val="24"/>
        </w:rPr>
        <w:t>, 4.1.4.</w:t>
      </w:r>
      <w:r w:rsidRPr="00837CFE">
        <w:rPr>
          <w:rFonts w:ascii="Arial Narrow" w:hAnsi="Arial Narrow"/>
          <w:color w:val="000000" w:themeColor="text1"/>
          <w:sz w:val="24"/>
          <w:szCs w:val="24"/>
        </w:rPr>
        <w:t xml:space="preserve">); </w:t>
      </w:r>
      <w:bookmarkStart w:id="137" w:name="_Hlk34588782"/>
      <w:r w:rsidR="00AD3444">
        <w:rPr>
          <w:rFonts w:ascii="Arial Narrow" w:hAnsi="Arial Narrow"/>
          <w:color w:val="000000" w:themeColor="text1"/>
          <w:sz w:val="24"/>
          <w:szCs w:val="24"/>
        </w:rPr>
        <w:t>zakładana wartość wskaźnika – 5</w:t>
      </w:r>
      <w:r w:rsidRPr="00837CFE">
        <w:rPr>
          <w:rFonts w:ascii="Arial Narrow" w:hAnsi="Arial Narrow"/>
          <w:color w:val="000000" w:themeColor="text1"/>
          <w:sz w:val="24"/>
          <w:szCs w:val="24"/>
        </w:rPr>
        <w:t xml:space="preserve"> </w:t>
      </w:r>
      <w:r w:rsidRPr="00A067F1">
        <w:rPr>
          <w:rFonts w:ascii="Arial Narrow" w:hAnsi="Arial Narrow"/>
          <w:color w:val="000000" w:themeColor="text1"/>
          <w:sz w:val="24"/>
          <w:szCs w:val="24"/>
        </w:rPr>
        <w:t xml:space="preserve">poradników (fot. </w:t>
      </w:r>
      <w:r w:rsidR="00F219B3" w:rsidRPr="00A067F1">
        <w:rPr>
          <w:rFonts w:ascii="Arial Narrow" w:hAnsi="Arial Narrow"/>
          <w:color w:val="000000" w:themeColor="text1"/>
          <w:sz w:val="24"/>
          <w:szCs w:val="24"/>
        </w:rPr>
        <w:t>2</w:t>
      </w:r>
      <w:r w:rsidR="00CF59DA" w:rsidRPr="00A067F1">
        <w:rPr>
          <w:rFonts w:ascii="Arial Narrow" w:hAnsi="Arial Narrow"/>
          <w:color w:val="000000" w:themeColor="text1"/>
          <w:sz w:val="24"/>
          <w:szCs w:val="24"/>
        </w:rPr>
        <w:t>7</w:t>
      </w:r>
      <w:r w:rsidRPr="00A067F1">
        <w:rPr>
          <w:rFonts w:ascii="Arial Narrow" w:hAnsi="Arial Narrow"/>
          <w:color w:val="000000" w:themeColor="text1"/>
          <w:sz w:val="24"/>
          <w:szCs w:val="24"/>
        </w:rPr>
        <w:t>.);</w:t>
      </w:r>
    </w:p>
    <w:p w14:paraId="06D834CA" w14:textId="77777777" w:rsidR="00464BF8" w:rsidRPr="00837CFE" w:rsidRDefault="00464BF8" w:rsidP="00464BF8">
      <w:pPr>
        <w:pStyle w:val="Akapitzlist"/>
        <w:jc w:val="both"/>
        <w:rPr>
          <w:rFonts w:ascii="Arial Narrow" w:hAnsi="Arial Narrow"/>
          <w:color w:val="000000" w:themeColor="text1"/>
          <w:sz w:val="24"/>
          <w:szCs w:val="24"/>
        </w:rPr>
      </w:pPr>
    </w:p>
    <w:bookmarkEnd w:id="137"/>
    <w:p w14:paraId="051DDCC1" w14:textId="77777777" w:rsidR="00C21A94" w:rsidRDefault="00C21A94" w:rsidP="00C21A94">
      <w:pPr>
        <w:pStyle w:val="Akapitzlist"/>
        <w:keepNext/>
        <w:jc w:val="center"/>
      </w:pPr>
      <w:r>
        <w:rPr>
          <w:noProof/>
          <w:lang w:eastAsia="pl-PL"/>
        </w:rPr>
        <w:drawing>
          <wp:inline distT="0" distB="0" distL="0" distR="0" wp14:anchorId="1049329C" wp14:editId="632745F0">
            <wp:extent cx="2941551" cy="2651833"/>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972269" cy="2679526"/>
                    </a:xfrm>
                    <a:prstGeom prst="rect">
                      <a:avLst/>
                    </a:prstGeom>
                    <a:noFill/>
                    <a:ln>
                      <a:noFill/>
                    </a:ln>
                  </pic:spPr>
                </pic:pic>
              </a:graphicData>
            </a:graphic>
          </wp:inline>
        </w:drawing>
      </w:r>
    </w:p>
    <w:p w14:paraId="4FE76828" w14:textId="169CE91F" w:rsidR="00E27C13" w:rsidRPr="00F219B3" w:rsidRDefault="00E27C13" w:rsidP="00E27C13">
      <w:pPr>
        <w:pStyle w:val="Legenda"/>
        <w:spacing w:after="0"/>
        <w:jc w:val="center"/>
        <w:rPr>
          <w:rFonts w:ascii="Arial Narrow" w:hAnsi="Arial Narrow"/>
          <w:i w:val="0"/>
          <w:iCs w:val="0"/>
          <w:color w:val="000000" w:themeColor="text1"/>
          <w:sz w:val="20"/>
          <w:szCs w:val="20"/>
          <w:lang w:val="pl-PL"/>
        </w:rPr>
      </w:pPr>
      <w:bookmarkStart w:id="138" w:name="_Toc36106077"/>
      <w:r w:rsidRPr="00F219B3">
        <w:rPr>
          <w:rFonts w:ascii="Arial Narrow" w:hAnsi="Arial Narrow"/>
          <w:i w:val="0"/>
          <w:iCs w:val="0"/>
          <w:color w:val="000000" w:themeColor="text1"/>
          <w:sz w:val="20"/>
          <w:szCs w:val="20"/>
        </w:rPr>
        <w:t xml:space="preserve">Fot. </w:t>
      </w:r>
      <w:r w:rsidR="00E76139" w:rsidRPr="00F219B3">
        <w:rPr>
          <w:rFonts w:ascii="Arial Narrow" w:hAnsi="Arial Narrow"/>
          <w:i w:val="0"/>
          <w:iCs w:val="0"/>
          <w:noProof/>
          <w:color w:val="000000" w:themeColor="text1"/>
          <w:sz w:val="20"/>
          <w:szCs w:val="20"/>
        </w:rPr>
        <w:fldChar w:fldCharType="begin"/>
      </w:r>
      <w:r w:rsidR="00E76139" w:rsidRPr="00F219B3">
        <w:rPr>
          <w:rFonts w:ascii="Arial Narrow" w:hAnsi="Arial Narrow"/>
          <w:i w:val="0"/>
          <w:iCs w:val="0"/>
          <w:noProof/>
          <w:color w:val="000000" w:themeColor="text1"/>
          <w:sz w:val="20"/>
          <w:szCs w:val="20"/>
        </w:rPr>
        <w:instrText xml:space="preserve"> SEQ Fot. \* ARABIC </w:instrText>
      </w:r>
      <w:r w:rsidR="00E76139" w:rsidRPr="00F219B3">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27</w:t>
      </w:r>
      <w:r w:rsidR="00E76139" w:rsidRPr="00F219B3">
        <w:rPr>
          <w:rFonts w:ascii="Arial Narrow" w:hAnsi="Arial Narrow"/>
          <w:i w:val="0"/>
          <w:iCs w:val="0"/>
          <w:noProof/>
          <w:color w:val="000000" w:themeColor="text1"/>
          <w:sz w:val="20"/>
          <w:szCs w:val="20"/>
        </w:rPr>
        <w:fldChar w:fldCharType="end"/>
      </w:r>
      <w:r w:rsidR="00C21A94" w:rsidRPr="00F219B3">
        <w:rPr>
          <w:rFonts w:ascii="Arial Narrow" w:hAnsi="Arial Narrow"/>
          <w:i w:val="0"/>
          <w:iCs w:val="0"/>
          <w:color w:val="000000" w:themeColor="text1"/>
          <w:sz w:val="20"/>
          <w:szCs w:val="20"/>
          <w:lang w:val="pl-PL"/>
        </w:rPr>
        <w:t>. Poradniki i przewodniki opracowane i wydane w 2019 r. w ramach projektów rewitalizacyjnych</w:t>
      </w:r>
      <w:bookmarkEnd w:id="138"/>
    </w:p>
    <w:p w14:paraId="65AA8418" w14:textId="7B939833" w:rsidR="00C21A94" w:rsidRPr="00F219B3" w:rsidRDefault="00C21A94" w:rsidP="00E27C13">
      <w:pPr>
        <w:pStyle w:val="Legenda"/>
        <w:jc w:val="center"/>
        <w:rPr>
          <w:rFonts w:ascii="Arial Narrow" w:hAnsi="Arial Narrow"/>
          <w:i w:val="0"/>
          <w:iCs w:val="0"/>
          <w:color w:val="000000" w:themeColor="text1"/>
          <w:sz w:val="20"/>
          <w:szCs w:val="20"/>
          <w:lang w:val="pl-PL"/>
        </w:rPr>
      </w:pPr>
      <w:r w:rsidRPr="00F219B3">
        <w:rPr>
          <w:rFonts w:ascii="Arial Narrow" w:hAnsi="Arial Narrow"/>
          <w:i w:val="0"/>
          <w:iCs w:val="0"/>
          <w:color w:val="000000" w:themeColor="text1"/>
          <w:sz w:val="20"/>
          <w:szCs w:val="20"/>
          <w:lang w:val="pl-PL"/>
        </w:rPr>
        <w:t xml:space="preserve"> (źródło: Wydział Rewitalizacji UM Włocławek)</w:t>
      </w:r>
    </w:p>
    <w:p w14:paraId="67359945" w14:textId="77777777" w:rsidR="00C21A94" w:rsidRPr="00837CFE" w:rsidRDefault="00C21A94" w:rsidP="00C21A94">
      <w:pPr>
        <w:pStyle w:val="Akapitzlist"/>
        <w:numPr>
          <w:ilvl w:val="0"/>
          <w:numId w:val="27"/>
        </w:numPr>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utworzonych parkletów – 2 szt. (dotyczy projektu nr 3.1.4.); zakładana wartość wskaźnika – </w:t>
      </w:r>
      <w:r>
        <w:rPr>
          <w:rFonts w:ascii="Arial Narrow" w:hAnsi="Arial Narrow"/>
          <w:color w:val="000000" w:themeColor="text1"/>
          <w:sz w:val="24"/>
          <w:szCs w:val="24"/>
        </w:rPr>
        <w:br/>
        <w:t>5 sztuk parkletów w okresie realizacji projektu</w:t>
      </w:r>
      <w:r w:rsidRPr="00837CFE">
        <w:rPr>
          <w:rFonts w:ascii="Arial Narrow" w:hAnsi="Arial Narrow"/>
          <w:color w:val="000000" w:themeColor="text1"/>
          <w:sz w:val="24"/>
          <w:szCs w:val="24"/>
        </w:rPr>
        <w:t>;</w:t>
      </w:r>
    </w:p>
    <w:p w14:paraId="0E45E514" w14:textId="77777777" w:rsidR="00C21A94" w:rsidRPr="00837CFE" w:rsidRDefault="00C21A94" w:rsidP="00C21A94">
      <w:pPr>
        <w:pStyle w:val="Akapitzlist"/>
        <w:numPr>
          <w:ilvl w:val="0"/>
          <w:numId w:val="27"/>
        </w:numPr>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utworzonych parków kieszonkowych – 1 szt. (dotyczy projektu nr 3.1.3.); zakładana wartość wskaźnika – </w:t>
      </w:r>
      <w:r>
        <w:rPr>
          <w:rFonts w:ascii="Arial Narrow" w:hAnsi="Arial Narrow"/>
          <w:color w:val="000000" w:themeColor="text1"/>
          <w:sz w:val="24"/>
          <w:szCs w:val="24"/>
        </w:rPr>
        <w:t>4 sztuki parków kieszonkowych w okresie realizacji projektu</w:t>
      </w:r>
      <w:r w:rsidRPr="00837CFE">
        <w:rPr>
          <w:rFonts w:ascii="Arial Narrow" w:hAnsi="Arial Narrow"/>
          <w:color w:val="000000" w:themeColor="text1"/>
          <w:sz w:val="24"/>
          <w:szCs w:val="24"/>
        </w:rPr>
        <w:t>;</w:t>
      </w:r>
    </w:p>
    <w:p w14:paraId="2A71F128" w14:textId="77777777" w:rsidR="00C21A94" w:rsidRPr="00837CFE" w:rsidRDefault="00C21A94" w:rsidP="00C21A94">
      <w:pPr>
        <w:pStyle w:val="Akapitzlist"/>
        <w:numPr>
          <w:ilvl w:val="0"/>
          <w:numId w:val="27"/>
        </w:numPr>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utworzonych nowych miejsc do wypoczynku – 30 szt. (dotyczy projektu nr 3.1.5.); zakładana wartość wskaźnika – </w:t>
      </w:r>
      <w:r>
        <w:rPr>
          <w:rFonts w:ascii="Arial Narrow" w:hAnsi="Arial Narrow"/>
          <w:color w:val="000000" w:themeColor="text1"/>
          <w:sz w:val="24"/>
          <w:szCs w:val="24"/>
        </w:rPr>
        <w:t>30 sztuk rocznie</w:t>
      </w:r>
      <w:r w:rsidRPr="00837CFE">
        <w:rPr>
          <w:rFonts w:ascii="Arial Narrow" w:hAnsi="Arial Narrow"/>
          <w:color w:val="000000" w:themeColor="text1"/>
          <w:sz w:val="24"/>
          <w:szCs w:val="24"/>
        </w:rPr>
        <w:t>;</w:t>
      </w:r>
    </w:p>
    <w:p w14:paraId="703D4A8B" w14:textId="5480298D" w:rsidR="00C21A94" w:rsidRPr="00837CFE" w:rsidRDefault="00C21A94" w:rsidP="00C21A94">
      <w:pPr>
        <w:pStyle w:val="Akapitzlist"/>
        <w:numPr>
          <w:ilvl w:val="0"/>
          <w:numId w:val="27"/>
        </w:numPr>
        <w:jc w:val="both"/>
        <w:rPr>
          <w:rFonts w:ascii="Arial Narrow" w:hAnsi="Arial Narrow"/>
          <w:color w:val="000000" w:themeColor="text1"/>
          <w:sz w:val="24"/>
          <w:szCs w:val="24"/>
        </w:rPr>
      </w:pPr>
      <w:r w:rsidRPr="00837CFE">
        <w:rPr>
          <w:rFonts w:ascii="Arial Narrow" w:hAnsi="Arial Narrow"/>
          <w:color w:val="000000" w:themeColor="text1"/>
          <w:sz w:val="24"/>
          <w:szCs w:val="24"/>
        </w:rPr>
        <w:t xml:space="preserve">liczba udzielonych dotacji na remont budynków w obszarze rewitalizacji – 6 </w:t>
      </w:r>
      <w:r>
        <w:rPr>
          <w:rFonts w:ascii="Arial Narrow" w:hAnsi="Arial Narrow"/>
          <w:color w:val="000000" w:themeColor="text1"/>
          <w:sz w:val="24"/>
          <w:szCs w:val="24"/>
        </w:rPr>
        <w:t>dotacji</w:t>
      </w:r>
      <w:r w:rsidRPr="00837CFE">
        <w:rPr>
          <w:rFonts w:ascii="Arial Narrow" w:hAnsi="Arial Narrow"/>
          <w:color w:val="000000" w:themeColor="text1"/>
          <w:sz w:val="24"/>
          <w:szCs w:val="24"/>
        </w:rPr>
        <w:t xml:space="preserve"> (dotyczy projektu nr 4.1.4.); zakładana wartość wskaźnika – </w:t>
      </w:r>
      <w:r>
        <w:rPr>
          <w:rFonts w:ascii="Arial Narrow" w:hAnsi="Arial Narrow"/>
          <w:color w:val="000000" w:themeColor="text1"/>
          <w:sz w:val="24"/>
          <w:szCs w:val="24"/>
        </w:rPr>
        <w:t>5 dotacji</w:t>
      </w:r>
      <w:r w:rsidR="00AD3444">
        <w:rPr>
          <w:rFonts w:ascii="Arial Narrow" w:hAnsi="Arial Narrow"/>
          <w:color w:val="000000" w:themeColor="text1"/>
          <w:sz w:val="24"/>
          <w:szCs w:val="24"/>
        </w:rPr>
        <w:t xml:space="preserve"> rocznie</w:t>
      </w:r>
      <w:r>
        <w:rPr>
          <w:rFonts w:ascii="Arial Narrow" w:hAnsi="Arial Narrow"/>
          <w:color w:val="000000" w:themeColor="text1"/>
          <w:sz w:val="24"/>
          <w:szCs w:val="24"/>
        </w:rPr>
        <w:t>.</w:t>
      </w:r>
    </w:p>
    <w:p w14:paraId="6B8383FE" w14:textId="2B7D8CA4" w:rsidR="00C21A94" w:rsidRDefault="00C21A94" w:rsidP="00C21A94">
      <w:pPr>
        <w:pStyle w:val="Akapitzlist1"/>
        <w:ind w:left="180" w:firstLine="528"/>
        <w:jc w:val="both"/>
        <w:rPr>
          <w:rFonts w:ascii="Arial Narrow" w:hAnsi="Arial Narrow"/>
          <w:color w:val="000000" w:themeColor="text1"/>
          <w:sz w:val="24"/>
          <w:szCs w:val="24"/>
        </w:rPr>
      </w:pPr>
      <w:r w:rsidRPr="00837CFE">
        <w:rPr>
          <w:rFonts w:ascii="Arial Narrow" w:hAnsi="Arial Narrow"/>
          <w:color w:val="000000" w:themeColor="text1"/>
          <w:sz w:val="24"/>
          <w:szCs w:val="24"/>
        </w:rPr>
        <w:lastRenderedPageBreak/>
        <w:t>W wyniku realizacji projektów pn.: Tablice historyczno-informacyjne promujące obszar rewitalizacji (nr 1.3.6.)</w:t>
      </w:r>
      <w:r w:rsidR="001834B5">
        <w:rPr>
          <w:rFonts w:ascii="Arial Narrow" w:hAnsi="Arial Narrow"/>
          <w:color w:val="000000" w:themeColor="text1"/>
          <w:sz w:val="24"/>
          <w:szCs w:val="24"/>
        </w:rPr>
        <w:t xml:space="preserve">, </w:t>
      </w:r>
      <w:r w:rsidR="00A067F1">
        <w:rPr>
          <w:rFonts w:ascii="Arial Narrow" w:hAnsi="Arial Narrow"/>
          <w:color w:val="000000" w:themeColor="text1"/>
          <w:sz w:val="24"/>
          <w:szCs w:val="24"/>
        </w:rPr>
        <w:t xml:space="preserve">pn.: </w:t>
      </w:r>
      <w:r w:rsidRPr="00837CFE">
        <w:rPr>
          <w:rFonts w:ascii="Arial Narrow" w:hAnsi="Arial Narrow"/>
          <w:color w:val="000000" w:themeColor="text1"/>
          <w:sz w:val="24"/>
          <w:szCs w:val="24"/>
        </w:rPr>
        <w:t>Remont pomieszczenia "Sali zebrań" oraz zabytkowego zegara w Klubie "Stara Remiza" (</w:t>
      </w:r>
      <w:r w:rsidR="001834B5">
        <w:rPr>
          <w:rFonts w:ascii="Arial Narrow" w:hAnsi="Arial Narrow"/>
          <w:color w:val="000000" w:themeColor="text1"/>
          <w:sz w:val="24"/>
          <w:szCs w:val="24"/>
        </w:rPr>
        <w:t xml:space="preserve">nr </w:t>
      </w:r>
      <w:r w:rsidRPr="00837CFE">
        <w:rPr>
          <w:rFonts w:ascii="Arial Narrow" w:hAnsi="Arial Narrow"/>
          <w:color w:val="000000" w:themeColor="text1"/>
          <w:sz w:val="24"/>
          <w:szCs w:val="24"/>
        </w:rPr>
        <w:t xml:space="preserve">1.3.7.) </w:t>
      </w:r>
      <w:r w:rsidR="001834B5">
        <w:rPr>
          <w:rFonts w:ascii="Arial Narrow" w:hAnsi="Arial Narrow"/>
          <w:color w:val="000000" w:themeColor="text1"/>
          <w:sz w:val="24"/>
          <w:szCs w:val="24"/>
        </w:rPr>
        <w:t xml:space="preserve">i pn.: </w:t>
      </w:r>
      <w:r w:rsidR="001834B5" w:rsidRPr="001834B5">
        <w:rPr>
          <w:rFonts w:ascii="Arial Narrow" w:hAnsi="Arial Narrow"/>
          <w:color w:val="000000" w:themeColor="text1"/>
          <w:sz w:val="24"/>
          <w:szCs w:val="24"/>
        </w:rPr>
        <w:t xml:space="preserve">Przygotowanie lokalnej strategii transportowej – planu ruchu dla obszaru rewitalizacji  </w:t>
      </w:r>
      <w:r w:rsidR="001834B5">
        <w:rPr>
          <w:rFonts w:ascii="Arial Narrow" w:hAnsi="Arial Narrow"/>
          <w:color w:val="000000" w:themeColor="text1"/>
          <w:sz w:val="24"/>
          <w:szCs w:val="24"/>
        </w:rPr>
        <w:br/>
      </w:r>
      <w:r w:rsidR="001834B5" w:rsidRPr="001834B5">
        <w:rPr>
          <w:rFonts w:ascii="Arial Narrow" w:hAnsi="Arial Narrow"/>
          <w:color w:val="000000" w:themeColor="text1"/>
          <w:sz w:val="24"/>
          <w:szCs w:val="24"/>
        </w:rPr>
        <w:t>(</w:t>
      </w:r>
      <w:r w:rsidR="001834B5">
        <w:rPr>
          <w:rFonts w:ascii="Arial Narrow" w:hAnsi="Arial Narrow"/>
          <w:color w:val="000000" w:themeColor="text1"/>
          <w:sz w:val="24"/>
          <w:szCs w:val="24"/>
        </w:rPr>
        <w:t xml:space="preserve">nr </w:t>
      </w:r>
      <w:r w:rsidR="001834B5" w:rsidRPr="001834B5">
        <w:rPr>
          <w:rFonts w:ascii="Arial Narrow" w:hAnsi="Arial Narrow"/>
          <w:color w:val="000000" w:themeColor="text1"/>
          <w:sz w:val="24"/>
          <w:szCs w:val="24"/>
        </w:rPr>
        <w:t>3.1.1.)</w:t>
      </w:r>
      <w:r w:rsidR="001834B5">
        <w:rPr>
          <w:rFonts w:ascii="Arial Narrow" w:hAnsi="Arial Narrow"/>
          <w:color w:val="000000" w:themeColor="text1"/>
          <w:sz w:val="24"/>
          <w:szCs w:val="24"/>
        </w:rPr>
        <w:t xml:space="preserve"> </w:t>
      </w:r>
      <w:r w:rsidRPr="00837CFE">
        <w:rPr>
          <w:rFonts w:ascii="Arial Narrow" w:hAnsi="Arial Narrow"/>
          <w:color w:val="000000" w:themeColor="text1"/>
          <w:sz w:val="24"/>
          <w:szCs w:val="24"/>
        </w:rPr>
        <w:t xml:space="preserve">do końca 2019 r. nie został w całości wykonany zaplanowany w GPR zakres działań, a tym samym nie zostały osiągnięte wymagane wartości wskaźników produktu i rezultatu dla </w:t>
      </w:r>
      <w:r w:rsidR="001834B5">
        <w:rPr>
          <w:rFonts w:ascii="Arial Narrow" w:hAnsi="Arial Narrow"/>
          <w:color w:val="000000" w:themeColor="text1"/>
          <w:sz w:val="24"/>
          <w:szCs w:val="24"/>
        </w:rPr>
        <w:t xml:space="preserve">ww. </w:t>
      </w:r>
      <w:r w:rsidRPr="00837CFE">
        <w:rPr>
          <w:rFonts w:ascii="Arial Narrow" w:hAnsi="Arial Narrow"/>
          <w:color w:val="000000" w:themeColor="text1"/>
          <w:sz w:val="24"/>
          <w:szCs w:val="24"/>
        </w:rPr>
        <w:t>projektów (wyjaśnienie w podrozdziale 2.22</w:t>
      </w:r>
      <w:r w:rsidR="001834B5">
        <w:rPr>
          <w:rFonts w:ascii="Arial Narrow" w:hAnsi="Arial Narrow"/>
          <w:color w:val="000000" w:themeColor="text1"/>
          <w:sz w:val="24"/>
          <w:szCs w:val="24"/>
        </w:rPr>
        <w:t xml:space="preserve">., </w:t>
      </w:r>
      <w:r w:rsidRPr="00837CFE">
        <w:rPr>
          <w:rFonts w:ascii="Arial Narrow" w:hAnsi="Arial Narrow"/>
          <w:color w:val="000000" w:themeColor="text1"/>
          <w:sz w:val="24"/>
          <w:szCs w:val="24"/>
        </w:rPr>
        <w:t>2.23.</w:t>
      </w:r>
      <w:r w:rsidR="001834B5">
        <w:rPr>
          <w:rFonts w:ascii="Arial Narrow" w:hAnsi="Arial Narrow"/>
          <w:color w:val="000000" w:themeColor="text1"/>
          <w:sz w:val="24"/>
          <w:szCs w:val="24"/>
        </w:rPr>
        <w:t xml:space="preserve"> i 2.24.</w:t>
      </w:r>
      <w:r w:rsidRPr="00837CFE">
        <w:rPr>
          <w:rFonts w:ascii="Arial Narrow" w:hAnsi="Arial Narrow"/>
          <w:color w:val="000000" w:themeColor="text1"/>
          <w:sz w:val="24"/>
          <w:szCs w:val="24"/>
        </w:rPr>
        <w:t>). W związku z powyższym realizacja projektów będzie kontynuowana w 2020 r.</w:t>
      </w:r>
    </w:p>
    <w:p w14:paraId="6185F945" w14:textId="77777777" w:rsidR="00C21A94" w:rsidRPr="00C21A94" w:rsidRDefault="00C21A94" w:rsidP="00C21A94">
      <w:pPr>
        <w:pStyle w:val="Akapitzlist1"/>
        <w:ind w:left="180" w:firstLine="528"/>
        <w:jc w:val="both"/>
        <w:rPr>
          <w:rFonts w:ascii="Arial Narrow" w:hAnsi="Arial Narrow"/>
          <w:color w:val="000000" w:themeColor="text1"/>
          <w:sz w:val="24"/>
          <w:szCs w:val="24"/>
        </w:rPr>
      </w:pPr>
    </w:p>
    <w:p w14:paraId="46891736" w14:textId="1745A319" w:rsidR="00C21A94" w:rsidRPr="00AC276E" w:rsidRDefault="00C21A94" w:rsidP="000C48FF">
      <w:pPr>
        <w:pStyle w:val="Nagwek1"/>
        <w:numPr>
          <w:ilvl w:val="0"/>
          <w:numId w:val="42"/>
        </w:numPr>
      </w:pPr>
      <w:bookmarkStart w:id="139" w:name="_Toc36106148"/>
      <w:r w:rsidRPr="00AC276E">
        <w:t>Analiza realizacji celów poprzez wskaźniki</w:t>
      </w:r>
      <w:bookmarkEnd w:id="139"/>
    </w:p>
    <w:p w14:paraId="144C5B25" w14:textId="77777777" w:rsidR="00C21A94" w:rsidRDefault="00C21A94" w:rsidP="00C21A94">
      <w:pPr>
        <w:pStyle w:val="Akapitzlist1"/>
        <w:spacing w:after="0" w:line="257" w:lineRule="auto"/>
        <w:ind w:left="0" w:firstLine="708"/>
        <w:jc w:val="both"/>
        <w:rPr>
          <w:rFonts w:ascii="Arial Narrow" w:hAnsi="Arial Narrow"/>
          <w:sz w:val="24"/>
          <w:szCs w:val="24"/>
        </w:rPr>
      </w:pPr>
      <w:r>
        <w:rPr>
          <w:rFonts w:ascii="Arial Narrow" w:hAnsi="Arial Narrow"/>
          <w:sz w:val="24"/>
          <w:szCs w:val="24"/>
        </w:rPr>
        <w:t xml:space="preserve">Analiza </w:t>
      </w:r>
      <w:r w:rsidRPr="002A1F44">
        <w:rPr>
          <w:rFonts w:ascii="Arial Narrow" w:hAnsi="Arial Narrow"/>
          <w:sz w:val="24"/>
          <w:szCs w:val="24"/>
        </w:rPr>
        <w:t xml:space="preserve">realizacji celów poprzez wskaźniki </w:t>
      </w:r>
      <w:r>
        <w:rPr>
          <w:rFonts w:ascii="Arial Narrow" w:hAnsi="Arial Narrow"/>
          <w:sz w:val="24"/>
          <w:szCs w:val="24"/>
        </w:rPr>
        <w:t xml:space="preserve">oparta jest w głównej mierze na kluczowych wskaźnikach wykorzystanych do przeprowadzenia diagnozy służącej wyznaczeniu obszaru zdegradowanego i obszaru rewitalizacji. Wskaźniki monitorowania Gminnego Programu Rewitalizacji Miasta Włocławek na lata </w:t>
      </w:r>
      <w:r>
        <w:rPr>
          <w:rFonts w:ascii="Arial Narrow" w:hAnsi="Arial Narrow"/>
          <w:sz w:val="24"/>
          <w:szCs w:val="24"/>
        </w:rPr>
        <w:br/>
        <w:t xml:space="preserve">2018-2028 odzwierciedlają zdiagnozowane najtrudniejsze zjawiska społeczne i pozaspołeczne w obszarze rewitalizacji Włocławka. </w:t>
      </w:r>
    </w:p>
    <w:p w14:paraId="2E528F0E" w14:textId="568E1525" w:rsidR="00C21A94" w:rsidRDefault="00C21A94" w:rsidP="001814BD">
      <w:pPr>
        <w:pStyle w:val="Akapitzlist1"/>
        <w:spacing w:after="0" w:line="257" w:lineRule="auto"/>
        <w:ind w:left="0" w:firstLine="708"/>
        <w:jc w:val="both"/>
        <w:rPr>
          <w:rFonts w:ascii="Arial Narrow" w:hAnsi="Arial Narrow"/>
          <w:color w:val="000000" w:themeColor="text1"/>
          <w:sz w:val="24"/>
          <w:szCs w:val="24"/>
        </w:rPr>
      </w:pPr>
      <w:r w:rsidRPr="00745477">
        <w:rPr>
          <w:rFonts w:ascii="Arial Narrow" w:hAnsi="Arial Narrow"/>
          <w:color w:val="000000" w:themeColor="text1"/>
          <w:sz w:val="24"/>
          <w:szCs w:val="24"/>
        </w:rPr>
        <w:t xml:space="preserve">W Tabeli </w:t>
      </w:r>
      <w:r>
        <w:rPr>
          <w:rFonts w:ascii="Arial Narrow" w:hAnsi="Arial Narrow"/>
          <w:color w:val="000000" w:themeColor="text1"/>
          <w:sz w:val="24"/>
          <w:szCs w:val="24"/>
        </w:rPr>
        <w:t>4</w:t>
      </w:r>
      <w:r w:rsidRPr="00745477">
        <w:rPr>
          <w:rFonts w:ascii="Arial Narrow" w:hAnsi="Arial Narrow"/>
          <w:color w:val="000000" w:themeColor="text1"/>
          <w:sz w:val="24"/>
          <w:szCs w:val="24"/>
        </w:rPr>
        <w:t xml:space="preserve">. zawarte zostały wartości bazowe, czyli wartości danego wskaźnika odnotowane przed rozpoczęciem lub w chwili rozpoczynania monitorowania procesu. Wartości te są punktem odniesienia </w:t>
      </w:r>
      <w:r w:rsidRPr="00745477">
        <w:rPr>
          <w:rFonts w:ascii="Arial Narrow" w:hAnsi="Arial Narrow"/>
          <w:color w:val="000000" w:themeColor="text1"/>
          <w:sz w:val="24"/>
          <w:szCs w:val="24"/>
        </w:rPr>
        <w:br/>
        <w:t xml:space="preserve">dla obliczania zmian wartości danego wskaźnika w kolejnych latach obowiązywania Gminnego Programu Rewitalizacji aż do 2028 r. i porównaniem z wartościami docelowymi wyznaczonymi dla 2028 r. </w:t>
      </w:r>
    </w:p>
    <w:p w14:paraId="2B514C67" w14:textId="77777777" w:rsidR="00C21A94" w:rsidRPr="00745477" w:rsidRDefault="00C21A94" w:rsidP="00C21A94">
      <w:pPr>
        <w:pStyle w:val="Akapitzlist1"/>
        <w:spacing w:after="0" w:line="257" w:lineRule="auto"/>
        <w:ind w:left="0" w:firstLine="708"/>
        <w:jc w:val="both"/>
        <w:rPr>
          <w:rFonts w:ascii="Arial Narrow" w:hAnsi="Arial Narrow"/>
          <w:color w:val="000000" w:themeColor="text1"/>
          <w:sz w:val="24"/>
          <w:szCs w:val="24"/>
        </w:rPr>
      </w:pPr>
    </w:p>
    <w:p w14:paraId="5E1AD485" w14:textId="1FCBC013" w:rsidR="00C21A94" w:rsidRPr="00C21A94" w:rsidRDefault="00C21A94" w:rsidP="00D00423">
      <w:pPr>
        <w:pStyle w:val="Legenda"/>
        <w:rPr>
          <w:rFonts w:ascii="Arial Narrow" w:hAnsi="Arial Narrow"/>
          <w:i w:val="0"/>
          <w:color w:val="000000" w:themeColor="text1"/>
          <w:sz w:val="24"/>
          <w:szCs w:val="24"/>
          <w:lang w:val="pl-PL"/>
        </w:rPr>
      </w:pPr>
      <w:r w:rsidRPr="00F219B3">
        <w:rPr>
          <w:rFonts w:ascii="Arial Narrow" w:hAnsi="Arial Narrow"/>
          <w:i w:val="0"/>
          <w:iCs w:val="0"/>
          <w:color w:val="000000" w:themeColor="text1"/>
          <w:sz w:val="24"/>
          <w:szCs w:val="24"/>
        </w:rPr>
        <w:t xml:space="preserve"> </w:t>
      </w:r>
      <w:bookmarkStart w:id="140" w:name="_Toc36106082"/>
      <w:r w:rsidR="00D00423" w:rsidRPr="00F219B3">
        <w:rPr>
          <w:rFonts w:ascii="Arial Narrow" w:hAnsi="Arial Narrow"/>
          <w:i w:val="0"/>
          <w:iCs w:val="0"/>
          <w:color w:val="000000" w:themeColor="text1"/>
          <w:sz w:val="24"/>
          <w:szCs w:val="24"/>
        </w:rPr>
        <w:t xml:space="preserve">Tabela </w:t>
      </w:r>
      <w:r w:rsidR="00BB1637" w:rsidRPr="00F219B3">
        <w:rPr>
          <w:rFonts w:ascii="Arial Narrow" w:hAnsi="Arial Narrow"/>
          <w:i w:val="0"/>
          <w:iCs w:val="0"/>
          <w:noProof/>
          <w:color w:val="000000" w:themeColor="text1"/>
          <w:sz w:val="24"/>
          <w:szCs w:val="24"/>
        </w:rPr>
        <w:fldChar w:fldCharType="begin"/>
      </w:r>
      <w:r w:rsidR="00BB1637" w:rsidRPr="00F219B3">
        <w:rPr>
          <w:rFonts w:ascii="Arial Narrow" w:hAnsi="Arial Narrow"/>
          <w:i w:val="0"/>
          <w:iCs w:val="0"/>
          <w:noProof/>
          <w:color w:val="000000" w:themeColor="text1"/>
          <w:sz w:val="24"/>
          <w:szCs w:val="24"/>
        </w:rPr>
        <w:instrText xml:space="preserve"> SEQ Tabela \* ARABIC </w:instrText>
      </w:r>
      <w:r w:rsidR="00BB1637" w:rsidRPr="00F219B3">
        <w:rPr>
          <w:rFonts w:ascii="Arial Narrow" w:hAnsi="Arial Narrow"/>
          <w:i w:val="0"/>
          <w:iCs w:val="0"/>
          <w:noProof/>
          <w:color w:val="000000" w:themeColor="text1"/>
          <w:sz w:val="24"/>
          <w:szCs w:val="24"/>
        </w:rPr>
        <w:fldChar w:fldCharType="separate"/>
      </w:r>
      <w:r w:rsidR="00211FEF">
        <w:rPr>
          <w:rFonts w:ascii="Arial Narrow" w:hAnsi="Arial Narrow"/>
          <w:i w:val="0"/>
          <w:iCs w:val="0"/>
          <w:noProof/>
          <w:color w:val="000000" w:themeColor="text1"/>
          <w:sz w:val="24"/>
          <w:szCs w:val="24"/>
        </w:rPr>
        <w:t>4</w:t>
      </w:r>
      <w:r w:rsidR="00BB1637" w:rsidRPr="00F219B3">
        <w:rPr>
          <w:rFonts w:ascii="Arial Narrow" w:hAnsi="Arial Narrow"/>
          <w:i w:val="0"/>
          <w:iCs w:val="0"/>
          <w:noProof/>
          <w:color w:val="000000" w:themeColor="text1"/>
          <w:sz w:val="24"/>
          <w:szCs w:val="24"/>
        </w:rPr>
        <w:fldChar w:fldCharType="end"/>
      </w:r>
      <w:r w:rsidR="00D00423" w:rsidRPr="00F219B3">
        <w:rPr>
          <w:rFonts w:ascii="Arial Narrow" w:hAnsi="Arial Narrow"/>
          <w:i w:val="0"/>
          <w:iCs w:val="0"/>
          <w:color w:val="000000" w:themeColor="text1"/>
          <w:sz w:val="24"/>
          <w:szCs w:val="24"/>
          <w:lang w:val="pl-PL"/>
        </w:rPr>
        <w:t>.</w:t>
      </w:r>
      <w:r w:rsidRPr="00F219B3">
        <w:rPr>
          <w:rFonts w:ascii="Arial Narrow" w:hAnsi="Arial Narrow"/>
          <w:i w:val="0"/>
          <w:iCs w:val="0"/>
          <w:color w:val="000000" w:themeColor="text1"/>
          <w:sz w:val="24"/>
          <w:szCs w:val="24"/>
          <w:lang w:val="pl-PL"/>
        </w:rPr>
        <w:t xml:space="preserve"> </w:t>
      </w:r>
      <w:r w:rsidRPr="00F219B3">
        <w:rPr>
          <w:rFonts w:ascii="Arial Narrow" w:hAnsi="Arial Narrow"/>
          <w:i w:val="0"/>
          <w:iCs w:val="0"/>
          <w:color w:val="000000" w:themeColor="text1"/>
          <w:sz w:val="24"/>
          <w:szCs w:val="24"/>
        </w:rPr>
        <w:t>Zestawienie</w:t>
      </w:r>
      <w:r w:rsidRPr="00F219B3">
        <w:rPr>
          <w:rFonts w:ascii="Arial Narrow" w:hAnsi="Arial Narrow"/>
          <w:i w:val="0"/>
          <w:color w:val="000000" w:themeColor="text1"/>
          <w:sz w:val="24"/>
          <w:szCs w:val="24"/>
        </w:rPr>
        <w:t xml:space="preserve"> </w:t>
      </w:r>
      <w:r w:rsidRPr="00C21A94">
        <w:rPr>
          <w:rFonts w:ascii="Arial Narrow" w:hAnsi="Arial Narrow"/>
          <w:i w:val="0"/>
          <w:color w:val="000000" w:themeColor="text1"/>
          <w:sz w:val="24"/>
          <w:szCs w:val="24"/>
        </w:rPr>
        <w:t>wskaźników monitorowania Gminnego Programu Rewitalizacji</w:t>
      </w:r>
      <w:bookmarkEnd w:id="140"/>
    </w:p>
    <w:tbl>
      <w:tblPr>
        <w:tblW w:w="9913" w:type="dxa"/>
        <w:tblLayout w:type="fixed"/>
        <w:tblCellMar>
          <w:left w:w="70" w:type="dxa"/>
          <w:right w:w="70" w:type="dxa"/>
        </w:tblCellMar>
        <w:tblLook w:val="0000" w:firstRow="0" w:lastRow="0" w:firstColumn="0" w:lastColumn="0" w:noHBand="0" w:noVBand="0"/>
      </w:tblPr>
      <w:tblGrid>
        <w:gridCol w:w="1691"/>
        <w:gridCol w:w="1276"/>
        <w:gridCol w:w="851"/>
        <w:gridCol w:w="1275"/>
        <w:gridCol w:w="1276"/>
        <w:gridCol w:w="1276"/>
        <w:gridCol w:w="992"/>
        <w:gridCol w:w="1276"/>
      </w:tblGrid>
      <w:tr w:rsidR="008C2CC2" w:rsidRPr="00C21A94" w14:paraId="2AD68C74" w14:textId="77777777" w:rsidTr="00465357">
        <w:trPr>
          <w:trHeight w:val="300"/>
          <w:tblHeader/>
        </w:trPr>
        <w:tc>
          <w:tcPr>
            <w:tcW w:w="1691" w:type="dxa"/>
            <w:vMerge w:val="restart"/>
            <w:tcBorders>
              <w:top w:val="single" w:sz="8" w:space="0" w:color="000000"/>
              <w:left w:val="single" w:sz="8" w:space="0" w:color="000000"/>
              <w:bottom w:val="single" w:sz="8" w:space="0" w:color="000000"/>
              <w:right w:val="single" w:sz="4" w:space="0" w:color="000000"/>
            </w:tcBorders>
            <w:shd w:val="clear" w:color="auto" w:fill="D9E2F3"/>
            <w:vAlign w:val="center"/>
          </w:tcPr>
          <w:p w14:paraId="0E042808" w14:textId="77777777" w:rsidR="008C2CC2" w:rsidRPr="00C21A94" w:rsidRDefault="008C2CC2" w:rsidP="00465357">
            <w:pPr>
              <w:spacing w:after="0" w:line="100" w:lineRule="atLeast"/>
              <w:jc w:val="center"/>
              <w:rPr>
                <w:rFonts w:ascii="Arial Narrow" w:eastAsia="Times New Roman" w:hAnsi="Arial Narrow"/>
                <w:b/>
                <w:bCs/>
                <w:color w:val="000000"/>
              </w:rPr>
            </w:pPr>
            <w:r w:rsidRPr="00C21A94">
              <w:rPr>
                <w:rFonts w:ascii="Arial Narrow" w:eastAsia="Times New Roman" w:hAnsi="Arial Narrow"/>
                <w:b/>
                <w:bCs/>
                <w:color w:val="000000"/>
              </w:rPr>
              <w:t>Nazwa wskaźnika</w:t>
            </w:r>
          </w:p>
        </w:tc>
        <w:tc>
          <w:tcPr>
            <w:tcW w:w="2127" w:type="dxa"/>
            <w:gridSpan w:val="2"/>
            <w:tcBorders>
              <w:top w:val="single" w:sz="8" w:space="0" w:color="000000"/>
              <w:bottom w:val="single" w:sz="4" w:space="0" w:color="000000"/>
              <w:right w:val="single" w:sz="4" w:space="0" w:color="000000"/>
            </w:tcBorders>
            <w:shd w:val="clear" w:color="auto" w:fill="D9E2F3"/>
            <w:vAlign w:val="bottom"/>
          </w:tcPr>
          <w:p w14:paraId="50807B45" w14:textId="77777777" w:rsidR="008C2CC2" w:rsidRPr="00C21A94" w:rsidRDefault="008C2CC2" w:rsidP="00465357">
            <w:pPr>
              <w:spacing w:after="0" w:line="100" w:lineRule="atLeast"/>
              <w:jc w:val="center"/>
              <w:rPr>
                <w:rFonts w:ascii="Arial Narrow" w:eastAsia="Times New Roman" w:hAnsi="Arial Narrow"/>
                <w:b/>
                <w:bCs/>
                <w:color w:val="000000"/>
              </w:rPr>
            </w:pPr>
            <w:r w:rsidRPr="00C21A94">
              <w:rPr>
                <w:rFonts w:ascii="Arial Narrow" w:eastAsia="Times New Roman" w:hAnsi="Arial Narrow"/>
                <w:b/>
                <w:bCs/>
                <w:color w:val="000000"/>
              </w:rPr>
              <w:t>2016</w:t>
            </w:r>
          </w:p>
        </w:tc>
        <w:tc>
          <w:tcPr>
            <w:tcW w:w="1275" w:type="dxa"/>
            <w:vMerge w:val="restart"/>
            <w:tcBorders>
              <w:top w:val="single" w:sz="8" w:space="0" w:color="000000"/>
              <w:left w:val="single" w:sz="4" w:space="0" w:color="000000"/>
              <w:right w:val="single" w:sz="4" w:space="0" w:color="000000"/>
            </w:tcBorders>
            <w:shd w:val="clear" w:color="auto" w:fill="D9E2F3"/>
            <w:vAlign w:val="center"/>
          </w:tcPr>
          <w:p w14:paraId="6C05E107" w14:textId="77777777" w:rsidR="008C2CC2" w:rsidRPr="00C21A94" w:rsidRDefault="008C2CC2" w:rsidP="00465357">
            <w:pPr>
              <w:spacing w:after="0" w:line="100" w:lineRule="atLeast"/>
              <w:jc w:val="center"/>
              <w:rPr>
                <w:rFonts w:ascii="Arial Narrow" w:eastAsia="Times New Roman" w:hAnsi="Arial Narrow"/>
                <w:b/>
                <w:bCs/>
                <w:color w:val="000000"/>
              </w:rPr>
            </w:pPr>
            <w:r w:rsidRPr="00C21A94">
              <w:rPr>
                <w:rFonts w:ascii="Arial Narrow" w:eastAsia="Times New Roman" w:hAnsi="Arial Narrow"/>
                <w:b/>
                <w:bCs/>
                <w:color w:val="000000"/>
              </w:rPr>
              <w:t xml:space="preserve">2018 </w:t>
            </w:r>
          </w:p>
          <w:p w14:paraId="3896B704" w14:textId="77777777" w:rsidR="008C2CC2" w:rsidRPr="00C21A94" w:rsidRDefault="008C2CC2" w:rsidP="00465357">
            <w:pPr>
              <w:spacing w:after="0" w:line="100" w:lineRule="atLeast"/>
              <w:jc w:val="center"/>
              <w:rPr>
                <w:rFonts w:ascii="Arial Narrow" w:eastAsia="Times New Roman" w:hAnsi="Arial Narrow"/>
                <w:b/>
                <w:bCs/>
                <w:color w:val="000000"/>
              </w:rPr>
            </w:pPr>
            <w:r w:rsidRPr="00C21A94">
              <w:rPr>
                <w:rFonts w:ascii="Arial Narrow" w:eastAsia="Times New Roman" w:hAnsi="Arial Narrow"/>
                <w:b/>
                <w:bCs/>
                <w:color w:val="000000"/>
              </w:rPr>
              <w:t>Obszar rewitalizacji</w:t>
            </w:r>
          </w:p>
        </w:tc>
        <w:tc>
          <w:tcPr>
            <w:tcW w:w="1276" w:type="dxa"/>
            <w:vMerge w:val="restart"/>
            <w:tcBorders>
              <w:top w:val="single" w:sz="8" w:space="0" w:color="000000"/>
              <w:left w:val="single" w:sz="4" w:space="0" w:color="000000"/>
              <w:right w:val="single" w:sz="4" w:space="0" w:color="000000"/>
            </w:tcBorders>
            <w:shd w:val="clear" w:color="auto" w:fill="D9E2F3"/>
          </w:tcPr>
          <w:p w14:paraId="08F7D678" w14:textId="77777777" w:rsidR="008C2CC2" w:rsidRPr="00C21A94" w:rsidRDefault="008C2CC2" w:rsidP="00465357">
            <w:pPr>
              <w:spacing w:after="0" w:line="100" w:lineRule="atLeast"/>
              <w:jc w:val="center"/>
              <w:rPr>
                <w:rFonts w:ascii="Arial Narrow" w:eastAsia="Times New Roman" w:hAnsi="Arial Narrow"/>
                <w:b/>
                <w:bCs/>
                <w:color w:val="000000"/>
              </w:rPr>
            </w:pPr>
          </w:p>
          <w:p w14:paraId="26EB6E0C" w14:textId="77777777" w:rsidR="008C2CC2" w:rsidRPr="00C21A94" w:rsidRDefault="008C2CC2" w:rsidP="00465357">
            <w:pPr>
              <w:spacing w:after="0" w:line="100" w:lineRule="atLeast"/>
              <w:jc w:val="center"/>
              <w:rPr>
                <w:rFonts w:ascii="Arial Narrow" w:eastAsia="Times New Roman" w:hAnsi="Arial Narrow"/>
                <w:b/>
                <w:bCs/>
                <w:color w:val="000000"/>
              </w:rPr>
            </w:pPr>
            <w:r w:rsidRPr="00C21A94">
              <w:rPr>
                <w:rFonts w:ascii="Arial Narrow" w:eastAsia="Times New Roman" w:hAnsi="Arial Narrow"/>
                <w:b/>
                <w:bCs/>
                <w:color w:val="000000"/>
              </w:rPr>
              <w:t xml:space="preserve">2019 </w:t>
            </w:r>
          </w:p>
          <w:p w14:paraId="30E97B88" w14:textId="77777777" w:rsidR="008C2CC2" w:rsidRPr="00C21A94" w:rsidRDefault="008C2CC2" w:rsidP="00465357">
            <w:pPr>
              <w:spacing w:after="0" w:line="100" w:lineRule="atLeast"/>
              <w:jc w:val="center"/>
              <w:rPr>
                <w:rFonts w:ascii="Arial Narrow" w:eastAsia="Times New Roman" w:hAnsi="Arial Narrow"/>
                <w:b/>
                <w:bCs/>
                <w:color w:val="000000"/>
              </w:rPr>
            </w:pPr>
            <w:r w:rsidRPr="00C21A94">
              <w:rPr>
                <w:rFonts w:ascii="Arial Narrow" w:eastAsia="Times New Roman" w:hAnsi="Arial Narrow"/>
                <w:b/>
                <w:bCs/>
                <w:color w:val="000000"/>
              </w:rPr>
              <w:t>Obszar rewitalizacji</w:t>
            </w:r>
          </w:p>
        </w:tc>
        <w:tc>
          <w:tcPr>
            <w:tcW w:w="1276" w:type="dxa"/>
            <w:vMerge w:val="restart"/>
            <w:tcBorders>
              <w:top w:val="single" w:sz="8" w:space="0" w:color="000000"/>
              <w:left w:val="single" w:sz="4" w:space="0" w:color="000000"/>
              <w:right w:val="single" w:sz="4" w:space="0" w:color="000000"/>
            </w:tcBorders>
            <w:shd w:val="clear" w:color="auto" w:fill="D9E2F3"/>
            <w:vAlign w:val="center"/>
          </w:tcPr>
          <w:p w14:paraId="0834DA97" w14:textId="77777777" w:rsidR="008C2CC2" w:rsidRPr="00C21A94" w:rsidRDefault="008C2CC2" w:rsidP="00465357">
            <w:pPr>
              <w:spacing w:after="0" w:line="100" w:lineRule="atLeast"/>
              <w:jc w:val="center"/>
              <w:rPr>
                <w:rFonts w:ascii="Arial Narrow" w:eastAsia="Times New Roman" w:hAnsi="Arial Narrow"/>
                <w:b/>
                <w:bCs/>
                <w:color w:val="000000"/>
              </w:rPr>
            </w:pPr>
            <w:r w:rsidRPr="00C21A94">
              <w:rPr>
                <w:rFonts w:ascii="Arial Narrow" w:eastAsia="Times New Roman" w:hAnsi="Arial Narrow"/>
                <w:b/>
                <w:bCs/>
                <w:color w:val="000000"/>
              </w:rPr>
              <w:t>2028</w:t>
            </w:r>
            <w:r w:rsidRPr="00C21A94">
              <w:rPr>
                <w:rFonts w:ascii="Arial Narrow" w:eastAsia="Times New Roman" w:hAnsi="Arial Narrow"/>
                <w:b/>
                <w:bCs/>
                <w:color w:val="000000"/>
              </w:rPr>
              <w:br/>
              <w:t xml:space="preserve"> Obszar rewitalizacji</w:t>
            </w:r>
          </w:p>
        </w:tc>
        <w:tc>
          <w:tcPr>
            <w:tcW w:w="992" w:type="dxa"/>
            <w:vMerge w:val="restart"/>
            <w:tcBorders>
              <w:top w:val="single" w:sz="8" w:space="0" w:color="000000"/>
              <w:left w:val="single" w:sz="4" w:space="0" w:color="000000"/>
              <w:right w:val="single" w:sz="4" w:space="0" w:color="000000"/>
            </w:tcBorders>
            <w:shd w:val="clear" w:color="auto" w:fill="D9E2F3"/>
            <w:vAlign w:val="center"/>
          </w:tcPr>
          <w:p w14:paraId="6EB27F96"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b/>
                <w:bCs/>
                <w:color w:val="000000"/>
              </w:rPr>
              <w:t>Ocena realizacji (trend)</w:t>
            </w:r>
          </w:p>
        </w:tc>
        <w:tc>
          <w:tcPr>
            <w:tcW w:w="1276" w:type="dxa"/>
            <w:vMerge w:val="restart"/>
            <w:tcBorders>
              <w:top w:val="single" w:sz="8" w:space="0" w:color="000000"/>
              <w:left w:val="single" w:sz="4" w:space="0" w:color="000000"/>
              <w:right w:val="single" w:sz="4" w:space="0" w:color="000000"/>
            </w:tcBorders>
            <w:shd w:val="clear" w:color="auto" w:fill="D9E2F3"/>
            <w:vAlign w:val="center"/>
          </w:tcPr>
          <w:p w14:paraId="50D58830" w14:textId="77777777" w:rsidR="008C2CC2" w:rsidRPr="00C21A94" w:rsidRDefault="008C2CC2" w:rsidP="00465357">
            <w:pPr>
              <w:spacing w:after="0" w:line="100" w:lineRule="atLeast"/>
              <w:jc w:val="center"/>
              <w:rPr>
                <w:rFonts w:ascii="Arial Narrow" w:eastAsia="Times New Roman" w:hAnsi="Arial Narrow"/>
                <w:b/>
                <w:bCs/>
                <w:color w:val="000000"/>
              </w:rPr>
            </w:pPr>
            <w:r w:rsidRPr="00C21A94">
              <w:rPr>
                <w:rFonts w:ascii="Arial Narrow" w:eastAsia="Times New Roman" w:hAnsi="Arial Narrow"/>
                <w:b/>
                <w:bCs/>
                <w:color w:val="000000"/>
              </w:rPr>
              <w:t>Źródło danych</w:t>
            </w:r>
          </w:p>
        </w:tc>
      </w:tr>
      <w:tr w:rsidR="008C2CC2" w:rsidRPr="00C21A94" w14:paraId="36102615" w14:textId="77777777" w:rsidTr="00465357">
        <w:trPr>
          <w:trHeight w:val="707"/>
        </w:trPr>
        <w:tc>
          <w:tcPr>
            <w:tcW w:w="1691" w:type="dxa"/>
            <w:vMerge/>
            <w:tcBorders>
              <w:top w:val="single" w:sz="8" w:space="0" w:color="000000"/>
              <w:left w:val="single" w:sz="8" w:space="0" w:color="000000"/>
              <w:bottom w:val="single" w:sz="4" w:space="0" w:color="auto"/>
              <w:right w:val="single" w:sz="4" w:space="0" w:color="000000"/>
            </w:tcBorders>
            <w:shd w:val="clear" w:color="auto" w:fill="D9E2F3"/>
            <w:vAlign w:val="center"/>
          </w:tcPr>
          <w:p w14:paraId="03D71104" w14:textId="77777777" w:rsidR="008C2CC2" w:rsidRPr="00C21A94" w:rsidRDefault="008C2CC2" w:rsidP="00465357">
            <w:pPr>
              <w:rPr>
                <w:rFonts w:ascii="Arial Narrow" w:hAnsi="Arial Narrow"/>
              </w:rPr>
            </w:pPr>
          </w:p>
        </w:tc>
        <w:tc>
          <w:tcPr>
            <w:tcW w:w="1276" w:type="dxa"/>
            <w:tcBorders>
              <w:bottom w:val="single" w:sz="4" w:space="0" w:color="auto"/>
              <w:right w:val="single" w:sz="4" w:space="0" w:color="000000"/>
            </w:tcBorders>
            <w:shd w:val="clear" w:color="auto" w:fill="D9E2F3"/>
            <w:vAlign w:val="center"/>
          </w:tcPr>
          <w:p w14:paraId="6CB475E1" w14:textId="77777777" w:rsidR="008C2CC2" w:rsidRPr="00C21A94" w:rsidRDefault="008C2CC2" w:rsidP="00465357">
            <w:pPr>
              <w:spacing w:after="0" w:line="100" w:lineRule="atLeast"/>
              <w:jc w:val="center"/>
              <w:rPr>
                <w:rFonts w:ascii="Arial Narrow" w:eastAsia="Times New Roman" w:hAnsi="Arial Narrow"/>
                <w:b/>
                <w:bCs/>
                <w:color w:val="000000"/>
              </w:rPr>
            </w:pPr>
            <w:r w:rsidRPr="00C21A94">
              <w:rPr>
                <w:rFonts w:ascii="Arial Narrow" w:eastAsia="Times New Roman" w:hAnsi="Arial Narrow"/>
                <w:b/>
                <w:bCs/>
                <w:color w:val="000000"/>
              </w:rPr>
              <w:t>Obszar rewitalizacji</w:t>
            </w:r>
          </w:p>
        </w:tc>
        <w:tc>
          <w:tcPr>
            <w:tcW w:w="851" w:type="dxa"/>
            <w:tcBorders>
              <w:bottom w:val="single" w:sz="4" w:space="0" w:color="auto"/>
              <w:right w:val="single" w:sz="4" w:space="0" w:color="000000"/>
            </w:tcBorders>
            <w:shd w:val="clear" w:color="auto" w:fill="D9E2F3"/>
            <w:vAlign w:val="center"/>
          </w:tcPr>
          <w:p w14:paraId="621B381D"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b/>
                <w:bCs/>
                <w:color w:val="000000"/>
              </w:rPr>
              <w:t>Obszar miasta</w:t>
            </w:r>
          </w:p>
        </w:tc>
        <w:tc>
          <w:tcPr>
            <w:tcW w:w="1275" w:type="dxa"/>
            <w:vMerge/>
            <w:tcBorders>
              <w:left w:val="single" w:sz="4" w:space="0" w:color="000000"/>
              <w:bottom w:val="single" w:sz="4" w:space="0" w:color="auto"/>
              <w:right w:val="single" w:sz="4" w:space="0" w:color="000000"/>
            </w:tcBorders>
            <w:shd w:val="clear" w:color="auto" w:fill="D9E2F3"/>
          </w:tcPr>
          <w:p w14:paraId="4944A8A5" w14:textId="77777777" w:rsidR="008C2CC2" w:rsidRPr="00C21A94" w:rsidRDefault="008C2CC2" w:rsidP="00465357">
            <w:pPr>
              <w:rPr>
                <w:rFonts w:ascii="Arial Narrow" w:hAnsi="Arial Narrow"/>
              </w:rPr>
            </w:pPr>
          </w:p>
        </w:tc>
        <w:tc>
          <w:tcPr>
            <w:tcW w:w="1276" w:type="dxa"/>
            <w:vMerge/>
            <w:tcBorders>
              <w:left w:val="single" w:sz="4" w:space="0" w:color="000000"/>
              <w:bottom w:val="single" w:sz="4" w:space="0" w:color="auto"/>
              <w:right w:val="single" w:sz="4" w:space="0" w:color="000000"/>
            </w:tcBorders>
            <w:shd w:val="clear" w:color="auto" w:fill="D9E2F3"/>
          </w:tcPr>
          <w:p w14:paraId="6A06A24C" w14:textId="77777777" w:rsidR="008C2CC2" w:rsidRPr="00C21A94" w:rsidRDefault="008C2CC2" w:rsidP="00465357">
            <w:pPr>
              <w:rPr>
                <w:rFonts w:ascii="Arial Narrow" w:hAnsi="Arial Narrow"/>
              </w:rPr>
            </w:pPr>
          </w:p>
        </w:tc>
        <w:tc>
          <w:tcPr>
            <w:tcW w:w="1276" w:type="dxa"/>
            <w:vMerge/>
            <w:tcBorders>
              <w:left w:val="single" w:sz="4" w:space="0" w:color="000000"/>
              <w:bottom w:val="single" w:sz="4" w:space="0" w:color="auto"/>
              <w:right w:val="single" w:sz="4" w:space="0" w:color="000000"/>
            </w:tcBorders>
            <w:shd w:val="clear" w:color="auto" w:fill="D9E2F3"/>
            <w:vAlign w:val="center"/>
          </w:tcPr>
          <w:p w14:paraId="1B8D2E14" w14:textId="77777777" w:rsidR="008C2CC2" w:rsidRPr="00C21A94" w:rsidRDefault="008C2CC2" w:rsidP="00465357">
            <w:pPr>
              <w:rPr>
                <w:rFonts w:ascii="Arial Narrow" w:hAnsi="Arial Narrow"/>
              </w:rPr>
            </w:pPr>
          </w:p>
        </w:tc>
        <w:tc>
          <w:tcPr>
            <w:tcW w:w="992" w:type="dxa"/>
            <w:vMerge/>
            <w:tcBorders>
              <w:left w:val="single" w:sz="4" w:space="0" w:color="000000"/>
              <w:bottom w:val="single" w:sz="4" w:space="0" w:color="auto"/>
              <w:right w:val="single" w:sz="4" w:space="0" w:color="000000"/>
            </w:tcBorders>
            <w:shd w:val="clear" w:color="auto" w:fill="D9E2F3"/>
            <w:vAlign w:val="center"/>
          </w:tcPr>
          <w:p w14:paraId="122D8165" w14:textId="77777777" w:rsidR="008C2CC2" w:rsidRPr="00C21A94" w:rsidRDefault="008C2CC2" w:rsidP="00465357">
            <w:pPr>
              <w:rPr>
                <w:rFonts w:ascii="Arial Narrow" w:hAnsi="Arial Narrow"/>
              </w:rPr>
            </w:pPr>
          </w:p>
        </w:tc>
        <w:tc>
          <w:tcPr>
            <w:tcW w:w="1276" w:type="dxa"/>
            <w:vMerge/>
            <w:tcBorders>
              <w:left w:val="single" w:sz="4" w:space="0" w:color="000000"/>
              <w:bottom w:val="single" w:sz="4" w:space="0" w:color="auto"/>
              <w:right w:val="single" w:sz="4" w:space="0" w:color="000000"/>
            </w:tcBorders>
            <w:shd w:val="clear" w:color="auto" w:fill="D9E2F3"/>
          </w:tcPr>
          <w:p w14:paraId="76C9C825" w14:textId="77777777" w:rsidR="008C2CC2" w:rsidRPr="00C21A94" w:rsidRDefault="008C2CC2" w:rsidP="00465357">
            <w:pPr>
              <w:rPr>
                <w:rFonts w:ascii="Arial Narrow" w:hAnsi="Arial Narrow"/>
              </w:rPr>
            </w:pPr>
          </w:p>
        </w:tc>
      </w:tr>
      <w:tr w:rsidR="008C2CC2" w:rsidRPr="00C21A94" w14:paraId="2C63516F" w14:textId="77777777" w:rsidTr="00465357">
        <w:trPr>
          <w:trHeight w:val="555"/>
        </w:trPr>
        <w:tc>
          <w:tcPr>
            <w:tcW w:w="1691" w:type="dxa"/>
            <w:tcBorders>
              <w:top w:val="single" w:sz="4" w:space="0" w:color="auto"/>
              <w:left w:val="single" w:sz="8" w:space="0" w:color="000000"/>
              <w:bottom w:val="single" w:sz="8" w:space="0" w:color="000000"/>
              <w:right w:val="single" w:sz="8" w:space="0" w:color="000000"/>
            </w:tcBorders>
            <w:shd w:val="clear" w:color="auto" w:fill="E2EFD9"/>
          </w:tcPr>
          <w:p w14:paraId="2491CA2C" w14:textId="77777777" w:rsidR="008C2CC2" w:rsidRPr="00C21A94" w:rsidRDefault="008C2CC2" w:rsidP="00465357">
            <w:pPr>
              <w:spacing w:after="0" w:line="100" w:lineRule="atLeast"/>
              <w:jc w:val="center"/>
              <w:rPr>
                <w:rFonts w:ascii="Arial Narrow" w:eastAsia="Times New Roman" w:hAnsi="Arial Narrow"/>
                <w:b/>
                <w:color w:val="000000"/>
              </w:rPr>
            </w:pPr>
          </w:p>
        </w:tc>
        <w:tc>
          <w:tcPr>
            <w:tcW w:w="8222" w:type="dxa"/>
            <w:gridSpan w:val="7"/>
            <w:tcBorders>
              <w:top w:val="single" w:sz="4" w:space="0" w:color="auto"/>
              <w:left w:val="single" w:sz="8" w:space="0" w:color="000000"/>
              <w:bottom w:val="single" w:sz="8" w:space="0" w:color="000000"/>
              <w:right w:val="single" w:sz="8" w:space="0" w:color="000000"/>
            </w:tcBorders>
            <w:shd w:val="clear" w:color="auto" w:fill="E2EFD9"/>
          </w:tcPr>
          <w:p w14:paraId="0805CBF6" w14:textId="77777777" w:rsidR="008C2CC2" w:rsidRPr="00C21A94" w:rsidRDefault="008C2CC2" w:rsidP="00465357">
            <w:pPr>
              <w:spacing w:after="0" w:line="100" w:lineRule="atLeast"/>
              <w:jc w:val="center"/>
              <w:rPr>
                <w:rFonts w:ascii="Arial Narrow" w:eastAsia="Times New Roman" w:hAnsi="Arial Narrow"/>
                <w:b/>
                <w:color w:val="000000"/>
              </w:rPr>
            </w:pPr>
          </w:p>
          <w:p w14:paraId="616E44E7" w14:textId="77777777" w:rsidR="008C2CC2" w:rsidRPr="00C21A94" w:rsidRDefault="008C2CC2" w:rsidP="00465357">
            <w:pPr>
              <w:spacing w:after="0" w:line="100" w:lineRule="atLeast"/>
              <w:jc w:val="center"/>
              <w:rPr>
                <w:rFonts w:ascii="Arial Narrow" w:eastAsia="Times New Roman" w:hAnsi="Arial Narrow"/>
                <w:b/>
                <w:color w:val="000000"/>
              </w:rPr>
            </w:pPr>
            <w:r w:rsidRPr="00C21A94">
              <w:rPr>
                <w:rFonts w:ascii="Arial Narrow" w:eastAsia="Times New Roman" w:hAnsi="Arial Narrow"/>
                <w:b/>
                <w:color w:val="000000"/>
              </w:rPr>
              <w:t>Cel strategiczny 1. Przywrócić mieszkańcom poczucie sprawczości</w:t>
            </w:r>
          </w:p>
          <w:p w14:paraId="5E563605" w14:textId="77777777" w:rsidR="008C2CC2" w:rsidRPr="00C21A94" w:rsidRDefault="008C2CC2" w:rsidP="00465357">
            <w:pPr>
              <w:spacing w:after="0" w:line="100" w:lineRule="atLeast"/>
              <w:jc w:val="center"/>
              <w:rPr>
                <w:rFonts w:ascii="Arial Narrow" w:eastAsia="Times New Roman" w:hAnsi="Arial Narrow"/>
                <w:b/>
                <w:color w:val="000000"/>
              </w:rPr>
            </w:pPr>
          </w:p>
        </w:tc>
      </w:tr>
      <w:tr w:rsidR="008C2CC2" w:rsidRPr="00C21A94" w14:paraId="7D49EFED" w14:textId="77777777" w:rsidTr="00465357">
        <w:trPr>
          <w:trHeight w:val="1117"/>
        </w:trPr>
        <w:tc>
          <w:tcPr>
            <w:tcW w:w="1691" w:type="dxa"/>
            <w:tcBorders>
              <w:left w:val="single" w:sz="8" w:space="0" w:color="000000"/>
              <w:right w:val="single" w:sz="4" w:space="0" w:color="000000"/>
            </w:tcBorders>
            <w:shd w:val="clear" w:color="auto" w:fill="FFFFFF"/>
            <w:vAlign w:val="center"/>
          </w:tcPr>
          <w:p w14:paraId="7937CD36"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 xml:space="preserve">Udział osób w gospodarstwach domowych korzystających ze środowiskowej pomocy społecznej </w:t>
            </w:r>
          </w:p>
          <w:p w14:paraId="6CC8922A"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w ludności ogółem w %</w:t>
            </w:r>
          </w:p>
        </w:tc>
        <w:tc>
          <w:tcPr>
            <w:tcW w:w="1276" w:type="dxa"/>
            <w:tcBorders>
              <w:right w:val="single" w:sz="4" w:space="0" w:color="000000"/>
            </w:tcBorders>
            <w:shd w:val="clear" w:color="auto" w:fill="FFFFFF"/>
            <w:vAlign w:val="center"/>
          </w:tcPr>
          <w:p w14:paraId="659C57B5"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 27</w:t>
            </w:r>
          </w:p>
        </w:tc>
        <w:tc>
          <w:tcPr>
            <w:tcW w:w="851" w:type="dxa"/>
            <w:tcBorders>
              <w:right w:val="single" w:sz="4" w:space="0" w:color="000000"/>
            </w:tcBorders>
            <w:shd w:val="clear" w:color="auto" w:fill="FFFFFF"/>
            <w:vAlign w:val="center"/>
          </w:tcPr>
          <w:p w14:paraId="39DD9DBC"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11 </w:t>
            </w:r>
          </w:p>
        </w:tc>
        <w:tc>
          <w:tcPr>
            <w:tcW w:w="1275" w:type="dxa"/>
            <w:tcBorders>
              <w:right w:val="single" w:sz="4" w:space="0" w:color="000000"/>
            </w:tcBorders>
            <w:shd w:val="clear" w:color="auto" w:fill="auto"/>
            <w:vAlign w:val="center"/>
          </w:tcPr>
          <w:p w14:paraId="05F90D1E"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25,29</w:t>
            </w:r>
          </w:p>
        </w:tc>
        <w:tc>
          <w:tcPr>
            <w:tcW w:w="1276" w:type="dxa"/>
            <w:tcBorders>
              <w:right w:val="single" w:sz="4" w:space="0" w:color="000000"/>
            </w:tcBorders>
          </w:tcPr>
          <w:p w14:paraId="3E78E6E1" w14:textId="77777777" w:rsidR="008C2CC2" w:rsidRPr="00C21A94" w:rsidRDefault="008C2CC2" w:rsidP="00465357">
            <w:pPr>
              <w:spacing w:after="0" w:line="100" w:lineRule="atLeast"/>
              <w:jc w:val="center"/>
              <w:rPr>
                <w:rFonts w:ascii="Arial Narrow" w:eastAsia="Times New Roman" w:hAnsi="Arial Narrow"/>
                <w:color w:val="000000"/>
              </w:rPr>
            </w:pPr>
          </w:p>
          <w:p w14:paraId="3F3E1B4F" w14:textId="77777777" w:rsidR="008C2CC2" w:rsidRPr="00C21A94" w:rsidRDefault="008C2CC2" w:rsidP="00465357">
            <w:pPr>
              <w:spacing w:after="0" w:line="100" w:lineRule="atLeast"/>
              <w:jc w:val="center"/>
              <w:rPr>
                <w:rFonts w:ascii="Arial Narrow" w:eastAsia="Times New Roman" w:hAnsi="Arial Narrow"/>
                <w:color w:val="000000"/>
              </w:rPr>
            </w:pPr>
          </w:p>
          <w:p w14:paraId="4CAA69CF" w14:textId="77777777" w:rsidR="008C2CC2" w:rsidRPr="001F0B8A" w:rsidRDefault="008C2CC2" w:rsidP="00465357">
            <w:pPr>
              <w:spacing w:after="0" w:line="100" w:lineRule="atLeast"/>
              <w:jc w:val="center"/>
              <w:rPr>
                <w:rFonts w:ascii="Arial Narrow" w:eastAsia="Times New Roman" w:hAnsi="Arial Narrow"/>
                <w:color w:val="000000"/>
                <w:sz w:val="36"/>
              </w:rPr>
            </w:pPr>
          </w:p>
          <w:p w14:paraId="40AA084F"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20,85</w:t>
            </w:r>
          </w:p>
          <w:p w14:paraId="560D9DEF" w14:textId="77777777" w:rsidR="008C2CC2" w:rsidRPr="00C21A94" w:rsidRDefault="008C2CC2" w:rsidP="00465357">
            <w:pPr>
              <w:spacing w:after="0" w:line="100" w:lineRule="atLeast"/>
              <w:jc w:val="center"/>
              <w:rPr>
                <w:rFonts w:ascii="Arial Narrow" w:eastAsia="Times New Roman" w:hAnsi="Arial Narrow"/>
                <w:color w:val="000000"/>
              </w:rPr>
            </w:pPr>
          </w:p>
        </w:tc>
        <w:tc>
          <w:tcPr>
            <w:tcW w:w="1276" w:type="dxa"/>
            <w:tcBorders>
              <w:left w:val="single" w:sz="4" w:space="0" w:color="000000"/>
              <w:right w:val="single" w:sz="4" w:space="0" w:color="000000"/>
            </w:tcBorders>
            <w:shd w:val="clear" w:color="auto" w:fill="FFFFFF"/>
            <w:vAlign w:val="center"/>
          </w:tcPr>
          <w:p w14:paraId="6370AE7E"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20</w:t>
            </w:r>
          </w:p>
        </w:tc>
        <w:tc>
          <w:tcPr>
            <w:tcW w:w="992" w:type="dxa"/>
            <w:tcBorders>
              <w:right w:val="single" w:sz="4" w:space="0" w:color="000000"/>
            </w:tcBorders>
            <w:shd w:val="clear" w:color="auto" w:fill="FFFFFF"/>
            <w:vAlign w:val="center"/>
          </w:tcPr>
          <w:p w14:paraId="74E2FB5A"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maleje</w:t>
            </w:r>
          </w:p>
        </w:tc>
        <w:tc>
          <w:tcPr>
            <w:tcW w:w="1276" w:type="dxa"/>
            <w:tcBorders>
              <w:right w:val="single" w:sz="4" w:space="0" w:color="000000"/>
            </w:tcBorders>
            <w:shd w:val="clear" w:color="auto" w:fill="FFFFFF"/>
            <w:vAlign w:val="center"/>
          </w:tcPr>
          <w:p w14:paraId="42D194E5"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Miejski Ośrodek Pomocy Rodzinie</w:t>
            </w:r>
          </w:p>
        </w:tc>
      </w:tr>
      <w:tr w:rsidR="008C2CC2" w:rsidRPr="00C21A94" w14:paraId="258DC000" w14:textId="77777777" w:rsidTr="00465357">
        <w:trPr>
          <w:trHeight w:val="858"/>
        </w:trPr>
        <w:tc>
          <w:tcPr>
            <w:tcW w:w="1691"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18865607"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Udział osób bezrobotnych w ludności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749F18FD"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27,90</w:t>
            </w:r>
          </w:p>
        </w:tc>
        <w:tc>
          <w:tcPr>
            <w:tcW w:w="851" w:type="dxa"/>
            <w:tcBorders>
              <w:top w:val="single" w:sz="4" w:space="0" w:color="000000"/>
              <w:bottom w:val="single" w:sz="4" w:space="0" w:color="000000"/>
              <w:right w:val="single" w:sz="4" w:space="0" w:color="000000"/>
            </w:tcBorders>
            <w:shd w:val="clear" w:color="auto" w:fill="FFFFFF"/>
            <w:vAlign w:val="center"/>
          </w:tcPr>
          <w:p w14:paraId="168EA8EF"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 11,40</w:t>
            </w:r>
          </w:p>
        </w:tc>
        <w:tc>
          <w:tcPr>
            <w:tcW w:w="1275" w:type="dxa"/>
            <w:tcBorders>
              <w:top w:val="single" w:sz="4" w:space="0" w:color="000000"/>
              <w:bottom w:val="single" w:sz="4" w:space="0" w:color="000000"/>
              <w:right w:val="single" w:sz="4" w:space="0" w:color="000000"/>
            </w:tcBorders>
            <w:shd w:val="clear" w:color="auto" w:fill="auto"/>
            <w:vAlign w:val="center"/>
          </w:tcPr>
          <w:p w14:paraId="79F39896"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16,20</w:t>
            </w:r>
          </w:p>
        </w:tc>
        <w:tc>
          <w:tcPr>
            <w:tcW w:w="1276" w:type="dxa"/>
            <w:tcBorders>
              <w:top w:val="single" w:sz="4" w:space="0" w:color="000000"/>
              <w:bottom w:val="single" w:sz="4" w:space="0" w:color="000000"/>
              <w:right w:val="single" w:sz="4" w:space="0" w:color="000000"/>
            </w:tcBorders>
          </w:tcPr>
          <w:p w14:paraId="1131A270" w14:textId="77777777" w:rsidR="008C2CC2" w:rsidRPr="001F0B8A" w:rsidRDefault="008C2CC2" w:rsidP="00465357">
            <w:pPr>
              <w:spacing w:after="0" w:line="100" w:lineRule="atLeast"/>
              <w:jc w:val="center"/>
              <w:rPr>
                <w:rFonts w:ascii="Arial Narrow" w:eastAsia="Times New Roman" w:hAnsi="Arial Narrow"/>
                <w:color w:val="000000"/>
                <w:sz w:val="32"/>
              </w:rPr>
            </w:pPr>
          </w:p>
          <w:p w14:paraId="3831648D"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16,03</w:t>
            </w:r>
          </w:p>
          <w:p w14:paraId="59EB4219" w14:textId="77777777" w:rsidR="008C2CC2" w:rsidRPr="001F0B8A" w:rsidRDefault="008C2CC2" w:rsidP="00465357">
            <w:pPr>
              <w:spacing w:after="0" w:line="100" w:lineRule="atLeast"/>
              <w:jc w:val="center"/>
              <w:rPr>
                <w:rFonts w:ascii="Arial Narrow" w:eastAsia="Times New Roman" w:hAnsi="Arial Narrow"/>
                <w:i/>
                <w:iCs/>
                <w:color w:val="000000"/>
                <w:sz w:val="4"/>
              </w:rPr>
            </w:pP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3A0DC"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22</w:t>
            </w:r>
          </w:p>
        </w:tc>
        <w:tc>
          <w:tcPr>
            <w:tcW w:w="992" w:type="dxa"/>
            <w:tcBorders>
              <w:top w:val="single" w:sz="4" w:space="0" w:color="000000"/>
              <w:bottom w:val="single" w:sz="4" w:space="0" w:color="000000"/>
              <w:right w:val="single" w:sz="4" w:space="0" w:color="000000"/>
            </w:tcBorders>
            <w:shd w:val="clear" w:color="auto" w:fill="FFFFFF"/>
            <w:vAlign w:val="center"/>
          </w:tcPr>
          <w:p w14:paraId="704EE159"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maleje</w:t>
            </w:r>
          </w:p>
        </w:tc>
        <w:tc>
          <w:tcPr>
            <w:tcW w:w="1276" w:type="dxa"/>
            <w:tcBorders>
              <w:top w:val="single" w:sz="4" w:space="0" w:color="000000"/>
              <w:bottom w:val="single" w:sz="4" w:space="0" w:color="000000"/>
              <w:right w:val="single" w:sz="4" w:space="0" w:color="000000"/>
            </w:tcBorders>
            <w:shd w:val="clear" w:color="auto" w:fill="FFFFFF"/>
            <w:vAlign w:val="center"/>
          </w:tcPr>
          <w:p w14:paraId="1D2813D6"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Powiatowy Urząd Pracy</w:t>
            </w:r>
          </w:p>
        </w:tc>
      </w:tr>
      <w:tr w:rsidR="008C2CC2" w:rsidRPr="00C21A94" w14:paraId="119A28E1" w14:textId="77777777" w:rsidTr="00465357">
        <w:trPr>
          <w:trHeight w:val="496"/>
        </w:trPr>
        <w:tc>
          <w:tcPr>
            <w:tcW w:w="1691" w:type="dxa"/>
            <w:tcBorders>
              <w:left w:val="single" w:sz="8" w:space="0" w:color="000000"/>
              <w:bottom w:val="single" w:sz="4" w:space="0" w:color="000000"/>
              <w:right w:val="single" w:sz="4" w:space="0" w:color="000000"/>
            </w:tcBorders>
            <w:shd w:val="clear" w:color="auto" w:fill="FFFFFF"/>
            <w:vAlign w:val="center"/>
          </w:tcPr>
          <w:p w14:paraId="4A0B8FE0" w14:textId="77777777" w:rsidR="008C2CC2" w:rsidRPr="00C21A94" w:rsidRDefault="008C2CC2" w:rsidP="00465357">
            <w:pPr>
              <w:spacing w:after="0" w:line="100" w:lineRule="atLeast"/>
              <w:rPr>
                <w:rFonts w:ascii="Arial Narrow" w:eastAsia="Times New Roman" w:hAnsi="Arial Narrow"/>
                <w:color w:val="000000" w:themeColor="text1"/>
              </w:rPr>
            </w:pPr>
            <w:r w:rsidRPr="00C21A94">
              <w:rPr>
                <w:rFonts w:ascii="Arial Narrow" w:eastAsia="Times New Roman" w:hAnsi="Arial Narrow"/>
                <w:color w:val="000000" w:themeColor="text1"/>
              </w:rPr>
              <w:t xml:space="preserve">Liczba  założonych Niebieskich Kart </w:t>
            </w:r>
          </w:p>
          <w:p w14:paraId="389B4FFA" w14:textId="77777777" w:rsidR="008C2CC2" w:rsidRPr="00C21A94" w:rsidRDefault="008C2CC2" w:rsidP="00465357">
            <w:pPr>
              <w:spacing w:after="0" w:line="100" w:lineRule="atLeast"/>
              <w:rPr>
                <w:rFonts w:ascii="Arial Narrow" w:eastAsia="Times New Roman" w:hAnsi="Arial Narrow"/>
                <w:color w:val="000000" w:themeColor="text1"/>
              </w:rPr>
            </w:pPr>
            <w:r w:rsidRPr="00C21A94">
              <w:rPr>
                <w:rFonts w:ascii="Arial Narrow" w:eastAsia="Times New Roman" w:hAnsi="Arial Narrow"/>
                <w:color w:val="000000" w:themeColor="text1"/>
              </w:rPr>
              <w:t xml:space="preserve">w ludności ogółem w % </w:t>
            </w:r>
          </w:p>
        </w:tc>
        <w:tc>
          <w:tcPr>
            <w:tcW w:w="1276" w:type="dxa"/>
            <w:tcBorders>
              <w:bottom w:val="single" w:sz="4" w:space="0" w:color="000000"/>
              <w:right w:val="single" w:sz="4" w:space="0" w:color="000000"/>
            </w:tcBorders>
            <w:shd w:val="clear" w:color="auto" w:fill="FFFFFF"/>
            <w:vAlign w:val="center"/>
          </w:tcPr>
          <w:p w14:paraId="39580E3A" w14:textId="77777777" w:rsidR="008C2CC2" w:rsidRPr="00C21A94" w:rsidRDefault="008C2CC2" w:rsidP="00465357">
            <w:pPr>
              <w:spacing w:after="0" w:line="100" w:lineRule="atLeast"/>
              <w:jc w:val="center"/>
              <w:rPr>
                <w:rFonts w:ascii="Arial Narrow" w:eastAsia="Times New Roman" w:hAnsi="Arial Narrow"/>
                <w:color w:val="000000" w:themeColor="text1"/>
              </w:rPr>
            </w:pPr>
            <w:r w:rsidRPr="00C21A94">
              <w:rPr>
                <w:rFonts w:ascii="Arial Narrow" w:eastAsia="Times New Roman" w:hAnsi="Arial Narrow"/>
                <w:color w:val="000000" w:themeColor="text1"/>
              </w:rPr>
              <w:t>1,77</w:t>
            </w:r>
          </w:p>
        </w:tc>
        <w:tc>
          <w:tcPr>
            <w:tcW w:w="851" w:type="dxa"/>
            <w:tcBorders>
              <w:bottom w:val="single" w:sz="4" w:space="0" w:color="000000"/>
              <w:right w:val="single" w:sz="4" w:space="0" w:color="000000"/>
            </w:tcBorders>
            <w:shd w:val="clear" w:color="auto" w:fill="FFFFFF"/>
            <w:vAlign w:val="center"/>
          </w:tcPr>
          <w:p w14:paraId="022689D6" w14:textId="77777777" w:rsidR="008C2CC2" w:rsidRPr="00C21A94" w:rsidRDefault="008C2CC2" w:rsidP="00465357">
            <w:pPr>
              <w:spacing w:after="0" w:line="100" w:lineRule="atLeast"/>
              <w:jc w:val="center"/>
              <w:rPr>
                <w:rFonts w:ascii="Arial Narrow" w:eastAsia="Times New Roman" w:hAnsi="Arial Narrow"/>
                <w:color w:val="000000" w:themeColor="text1"/>
              </w:rPr>
            </w:pPr>
            <w:r w:rsidRPr="00C21A94">
              <w:rPr>
                <w:rFonts w:ascii="Arial Narrow" w:eastAsia="Times New Roman" w:hAnsi="Arial Narrow"/>
                <w:color w:val="000000" w:themeColor="text1"/>
              </w:rPr>
              <w:t> 0,80</w:t>
            </w:r>
          </w:p>
        </w:tc>
        <w:tc>
          <w:tcPr>
            <w:tcW w:w="1275" w:type="dxa"/>
            <w:tcBorders>
              <w:bottom w:val="single" w:sz="4" w:space="0" w:color="000000"/>
              <w:right w:val="single" w:sz="4" w:space="0" w:color="000000"/>
            </w:tcBorders>
            <w:shd w:val="clear" w:color="auto" w:fill="auto"/>
            <w:vAlign w:val="center"/>
          </w:tcPr>
          <w:p w14:paraId="1B828427" w14:textId="77777777" w:rsidR="008C2CC2" w:rsidRPr="00C21A94" w:rsidRDefault="008C2CC2" w:rsidP="00465357">
            <w:pPr>
              <w:spacing w:after="0" w:line="100" w:lineRule="atLeast"/>
              <w:jc w:val="center"/>
              <w:rPr>
                <w:rFonts w:ascii="Arial Narrow" w:eastAsia="Times New Roman" w:hAnsi="Arial Narrow"/>
                <w:color w:val="000000" w:themeColor="text1"/>
              </w:rPr>
            </w:pPr>
            <w:r w:rsidRPr="00C21A94">
              <w:rPr>
                <w:rFonts w:ascii="Arial Narrow" w:eastAsia="Times New Roman" w:hAnsi="Arial Narrow"/>
                <w:color w:val="000000" w:themeColor="text1"/>
              </w:rPr>
              <w:t>0,45</w:t>
            </w:r>
          </w:p>
        </w:tc>
        <w:tc>
          <w:tcPr>
            <w:tcW w:w="1276" w:type="dxa"/>
            <w:tcBorders>
              <w:bottom w:val="single" w:sz="4" w:space="0" w:color="000000"/>
              <w:right w:val="single" w:sz="4" w:space="0" w:color="000000"/>
            </w:tcBorders>
          </w:tcPr>
          <w:p w14:paraId="7914827D" w14:textId="77777777" w:rsidR="008C2CC2" w:rsidRPr="00F219B3" w:rsidRDefault="008C2CC2" w:rsidP="00465357">
            <w:pPr>
              <w:spacing w:after="0" w:line="100" w:lineRule="atLeast"/>
              <w:jc w:val="center"/>
              <w:rPr>
                <w:rFonts w:ascii="Arial Narrow" w:eastAsia="Times New Roman" w:hAnsi="Arial Narrow"/>
                <w:color w:val="FF0000"/>
                <w:sz w:val="24"/>
                <w:szCs w:val="18"/>
              </w:rPr>
            </w:pPr>
          </w:p>
          <w:p w14:paraId="602AC6A4" w14:textId="44E904C2" w:rsidR="008C2CC2" w:rsidRPr="00C21A94" w:rsidRDefault="00D051DD" w:rsidP="00465357">
            <w:pPr>
              <w:spacing w:after="0" w:line="100" w:lineRule="atLeast"/>
              <w:jc w:val="center"/>
              <w:rPr>
                <w:rFonts w:ascii="Arial Narrow" w:eastAsia="Times New Roman" w:hAnsi="Arial Narrow"/>
                <w:color w:val="000000"/>
              </w:rPr>
            </w:pPr>
            <w:r w:rsidRPr="00A067F1">
              <w:rPr>
                <w:rFonts w:ascii="Arial Narrow" w:eastAsia="Times New Roman" w:hAnsi="Arial Narrow"/>
                <w:color w:val="000000" w:themeColor="text1"/>
              </w:rPr>
              <w:t>1</w:t>
            </w:r>
            <w:r w:rsidR="00F219B3" w:rsidRPr="00A067F1">
              <w:rPr>
                <w:rFonts w:ascii="Arial Narrow" w:eastAsia="Times New Roman" w:hAnsi="Arial Narrow"/>
                <w:color w:val="000000" w:themeColor="text1"/>
              </w:rPr>
              <w:t>,0</w:t>
            </w:r>
          </w:p>
        </w:tc>
        <w:tc>
          <w:tcPr>
            <w:tcW w:w="1276" w:type="dxa"/>
            <w:tcBorders>
              <w:left w:val="single" w:sz="4" w:space="0" w:color="000000"/>
              <w:bottom w:val="single" w:sz="4" w:space="0" w:color="000000"/>
              <w:right w:val="single" w:sz="4" w:space="0" w:color="000000"/>
            </w:tcBorders>
            <w:shd w:val="clear" w:color="auto" w:fill="FFFFFF"/>
            <w:vAlign w:val="center"/>
          </w:tcPr>
          <w:p w14:paraId="641365D5"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 xml:space="preserve"> 1,0 </w:t>
            </w:r>
          </w:p>
        </w:tc>
        <w:tc>
          <w:tcPr>
            <w:tcW w:w="992" w:type="dxa"/>
            <w:tcBorders>
              <w:bottom w:val="single" w:sz="4" w:space="0" w:color="000000"/>
              <w:right w:val="single" w:sz="4" w:space="0" w:color="000000"/>
            </w:tcBorders>
            <w:shd w:val="clear" w:color="auto" w:fill="FFFFFF"/>
            <w:vAlign w:val="center"/>
          </w:tcPr>
          <w:p w14:paraId="57367791"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maleje</w:t>
            </w:r>
          </w:p>
        </w:tc>
        <w:tc>
          <w:tcPr>
            <w:tcW w:w="1276" w:type="dxa"/>
            <w:tcBorders>
              <w:bottom w:val="single" w:sz="4" w:space="0" w:color="000000"/>
              <w:right w:val="single" w:sz="4" w:space="0" w:color="000000"/>
            </w:tcBorders>
            <w:shd w:val="clear" w:color="auto" w:fill="FFFFFF"/>
            <w:vAlign w:val="center"/>
          </w:tcPr>
          <w:p w14:paraId="5F95D1B0"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Zespół Interdyscy</w:t>
            </w:r>
            <w:r>
              <w:rPr>
                <w:rFonts w:ascii="Arial Narrow" w:eastAsia="Times New Roman" w:hAnsi="Arial Narrow"/>
                <w:color w:val="000000"/>
                <w:lang w:eastAsia="pl-PL"/>
              </w:rPr>
              <w:t>-</w:t>
            </w:r>
            <w:r w:rsidRPr="00C21A94">
              <w:rPr>
                <w:rFonts w:ascii="Arial Narrow" w:eastAsia="Times New Roman" w:hAnsi="Arial Narrow"/>
                <w:color w:val="000000"/>
                <w:lang w:eastAsia="pl-PL"/>
              </w:rPr>
              <w:t>plinarny Przeciwdziała</w:t>
            </w:r>
            <w:r w:rsidRPr="00C21A94">
              <w:rPr>
                <w:rFonts w:ascii="Arial Narrow" w:eastAsia="Times New Roman" w:hAnsi="Arial Narrow"/>
                <w:color w:val="000000"/>
                <w:lang w:eastAsia="pl-PL"/>
              </w:rPr>
              <w:lastRenderedPageBreak/>
              <w:t>nia Przemocy  Rodzinie</w:t>
            </w:r>
            <w:r w:rsidRPr="00C21A94">
              <w:rPr>
                <w:rFonts w:ascii="Arial Narrow" w:eastAsia="Times New Roman" w:hAnsi="Arial Narrow"/>
                <w:b/>
                <w:bCs/>
                <w:color w:val="000000"/>
                <w:lang w:eastAsia="pl-PL"/>
              </w:rPr>
              <w:t xml:space="preserve">  </w:t>
            </w:r>
          </w:p>
        </w:tc>
      </w:tr>
      <w:tr w:rsidR="008C2CC2" w:rsidRPr="00C21A94" w14:paraId="7871D3A0" w14:textId="77777777" w:rsidTr="00465357">
        <w:trPr>
          <w:trHeight w:val="638"/>
        </w:trPr>
        <w:tc>
          <w:tcPr>
            <w:tcW w:w="1691" w:type="dxa"/>
            <w:tcBorders>
              <w:top w:val="single" w:sz="4" w:space="0" w:color="auto"/>
              <w:left w:val="single" w:sz="8" w:space="0" w:color="000000"/>
              <w:bottom w:val="single" w:sz="4" w:space="0" w:color="000000"/>
              <w:right w:val="single" w:sz="4" w:space="0" w:color="000000"/>
            </w:tcBorders>
            <w:shd w:val="clear" w:color="auto" w:fill="FFFFFF"/>
            <w:vAlign w:val="center"/>
          </w:tcPr>
          <w:p w14:paraId="621EEE58"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lastRenderedPageBreak/>
              <w:t>Liczba interwencji Straży Miejskiej</w:t>
            </w:r>
            <w:r w:rsidRPr="00C21A94">
              <w:rPr>
                <w:rFonts w:ascii="Arial Narrow" w:hAnsi="Arial Narrow"/>
              </w:rPr>
              <w:t xml:space="preserve"> </w:t>
            </w:r>
          </w:p>
        </w:tc>
        <w:tc>
          <w:tcPr>
            <w:tcW w:w="1276" w:type="dxa"/>
            <w:tcBorders>
              <w:top w:val="single" w:sz="4" w:space="0" w:color="auto"/>
              <w:bottom w:val="single" w:sz="4" w:space="0" w:color="000000"/>
              <w:right w:val="single" w:sz="4" w:space="0" w:color="000000"/>
            </w:tcBorders>
            <w:shd w:val="clear" w:color="auto" w:fill="FFFFFF"/>
            <w:vAlign w:val="center"/>
          </w:tcPr>
          <w:p w14:paraId="57AA7F0F"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 xml:space="preserve"> 1 530</w:t>
            </w:r>
          </w:p>
        </w:tc>
        <w:tc>
          <w:tcPr>
            <w:tcW w:w="851" w:type="dxa"/>
            <w:tcBorders>
              <w:top w:val="single" w:sz="4" w:space="0" w:color="auto"/>
              <w:bottom w:val="single" w:sz="4" w:space="0" w:color="000000"/>
              <w:right w:val="single" w:sz="4" w:space="0" w:color="000000"/>
            </w:tcBorders>
            <w:shd w:val="clear" w:color="auto" w:fill="FFFFFF"/>
            <w:vAlign w:val="center"/>
          </w:tcPr>
          <w:p w14:paraId="42D93B2A"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 xml:space="preserve">8 667 </w:t>
            </w:r>
          </w:p>
        </w:tc>
        <w:tc>
          <w:tcPr>
            <w:tcW w:w="1275" w:type="dxa"/>
            <w:tcBorders>
              <w:top w:val="single" w:sz="4" w:space="0" w:color="auto"/>
              <w:bottom w:val="single" w:sz="4" w:space="0" w:color="000000"/>
              <w:right w:val="single" w:sz="4" w:space="0" w:color="000000"/>
            </w:tcBorders>
            <w:shd w:val="clear" w:color="auto" w:fill="auto"/>
            <w:vAlign w:val="center"/>
          </w:tcPr>
          <w:p w14:paraId="22BF967F"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3171</w:t>
            </w:r>
          </w:p>
        </w:tc>
        <w:tc>
          <w:tcPr>
            <w:tcW w:w="1276" w:type="dxa"/>
            <w:tcBorders>
              <w:top w:val="single" w:sz="4" w:space="0" w:color="auto"/>
              <w:bottom w:val="single" w:sz="4" w:space="0" w:color="000000"/>
              <w:right w:val="single" w:sz="4" w:space="0" w:color="000000"/>
            </w:tcBorders>
          </w:tcPr>
          <w:p w14:paraId="2AFD509E" w14:textId="77777777" w:rsidR="008C2CC2" w:rsidRPr="001F0B8A" w:rsidRDefault="008C2CC2" w:rsidP="00465357">
            <w:pPr>
              <w:spacing w:after="0" w:line="100" w:lineRule="atLeast"/>
              <w:jc w:val="center"/>
              <w:rPr>
                <w:rFonts w:ascii="Arial Narrow" w:eastAsia="Times New Roman" w:hAnsi="Arial Narrow"/>
                <w:color w:val="000000"/>
                <w:sz w:val="18"/>
              </w:rPr>
            </w:pPr>
          </w:p>
          <w:p w14:paraId="530A8601"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1679</w:t>
            </w:r>
          </w:p>
        </w:tc>
        <w:tc>
          <w:tcPr>
            <w:tcW w:w="1276" w:type="dxa"/>
            <w:tcBorders>
              <w:top w:val="single" w:sz="4" w:space="0" w:color="auto"/>
              <w:left w:val="single" w:sz="4" w:space="0" w:color="000000"/>
              <w:bottom w:val="single" w:sz="4" w:space="0" w:color="000000"/>
              <w:right w:val="single" w:sz="4" w:space="0" w:color="000000"/>
            </w:tcBorders>
            <w:shd w:val="clear" w:color="auto" w:fill="FFFFFF"/>
            <w:vAlign w:val="center"/>
          </w:tcPr>
          <w:p w14:paraId="55C3AE93"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1 225</w:t>
            </w:r>
          </w:p>
        </w:tc>
        <w:tc>
          <w:tcPr>
            <w:tcW w:w="992" w:type="dxa"/>
            <w:tcBorders>
              <w:top w:val="single" w:sz="4" w:space="0" w:color="auto"/>
              <w:bottom w:val="single" w:sz="4" w:space="0" w:color="000000"/>
              <w:right w:val="single" w:sz="4" w:space="0" w:color="000000"/>
            </w:tcBorders>
            <w:shd w:val="clear" w:color="auto" w:fill="FFFFFF"/>
            <w:vAlign w:val="center"/>
          </w:tcPr>
          <w:p w14:paraId="4F0D31EA"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maleje</w:t>
            </w:r>
          </w:p>
        </w:tc>
        <w:tc>
          <w:tcPr>
            <w:tcW w:w="1276" w:type="dxa"/>
            <w:tcBorders>
              <w:top w:val="single" w:sz="4" w:space="0" w:color="auto"/>
              <w:bottom w:val="single" w:sz="4" w:space="0" w:color="000000"/>
              <w:right w:val="single" w:sz="4" w:space="0" w:color="000000"/>
            </w:tcBorders>
            <w:shd w:val="clear" w:color="auto" w:fill="FFFFFF"/>
            <w:vAlign w:val="center"/>
          </w:tcPr>
          <w:p w14:paraId="4840C928"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Straż Miejska</w:t>
            </w:r>
          </w:p>
        </w:tc>
      </w:tr>
      <w:tr w:rsidR="008C2CC2" w:rsidRPr="00C21A94" w14:paraId="71317DAE" w14:textId="77777777" w:rsidTr="00465357">
        <w:trPr>
          <w:trHeight w:val="274"/>
        </w:trPr>
        <w:tc>
          <w:tcPr>
            <w:tcW w:w="1691" w:type="dxa"/>
            <w:tcBorders>
              <w:left w:val="single" w:sz="8" w:space="0" w:color="000000"/>
              <w:bottom w:val="single" w:sz="4" w:space="0" w:color="000000"/>
              <w:right w:val="single" w:sz="4" w:space="0" w:color="000000"/>
            </w:tcBorders>
            <w:shd w:val="clear" w:color="auto" w:fill="FFFFFF"/>
            <w:vAlign w:val="center"/>
          </w:tcPr>
          <w:p w14:paraId="41D0A7FF"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 xml:space="preserve">Odsetek dzieci, które nie otrzymały promocji do następnej klasy [% na szkołę] (2015) </w:t>
            </w:r>
          </w:p>
        </w:tc>
        <w:tc>
          <w:tcPr>
            <w:tcW w:w="1276" w:type="dxa"/>
            <w:tcBorders>
              <w:bottom w:val="single" w:sz="4" w:space="0" w:color="000000"/>
              <w:right w:val="single" w:sz="4" w:space="0" w:color="000000"/>
            </w:tcBorders>
            <w:shd w:val="clear" w:color="auto" w:fill="FFFFFF"/>
            <w:vAlign w:val="center"/>
          </w:tcPr>
          <w:p w14:paraId="7CC9B9AD"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6,60</w:t>
            </w:r>
          </w:p>
        </w:tc>
        <w:tc>
          <w:tcPr>
            <w:tcW w:w="851" w:type="dxa"/>
            <w:tcBorders>
              <w:bottom w:val="single" w:sz="4" w:space="0" w:color="000000"/>
              <w:right w:val="single" w:sz="4" w:space="0" w:color="000000"/>
            </w:tcBorders>
            <w:shd w:val="clear" w:color="auto" w:fill="FFFFFF"/>
            <w:vAlign w:val="center"/>
          </w:tcPr>
          <w:p w14:paraId="61E50C18"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0,01</w:t>
            </w:r>
          </w:p>
        </w:tc>
        <w:tc>
          <w:tcPr>
            <w:tcW w:w="1275" w:type="dxa"/>
            <w:tcBorders>
              <w:bottom w:val="single" w:sz="4" w:space="0" w:color="000000"/>
              <w:right w:val="single" w:sz="4" w:space="0" w:color="000000"/>
            </w:tcBorders>
            <w:shd w:val="clear" w:color="auto" w:fill="auto"/>
            <w:vAlign w:val="center"/>
          </w:tcPr>
          <w:p w14:paraId="2B0DE470"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3,20</w:t>
            </w:r>
          </w:p>
        </w:tc>
        <w:tc>
          <w:tcPr>
            <w:tcW w:w="1276" w:type="dxa"/>
            <w:tcBorders>
              <w:bottom w:val="single" w:sz="4" w:space="0" w:color="000000"/>
              <w:right w:val="single" w:sz="4" w:space="0" w:color="000000"/>
            </w:tcBorders>
          </w:tcPr>
          <w:p w14:paraId="4F016FDB" w14:textId="77777777" w:rsidR="008C2CC2" w:rsidRPr="00C21A94" w:rsidRDefault="008C2CC2" w:rsidP="00465357">
            <w:pPr>
              <w:spacing w:after="0" w:line="100" w:lineRule="atLeast"/>
              <w:jc w:val="center"/>
              <w:rPr>
                <w:rFonts w:ascii="Arial Narrow" w:eastAsia="Times New Roman" w:hAnsi="Arial Narrow"/>
                <w:color w:val="000000"/>
              </w:rPr>
            </w:pPr>
          </w:p>
          <w:p w14:paraId="052D163B" w14:textId="77777777" w:rsidR="008C2CC2" w:rsidRPr="00C21A94" w:rsidRDefault="008C2CC2" w:rsidP="00465357">
            <w:pPr>
              <w:spacing w:after="0" w:line="100" w:lineRule="atLeast"/>
              <w:jc w:val="center"/>
              <w:rPr>
                <w:rFonts w:ascii="Arial Narrow" w:eastAsia="Times New Roman" w:hAnsi="Arial Narrow"/>
                <w:color w:val="000000"/>
              </w:rPr>
            </w:pPr>
          </w:p>
          <w:p w14:paraId="2DBA779A"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6,53</w:t>
            </w:r>
          </w:p>
        </w:tc>
        <w:tc>
          <w:tcPr>
            <w:tcW w:w="1276" w:type="dxa"/>
            <w:tcBorders>
              <w:left w:val="single" w:sz="4" w:space="0" w:color="000000"/>
              <w:bottom w:val="single" w:sz="4" w:space="0" w:color="000000"/>
              <w:right w:val="single" w:sz="4" w:space="0" w:color="000000"/>
            </w:tcBorders>
            <w:shd w:val="clear" w:color="auto" w:fill="FFFFFF"/>
            <w:vAlign w:val="center"/>
          </w:tcPr>
          <w:p w14:paraId="658B2230"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3,00</w:t>
            </w:r>
          </w:p>
        </w:tc>
        <w:tc>
          <w:tcPr>
            <w:tcW w:w="992" w:type="dxa"/>
            <w:tcBorders>
              <w:bottom w:val="single" w:sz="4" w:space="0" w:color="000000"/>
              <w:right w:val="single" w:sz="4" w:space="0" w:color="000000"/>
            </w:tcBorders>
            <w:shd w:val="clear" w:color="auto" w:fill="FFFFFF"/>
            <w:vAlign w:val="center"/>
          </w:tcPr>
          <w:p w14:paraId="25AB8413"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maleje</w:t>
            </w:r>
          </w:p>
        </w:tc>
        <w:tc>
          <w:tcPr>
            <w:tcW w:w="1276" w:type="dxa"/>
            <w:tcBorders>
              <w:bottom w:val="single" w:sz="4" w:space="0" w:color="000000"/>
              <w:right w:val="single" w:sz="4" w:space="0" w:color="000000"/>
            </w:tcBorders>
            <w:shd w:val="clear" w:color="auto" w:fill="FFFFFF"/>
            <w:vAlign w:val="center"/>
          </w:tcPr>
          <w:p w14:paraId="3FF69150"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Wydział Edukacji UM</w:t>
            </w:r>
          </w:p>
        </w:tc>
      </w:tr>
      <w:tr w:rsidR="008C2CC2" w:rsidRPr="00C21A94" w14:paraId="152F342F" w14:textId="77777777" w:rsidTr="00465357">
        <w:trPr>
          <w:trHeight w:val="838"/>
        </w:trPr>
        <w:tc>
          <w:tcPr>
            <w:tcW w:w="1691" w:type="dxa"/>
            <w:tcBorders>
              <w:left w:val="single" w:sz="8" w:space="0" w:color="000000"/>
              <w:bottom w:val="single" w:sz="4" w:space="0" w:color="000000"/>
              <w:right w:val="single" w:sz="4" w:space="0" w:color="000000"/>
            </w:tcBorders>
            <w:shd w:val="clear" w:color="auto" w:fill="FFFFFF"/>
            <w:vAlign w:val="center"/>
          </w:tcPr>
          <w:p w14:paraId="12AF7154"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s="Calibri"/>
                <w:color w:val="000000"/>
              </w:rPr>
              <w:t>Wynik średni sprawdzianu ósmoklasistów (pomiar od 2019r.)</w:t>
            </w:r>
          </w:p>
        </w:tc>
        <w:tc>
          <w:tcPr>
            <w:tcW w:w="1276" w:type="dxa"/>
            <w:tcBorders>
              <w:bottom w:val="single" w:sz="4" w:space="0" w:color="000000"/>
              <w:right w:val="single" w:sz="4" w:space="0" w:color="000000"/>
            </w:tcBorders>
            <w:shd w:val="clear" w:color="auto" w:fill="FFFFFF"/>
            <w:vAlign w:val="center"/>
          </w:tcPr>
          <w:p w14:paraId="6F9B5364"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bd</w:t>
            </w:r>
          </w:p>
        </w:tc>
        <w:tc>
          <w:tcPr>
            <w:tcW w:w="851" w:type="dxa"/>
            <w:tcBorders>
              <w:bottom w:val="single" w:sz="4" w:space="0" w:color="000000"/>
              <w:right w:val="single" w:sz="4" w:space="0" w:color="000000"/>
            </w:tcBorders>
            <w:shd w:val="clear" w:color="auto" w:fill="FFFFFF"/>
            <w:vAlign w:val="center"/>
          </w:tcPr>
          <w:p w14:paraId="34DB2627"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bd</w:t>
            </w:r>
          </w:p>
        </w:tc>
        <w:tc>
          <w:tcPr>
            <w:tcW w:w="1275" w:type="dxa"/>
            <w:tcBorders>
              <w:bottom w:val="single" w:sz="4" w:space="0" w:color="000000"/>
              <w:right w:val="single" w:sz="4" w:space="0" w:color="000000"/>
            </w:tcBorders>
            <w:shd w:val="clear" w:color="auto" w:fill="auto"/>
            <w:vAlign w:val="center"/>
          </w:tcPr>
          <w:p w14:paraId="565385B3"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bd</w:t>
            </w:r>
          </w:p>
        </w:tc>
        <w:tc>
          <w:tcPr>
            <w:tcW w:w="1276" w:type="dxa"/>
            <w:tcBorders>
              <w:bottom w:val="single" w:sz="4" w:space="0" w:color="000000"/>
              <w:right w:val="single" w:sz="4" w:space="0" w:color="000000"/>
            </w:tcBorders>
          </w:tcPr>
          <w:p w14:paraId="5D3D1491" w14:textId="77777777" w:rsidR="008C2CC2" w:rsidRPr="001F0B8A" w:rsidRDefault="008C2CC2" w:rsidP="00465357">
            <w:pPr>
              <w:spacing w:after="0" w:line="100" w:lineRule="atLeast"/>
              <w:jc w:val="center"/>
              <w:rPr>
                <w:rFonts w:ascii="Arial Narrow" w:eastAsia="Times New Roman" w:hAnsi="Arial Narrow"/>
                <w:color w:val="000000"/>
                <w:sz w:val="32"/>
              </w:rPr>
            </w:pPr>
          </w:p>
          <w:p w14:paraId="0B4AF823"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27,43</w:t>
            </w:r>
          </w:p>
        </w:tc>
        <w:tc>
          <w:tcPr>
            <w:tcW w:w="1276" w:type="dxa"/>
            <w:tcBorders>
              <w:left w:val="single" w:sz="4" w:space="0" w:color="000000"/>
              <w:bottom w:val="single" w:sz="4" w:space="0" w:color="000000"/>
              <w:right w:val="single" w:sz="4" w:space="0" w:color="000000"/>
            </w:tcBorders>
            <w:shd w:val="clear" w:color="auto" w:fill="FFFFFF"/>
            <w:vAlign w:val="center"/>
          </w:tcPr>
          <w:p w14:paraId="561E1B0C"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30,00</w:t>
            </w:r>
          </w:p>
        </w:tc>
        <w:tc>
          <w:tcPr>
            <w:tcW w:w="992" w:type="dxa"/>
            <w:tcBorders>
              <w:bottom w:val="single" w:sz="4" w:space="0" w:color="000000"/>
              <w:right w:val="single" w:sz="4" w:space="0" w:color="000000"/>
            </w:tcBorders>
            <w:shd w:val="clear" w:color="auto" w:fill="FFFFFF"/>
            <w:vAlign w:val="center"/>
          </w:tcPr>
          <w:p w14:paraId="5C008E5F"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rośnie</w:t>
            </w:r>
          </w:p>
        </w:tc>
        <w:tc>
          <w:tcPr>
            <w:tcW w:w="1276" w:type="dxa"/>
            <w:tcBorders>
              <w:bottom w:val="single" w:sz="4" w:space="0" w:color="000000"/>
              <w:right w:val="single" w:sz="4" w:space="0" w:color="000000"/>
            </w:tcBorders>
            <w:shd w:val="clear" w:color="auto" w:fill="FFFFFF"/>
            <w:vAlign w:val="center"/>
          </w:tcPr>
          <w:p w14:paraId="1C62CBC0"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Wydział Edukacji UM</w:t>
            </w:r>
          </w:p>
        </w:tc>
      </w:tr>
      <w:tr w:rsidR="008C2CC2" w:rsidRPr="00C21A94" w14:paraId="7CF5D06F" w14:textId="77777777" w:rsidTr="00465357">
        <w:trPr>
          <w:trHeight w:val="1122"/>
        </w:trPr>
        <w:tc>
          <w:tcPr>
            <w:tcW w:w="169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F1A1BA"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 xml:space="preserve">Liczba złożonych wniosków </w:t>
            </w:r>
          </w:p>
          <w:p w14:paraId="26D62E52"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 xml:space="preserve">do budżetu obywatelskiego </w:t>
            </w:r>
          </w:p>
        </w:tc>
        <w:tc>
          <w:tcPr>
            <w:tcW w:w="1276" w:type="dxa"/>
            <w:tcBorders>
              <w:top w:val="single" w:sz="4" w:space="0" w:color="000000"/>
              <w:bottom w:val="single" w:sz="4" w:space="0" w:color="000000"/>
              <w:right w:val="single" w:sz="4" w:space="0" w:color="000000"/>
            </w:tcBorders>
            <w:shd w:val="clear" w:color="auto" w:fill="FFFFFF"/>
            <w:vAlign w:val="center"/>
          </w:tcPr>
          <w:p w14:paraId="01BBB9CA"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3 </w:t>
            </w:r>
          </w:p>
        </w:tc>
        <w:tc>
          <w:tcPr>
            <w:tcW w:w="851" w:type="dxa"/>
            <w:tcBorders>
              <w:top w:val="single" w:sz="4" w:space="0" w:color="000000"/>
              <w:bottom w:val="single" w:sz="4" w:space="0" w:color="000000"/>
              <w:right w:val="single" w:sz="4" w:space="0" w:color="000000"/>
            </w:tcBorders>
            <w:shd w:val="clear" w:color="auto" w:fill="FFFFFF"/>
            <w:vAlign w:val="center"/>
          </w:tcPr>
          <w:p w14:paraId="19D31E20"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92</w:t>
            </w:r>
          </w:p>
        </w:tc>
        <w:tc>
          <w:tcPr>
            <w:tcW w:w="1275" w:type="dxa"/>
            <w:tcBorders>
              <w:top w:val="single" w:sz="4" w:space="0" w:color="000000"/>
              <w:bottom w:val="single" w:sz="4" w:space="0" w:color="000000"/>
              <w:right w:val="single" w:sz="4" w:space="0" w:color="000000"/>
            </w:tcBorders>
            <w:shd w:val="clear" w:color="auto" w:fill="auto"/>
            <w:vAlign w:val="center"/>
          </w:tcPr>
          <w:p w14:paraId="53377DC1"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7</w:t>
            </w:r>
          </w:p>
        </w:tc>
        <w:tc>
          <w:tcPr>
            <w:tcW w:w="1276" w:type="dxa"/>
            <w:tcBorders>
              <w:top w:val="single" w:sz="4" w:space="0" w:color="000000"/>
              <w:bottom w:val="single" w:sz="4" w:space="0" w:color="000000"/>
              <w:right w:val="single" w:sz="4" w:space="0" w:color="000000"/>
            </w:tcBorders>
          </w:tcPr>
          <w:p w14:paraId="12E03493" w14:textId="77777777" w:rsidR="008C2CC2" w:rsidRPr="00C21A94" w:rsidRDefault="008C2CC2" w:rsidP="00465357">
            <w:pPr>
              <w:spacing w:after="0" w:line="100" w:lineRule="atLeast"/>
              <w:jc w:val="center"/>
              <w:rPr>
                <w:rFonts w:ascii="Arial Narrow" w:eastAsia="Times New Roman" w:hAnsi="Arial Narrow"/>
                <w:color w:val="000000"/>
              </w:rPr>
            </w:pPr>
          </w:p>
          <w:p w14:paraId="3E4DAE9D" w14:textId="77777777" w:rsidR="008C2CC2" w:rsidRPr="00C21A94" w:rsidRDefault="008C2CC2" w:rsidP="00465357">
            <w:pPr>
              <w:spacing w:after="0" w:line="100" w:lineRule="atLeast"/>
              <w:jc w:val="center"/>
              <w:rPr>
                <w:rFonts w:ascii="Arial Narrow" w:eastAsia="Times New Roman" w:hAnsi="Arial Narrow"/>
                <w:color w:val="000000"/>
              </w:rPr>
            </w:pPr>
          </w:p>
          <w:p w14:paraId="45309440" w14:textId="77777777" w:rsidR="008C2CC2" w:rsidRPr="001F0B8A" w:rsidRDefault="008C2CC2" w:rsidP="00465357">
            <w:pPr>
              <w:spacing w:after="0" w:line="100" w:lineRule="atLeast"/>
              <w:jc w:val="center"/>
              <w:rPr>
                <w:rFonts w:ascii="Arial Narrow" w:eastAsia="Times New Roman" w:hAnsi="Arial Narrow"/>
                <w:color w:val="000000"/>
                <w:sz w:val="12"/>
              </w:rPr>
            </w:pPr>
          </w:p>
          <w:p w14:paraId="73B44592"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DDE893"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10</w:t>
            </w:r>
          </w:p>
        </w:tc>
        <w:tc>
          <w:tcPr>
            <w:tcW w:w="992" w:type="dxa"/>
            <w:tcBorders>
              <w:top w:val="single" w:sz="4" w:space="0" w:color="000000"/>
              <w:bottom w:val="single" w:sz="4" w:space="0" w:color="000000"/>
              <w:right w:val="single" w:sz="4" w:space="0" w:color="000000"/>
            </w:tcBorders>
            <w:shd w:val="clear" w:color="auto" w:fill="FFFFFF"/>
            <w:vAlign w:val="center"/>
          </w:tcPr>
          <w:p w14:paraId="0D303708"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rośnie</w:t>
            </w:r>
          </w:p>
        </w:tc>
        <w:tc>
          <w:tcPr>
            <w:tcW w:w="1276" w:type="dxa"/>
            <w:tcBorders>
              <w:top w:val="single" w:sz="4" w:space="0" w:color="000000"/>
              <w:bottom w:val="single" w:sz="4" w:space="0" w:color="000000"/>
              <w:right w:val="single" w:sz="4" w:space="0" w:color="000000"/>
            </w:tcBorders>
            <w:shd w:val="clear" w:color="auto" w:fill="FFFFFF"/>
            <w:vAlign w:val="center"/>
          </w:tcPr>
          <w:p w14:paraId="0DBBE967"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 xml:space="preserve">Wydziału Kultury, Promocji </w:t>
            </w:r>
            <w:r w:rsidRPr="00C21A94">
              <w:rPr>
                <w:rFonts w:ascii="Arial Narrow" w:eastAsia="Times New Roman" w:hAnsi="Arial Narrow"/>
                <w:color w:val="000000"/>
                <w:lang w:eastAsia="pl-PL"/>
              </w:rPr>
              <w:br/>
              <w:t>i Komunikacji Społecznej UM</w:t>
            </w:r>
          </w:p>
        </w:tc>
      </w:tr>
      <w:tr w:rsidR="008C2CC2" w:rsidRPr="00C21A94" w14:paraId="3A28653C" w14:textId="77777777" w:rsidTr="00465357">
        <w:trPr>
          <w:trHeight w:val="585"/>
        </w:trPr>
        <w:tc>
          <w:tcPr>
            <w:tcW w:w="1691" w:type="dxa"/>
            <w:tcBorders>
              <w:top w:val="single" w:sz="4" w:space="0" w:color="000000"/>
              <w:left w:val="single" w:sz="8" w:space="0" w:color="000000"/>
              <w:bottom w:val="single" w:sz="4" w:space="0" w:color="000000"/>
              <w:right w:val="single" w:sz="8" w:space="0" w:color="000000"/>
            </w:tcBorders>
            <w:shd w:val="clear" w:color="auto" w:fill="E2EFD9"/>
          </w:tcPr>
          <w:p w14:paraId="7D4A1F1E" w14:textId="77777777" w:rsidR="008C2CC2" w:rsidRPr="00C21A94" w:rsidRDefault="008C2CC2" w:rsidP="00465357">
            <w:pPr>
              <w:spacing w:after="0" w:line="100" w:lineRule="atLeast"/>
              <w:jc w:val="center"/>
              <w:rPr>
                <w:rFonts w:ascii="Arial Narrow" w:eastAsia="Times New Roman" w:hAnsi="Arial Narrow"/>
                <w:b/>
                <w:color w:val="000000"/>
              </w:rPr>
            </w:pPr>
          </w:p>
        </w:tc>
        <w:tc>
          <w:tcPr>
            <w:tcW w:w="8222" w:type="dxa"/>
            <w:gridSpan w:val="7"/>
            <w:tcBorders>
              <w:top w:val="single" w:sz="4" w:space="0" w:color="000000"/>
              <w:left w:val="single" w:sz="8" w:space="0" w:color="000000"/>
              <w:bottom w:val="single" w:sz="4" w:space="0" w:color="000000"/>
              <w:right w:val="single" w:sz="8" w:space="0" w:color="000000"/>
            </w:tcBorders>
            <w:shd w:val="clear" w:color="auto" w:fill="E2EFD9"/>
          </w:tcPr>
          <w:p w14:paraId="1F98B836" w14:textId="77777777" w:rsidR="008C2CC2" w:rsidRPr="00C21A94" w:rsidRDefault="008C2CC2" w:rsidP="00465357">
            <w:pPr>
              <w:spacing w:after="0" w:line="100" w:lineRule="atLeast"/>
              <w:jc w:val="center"/>
              <w:rPr>
                <w:rFonts w:ascii="Arial Narrow" w:eastAsia="Times New Roman" w:hAnsi="Arial Narrow"/>
                <w:b/>
                <w:color w:val="000000"/>
              </w:rPr>
            </w:pPr>
          </w:p>
          <w:p w14:paraId="40DFC243" w14:textId="77777777" w:rsidR="008C2CC2" w:rsidRPr="00C21A94" w:rsidRDefault="008C2CC2" w:rsidP="00465357">
            <w:pPr>
              <w:spacing w:after="0" w:line="100" w:lineRule="atLeast"/>
              <w:jc w:val="center"/>
              <w:rPr>
                <w:rFonts w:ascii="Arial Narrow" w:eastAsia="Times New Roman" w:hAnsi="Arial Narrow"/>
                <w:b/>
                <w:color w:val="000000"/>
              </w:rPr>
            </w:pPr>
            <w:r w:rsidRPr="00C21A94">
              <w:rPr>
                <w:rFonts w:ascii="Arial Narrow" w:eastAsia="Times New Roman" w:hAnsi="Arial Narrow"/>
                <w:b/>
                <w:color w:val="000000"/>
              </w:rPr>
              <w:t>Cel strategiczny 2. Pobudzić i wesprzeć przedsiębiorczość lokalną</w:t>
            </w:r>
          </w:p>
          <w:p w14:paraId="632C6B97" w14:textId="77777777" w:rsidR="008C2CC2" w:rsidRPr="00257571" w:rsidRDefault="008C2CC2" w:rsidP="00465357">
            <w:pPr>
              <w:spacing w:after="0" w:line="100" w:lineRule="atLeast"/>
              <w:jc w:val="center"/>
              <w:rPr>
                <w:rFonts w:ascii="Arial Narrow" w:eastAsia="Times New Roman" w:hAnsi="Arial Narrow"/>
                <w:b/>
                <w:color w:val="000000"/>
                <w:sz w:val="14"/>
              </w:rPr>
            </w:pPr>
          </w:p>
        </w:tc>
      </w:tr>
      <w:tr w:rsidR="008C2CC2" w:rsidRPr="00C21A94" w14:paraId="13C9A9E3" w14:textId="77777777" w:rsidTr="00465357">
        <w:trPr>
          <w:trHeight w:val="566"/>
        </w:trPr>
        <w:tc>
          <w:tcPr>
            <w:tcW w:w="169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C07F6C"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Liczba osób fizycznych prowadzących działalność gospodarczą na 100 mieszkańców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05E516CC"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5,60</w:t>
            </w:r>
          </w:p>
        </w:tc>
        <w:tc>
          <w:tcPr>
            <w:tcW w:w="851" w:type="dxa"/>
            <w:tcBorders>
              <w:top w:val="single" w:sz="4" w:space="0" w:color="000000"/>
              <w:bottom w:val="single" w:sz="4" w:space="0" w:color="000000"/>
              <w:right w:val="single" w:sz="4" w:space="0" w:color="000000"/>
            </w:tcBorders>
            <w:shd w:val="clear" w:color="auto" w:fill="FFFFFF"/>
            <w:vAlign w:val="center"/>
          </w:tcPr>
          <w:p w14:paraId="40A84B4E"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13</w:t>
            </w:r>
          </w:p>
        </w:tc>
        <w:tc>
          <w:tcPr>
            <w:tcW w:w="1275" w:type="dxa"/>
            <w:tcBorders>
              <w:top w:val="single" w:sz="4" w:space="0" w:color="000000"/>
              <w:bottom w:val="single" w:sz="4" w:space="0" w:color="000000"/>
              <w:right w:val="single" w:sz="4" w:space="0" w:color="000000"/>
            </w:tcBorders>
            <w:shd w:val="clear" w:color="auto" w:fill="auto"/>
            <w:vAlign w:val="center"/>
          </w:tcPr>
          <w:p w14:paraId="135DB5D9"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5,60</w:t>
            </w:r>
          </w:p>
        </w:tc>
        <w:tc>
          <w:tcPr>
            <w:tcW w:w="1276" w:type="dxa"/>
            <w:tcBorders>
              <w:top w:val="single" w:sz="4" w:space="0" w:color="000000"/>
              <w:bottom w:val="single" w:sz="4" w:space="0" w:color="000000"/>
              <w:right w:val="single" w:sz="4" w:space="0" w:color="000000"/>
            </w:tcBorders>
          </w:tcPr>
          <w:p w14:paraId="0D15F664" w14:textId="77777777" w:rsidR="008C2CC2" w:rsidRDefault="008C2CC2" w:rsidP="00465357">
            <w:pPr>
              <w:spacing w:after="0" w:line="100" w:lineRule="atLeast"/>
              <w:jc w:val="center"/>
              <w:rPr>
                <w:rFonts w:ascii="Arial Narrow" w:eastAsia="Times New Roman" w:hAnsi="Arial Narrow"/>
                <w:color w:val="000000"/>
              </w:rPr>
            </w:pPr>
          </w:p>
          <w:p w14:paraId="1E9A026B" w14:textId="77777777" w:rsidR="008C2CC2" w:rsidRDefault="008C2CC2" w:rsidP="00465357">
            <w:pPr>
              <w:spacing w:after="0" w:line="100" w:lineRule="atLeast"/>
              <w:jc w:val="center"/>
              <w:rPr>
                <w:rFonts w:ascii="Arial Narrow" w:eastAsia="Times New Roman" w:hAnsi="Arial Narrow"/>
                <w:color w:val="000000"/>
              </w:rPr>
            </w:pPr>
          </w:p>
          <w:p w14:paraId="155B7D2B" w14:textId="77777777" w:rsidR="008C2CC2" w:rsidRPr="00257571" w:rsidRDefault="008C2CC2" w:rsidP="00465357">
            <w:pPr>
              <w:spacing w:after="0" w:line="100" w:lineRule="atLeast"/>
              <w:jc w:val="center"/>
              <w:rPr>
                <w:rFonts w:ascii="Arial Narrow" w:eastAsia="Times New Roman" w:hAnsi="Arial Narrow"/>
                <w:color w:val="000000"/>
                <w:sz w:val="32"/>
              </w:rPr>
            </w:pPr>
          </w:p>
          <w:p w14:paraId="71DD9A3C" w14:textId="77777777" w:rsidR="008C2CC2" w:rsidRPr="00C21A94" w:rsidRDefault="008C2CC2" w:rsidP="00465357">
            <w:pPr>
              <w:spacing w:after="0" w:line="100" w:lineRule="atLeast"/>
              <w:jc w:val="center"/>
              <w:rPr>
                <w:rFonts w:ascii="Arial Narrow" w:eastAsia="Times New Roman" w:hAnsi="Arial Narrow"/>
                <w:color w:val="000000"/>
              </w:rPr>
            </w:pPr>
            <w:r>
              <w:rPr>
                <w:rFonts w:ascii="Arial Narrow" w:eastAsia="Times New Roman" w:hAnsi="Arial Narrow"/>
                <w:color w:val="000000"/>
              </w:rPr>
              <w:t>6,3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72D1CD"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8</w:t>
            </w:r>
          </w:p>
        </w:tc>
        <w:tc>
          <w:tcPr>
            <w:tcW w:w="992" w:type="dxa"/>
            <w:tcBorders>
              <w:top w:val="single" w:sz="4" w:space="0" w:color="000000"/>
              <w:bottom w:val="single" w:sz="4" w:space="0" w:color="000000"/>
              <w:right w:val="single" w:sz="4" w:space="0" w:color="000000"/>
            </w:tcBorders>
            <w:shd w:val="clear" w:color="auto" w:fill="FFFFFF"/>
            <w:vAlign w:val="center"/>
          </w:tcPr>
          <w:p w14:paraId="18E795CB"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rośnie</w:t>
            </w:r>
          </w:p>
        </w:tc>
        <w:tc>
          <w:tcPr>
            <w:tcW w:w="1276" w:type="dxa"/>
            <w:tcBorders>
              <w:top w:val="single" w:sz="4" w:space="0" w:color="000000"/>
              <w:bottom w:val="single" w:sz="4" w:space="0" w:color="000000"/>
              <w:right w:val="single" w:sz="4" w:space="0" w:color="000000"/>
            </w:tcBorders>
            <w:shd w:val="clear" w:color="auto" w:fill="FFFFFF"/>
            <w:vAlign w:val="center"/>
          </w:tcPr>
          <w:p w14:paraId="076A4AF1"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lang w:eastAsia="pl-PL"/>
              </w:rPr>
              <w:t>Główny Urząd Statystyczny</w:t>
            </w:r>
          </w:p>
        </w:tc>
      </w:tr>
      <w:tr w:rsidR="008C2CC2" w:rsidRPr="00C21A94" w14:paraId="439BB3A4" w14:textId="77777777" w:rsidTr="00465357">
        <w:trPr>
          <w:trHeight w:val="547"/>
        </w:trPr>
        <w:tc>
          <w:tcPr>
            <w:tcW w:w="1691" w:type="dxa"/>
            <w:tcBorders>
              <w:top w:val="single" w:sz="4" w:space="0" w:color="000000"/>
              <w:left w:val="single" w:sz="8" w:space="0" w:color="000000"/>
              <w:bottom w:val="single" w:sz="8" w:space="0" w:color="000000"/>
              <w:right w:val="single" w:sz="8" w:space="0" w:color="000000"/>
            </w:tcBorders>
            <w:shd w:val="clear" w:color="auto" w:fill="E2EFD9"/>
          </w:tcPr>
          <w:p w14:paraId="3A8734FE" w14:textId="77777777" w:rsidR="008C2CC2" w:rsidRPr="00C21A94" w:rsidRDefault="008C2CC2" w:rsidP="00465357">
            <w:pPr>
              <w:spacing w:after="0" w:line="100" w:lineRule="atLeast"/>
              <w:jc w:val="center"/>
              <w:rPr>
                <w:rFonts w:ascii="Arial Narrow" w:eastAsia="Times New Roman" w:hAnsi="Arial Narrow"/>
                <w:b/>
                <w:color w:val="000000"/>
              </w:rPr>
            </w:pPr>
          </w:p>
        </w:tc>
        <w:tc>
          <w:tcPr>
            <w:tcW w:w="8222" w:type="dxa"/>
            <w:gridSpan w:val="7"/>
            <w:tcBorders>
              <w:top w:val="single" w:sz="4" w:space="0" w:color="000000"/>
              <w:left w:val="single" w:sz="8" w:space="0" w:color="000000"/>
              <w:bottom w:val="single" w:sz="8" w:space="0" w:color="000000"/>
              <w:right w:val="single" w:sz="8" w:space="0" w:color="000000"/>
            </w:tcBorders>
            <w:shd w:val="clear" w:color="auto" w:fill="E2EFD9"/>
          </w:tcPr>
          <w:p w14:paraId="7008D1B5" w14:textId="77777777" w:rsidR="008C2CC2" w:rsidRPr="00C21A94" w:rsidRDefault="008C2CC2" w:rsidP="00465357">
            <w:pPr>
              <w:spacing w:after="0" w:line="100" w:lineRule="atLeast"/>
              <w:jc w:val="center"/>
              <w:rPr>
                <w:rFonts w:ascii="Arial Narrow" w:eastAsia="Times New Roman" w:hAnsi="Arial Narrow"/>
                <w:b/>
                <w:color w:val="000000"/>
              </w:rPr>
            </w:pPr>
          </w:p>
          <w:p w14:paraId="1D61FA00" w14:textId="77777777" w:rsidR="008C2CC2" w:rsidRPr="00C21A94" w:rsidRDefault="008C2CC2" w:rsidP="00465357">
            <w:pPr>
              <w:spacing w:after="0" w:line="100" w:lineRule="atLeast"/>
              <w:jc w:val="center"/>
              <w:rPr>
                <w:rFonts w:ascii="Arial Narrow" w:eastAsia="Times New Roman" w:hAnsi="Arial Narrow"/>
                <w:b/>
                <w:color w:val="000000"/>
              </w:rPr>
            </w:pPr>
            <w:r w:rsidRPr="00C21A94">
              <w:rPr>
                <w:rFonts w:ascii="Arial Narrow" w:eastAsia="Times New Roman" w:hAnsi="Arial Narrow"/>
                <w:b/>
                <w:color w:val="000000"/>
              </w:rPr>
              <w:t>Cel strategiczny 3. Ukształtować w centrum Włocławka przyjazną przestrzeń</w:t>
            </w:r>
          </w:p>
          <w:p w14:paraId="52C0A58B" w14:textId="77777777" w:rsidR="008C2CC2" w:rsidRPr="00257571" w:rsidRDefault="008C2CC2" w:rsidP="00465357">
            <w:pPr>
              <w:spacing w:after="0" w:line="100" w:lineRule="atLeast"/>
              <w:jc w:val="center"/>
              <w:rPr>
                <w:rFonts w:ascii="Arial Narrow" w:eastAsia="Times New Roman" w:hAnsi="Arial Narrow"/>
                <w:b/>
                <w:color w:val="000000"/>
                <w:sz w:val="14"/>
              </w:rPr>
            </w:pPr>
          </w:p>
        </w:tc>
      </w:tr>
      <w:tr w:rsidR="008C2CC2" w:rsidRPr="00C21A94" w14:paraId="64217FC6" w14:textId="77777777" w:rsidTr="00465357">
        <w:trPr>
          <w:trHeight w:val="862"/>
        </w:trPr>
        <w:tc>
          <w:tcPr>
            <w:tcW w:w="1691"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474774DE"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Poziom zanieczyszczenia powietrza</w:t>
            </w:r>
          </w:p>
        </w:tc>
        <w:tc>
          <w:tcPr>
            <w:tcW w:w="1276" w:type="dxa"/>
            <w:tcBorders>
              <w:top w:val="single" w:sz="4" w:space="0" w:color="000000"/>
              <w:bottom w:val="single" w:sz="4" w:space="0" w:color="000000"/>
              <w:right w:val="single" w:sz="4" w:space="0" w:color="000000"/>
            </w:tcBorders>
            <w:shd w:val="clear" w:color="auto" w:fill="FFFFFF"/>
            <w:vAlign w:val="center"/>
          </w:tcPr>
          <w:p w14:paraId="1B5B3DC5"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bd</w:t>
            </w:r>
          </w:p>
        </w:tc>
        <w:tc>
          <w:tcPr>
            <w:tcW w:w="851" w:type="dxa"/>
            <w:tcBorders>
              <w:top w:val="single" w:sz="4" w:space="0" w:color="000000"/>
              <w:bottom w:val="single" w:sz="4" w:space="0" w:color="000000"/>
              <w:right w:val="single" w:sz="4" w:space="0" w:color="000000"/>
            </w:tcBorders>
            <w:shd w:val="clear" w:color="auto" w:fill="FFFFFF"/>
            <w:vAlign w:val="center"/>
          </w:tcPr>
          <w:p w14:paraId="165D6F3B"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bd</w:t>
            </w:r>
          </w:p>
        </w:tc>
        <w:tc>
          <w:tcPr>
            <w:tcW w:w="1275" w:type="dxa"/>
            <w:tcBorders>
              <w:top w:val="single" w:sz="4" w:space="0" w:color="000000"/>
              <w:bottom w:val="single" w:sz="4" w:space="0" w:color="000000"/>
              <w:right w:val="single" w:sz="4" w:space="0" w:color="000000"/>
            </w:tcBorders>
            <w:shd w:val="clear" w:color="auto" w:fill="auto"/>
            <w:vAlign w:val="center"/>
          </w:tcPr>
          <w:p w14:paraId="1980FAE9"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bd</w:t>
            </w:r>
          </w:p>
        </w:tc>
        <w:tc>
          <w:tcPr>
            <w:tcW w:w="1276" w:type="dxa"/>
            <w:tcBorders>
              <w:top w:val="single" w:sz="4" w:space="0" w:color="000000"/>
              <w:bottom w:val="single" w:sz="4" w:space="0" w:color="000000"/>
              <w:right w:val="single" w:sz="4" w:space="0" w:color="000000"/>
            </w:tcBorders>
          </w:tcPr>
          <w:p w14:paraId="04267345" w14:textId="77777777" w:rsidR="008C2CC2" w:rsidRPr="00CC4A80" w:rsidRDefault="008C2CC2" w:rsidP="00465357">
            <w:pPr>
              <w:spacing w:after="0" w:line="100" w:lineRule="atLeast"/>
              <w:jc w:val="center"/>
              <w:rPr>
                <w:rFonts w:ascii="Arial Narrow" w:eastAsia="Times New Roman" w:hAnsi="Arial Narrow"/>
                <w:color w:val="000000"/>
                <w:sz w:val="24"/>
              </w:rPr>
            </w:pPr>
          </w:p>
          <w:p w14:paraId="5220E180" w14:textId="77777777" w:rsidR="008C2CC2" w:rsidRPr="00C21A94" w:rsidRDefault="008C2CC2" w:rsidP="00465357">
            <w:pPr>
              <w:spacing w:after="0" w:line="100" w:lineRule="atLeast"/>
              <w:jc w:val="center"/>
              <w:rPr>
                <w:rFonts w:ascii="Arial Narrow" w:eastAsia="Times New Roman" w:hAnsi="Arial Narrow"/>
                <w:color w:val="000000"/>
              </w:rPr>
            </w:pPr>
            <w:r>
              <w:rPr>
                <w:rFonts w:ascii="Arial Narrow" w:eastAsia="Times New Roman" w:hAnsi="Arial Narrow"/>
                <w:color w:val="000000"/>
              </w:rPr>
              <w:t>1,191</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77D79F" w14:textId="77777777" w:rsidR="008C2CC2" w:rsidRPr="00C21A94" w:rsidRDefault="008C2CC2" w:rsidP="00465357">
            <w:pPr>
              <w:spacing w:after="0" w:line="100" w:lineRule="atLeast"/>
              <w:jc w:val="center"/>
              <w:rPr>
                <w:rFonts w:ascii="Arial Narrow" w:eastAsia="Times New Roman" w:hAnsi="Arial Narrow"/>
                <w:color w:val="000000"/>
              </w:rPr>
            </w:pPr>
            <w:r>
              <w:rPr>
                <w:rFonts w:ascii="Arial Narrow" w:eastAsia="Times New Roman" w:hAnsi="Arial Narrow"/>
                <w:color w:val="000000"/>
              </w:rPr>
              <w:t>1</w:t>
            </w:r>
          </w:p>
        </w:tc>
        <w:tc>
          <w:tcPr>
            <w:tcW w:w="992" w:type="dxa"/>
            <w:tcBorders>
              <w:top w:val="single" w:sz="4" w:space="0" w:color="000000"/>
              <w:bottom w:val="single" w:sz="4" w:space="0" w:color="000000"/>
              <w:right w:val="single" w:sz="4" w:space="0" w:color="000000"/>
            </w:tcBorders>
            <w:shd w:val="clear" w:color="auto" w:fill="FFFFFF"/>
            <w:vAlign w:val="center"/>
          </w:tcPr>
          <w:p w14:paraId="5A97CCB8"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maleje</w:t>
            </w:r>
          </w:p>
        </w:tc>
        <w:tc>
          <w:tcPr>
            <w:tcW w:w="1276" w:type="dxa"/>
            <w:tcBorders>
              <w:top w:val="single" w:sz="4" w:space="0" w:color="000000"/>
              <w:bottom w:val="single" w:sz="4" w:space="0" w:color="000000"/>
              <w:right w:val="single" w:sz="4" w:space="0" w:color="000000"/>
            </w:tcBorders>
            <w:shd w:val="clear" w:color="auto" w:fill="FFFFFF"/>
            <w:vAlign w:val="center"/>
          </w:tcPr>
          <w:p w14:paraId="0C95A682"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 xml:space="preserve">Straż Miejska </w:t>
            </w:r>
          </w:p>
        </w:tc>
      </w:tr>
      <w:tr w:rsidR="008C2CC2" w:rsidRPr="00C21A94" w14:paraId="5A2606F8" w14:textId="77777777" w:rsidTr="00465357">
        <w:trPr>
          <w:trHeight w:val="854"/>
        </w:trPr>
        <w:tc>
          <w:tcPr>
            <w:tcW w:w="1691" w:type="dxa"/>
            <w:tcBorders>
              <w:left w:val="single" w:sz="8" w:space="0" w:color="000000"/>
              <w:bottom w:val="single" w:sz="4" w:space="0" w:color="000000"/>
              <w:right w:val="single" w:sz="4" w:space="0" w:color="000000"/>
            </w:tcBorders>
            <w:shd w:val="clear" w:color="auto" w:fill="FFFFFF"/>
            <w:vAlign w:val="center"/>
          </w:tcPr>
          <w:p w14:paraId="742FB1C2"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 xml:space="preserve">Liczba  przyłączeń do miejskiej sieci ciepłowniczej </w:t>
            </w:r>
          </w:p>
        </w:tc>
        <w:tc>
          <w:tcPr>
            <w:tcW w:w="1276" w:type="dxa"/>
            <w:tcBorders>
              <w:bottom w:val="single" w:sz="4" w:space="0" w:color="000000"/>
              <w:right w:val="single" w:sz="4" w:space="0" w:color="000000"/>
            </w:tcBorders>
            <w:shd w:val="clear" w:color="auto" w:fill="FFFFFF"/>
            <w:vAlign w:val="center"/>
          </w:tcPr>
          <w:p w14:paraId="64C34FB8"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108</w:t>
            </w:r>
          </w:p>
        </w:tc>
        <w:tc>
          <w:tcPr>
            <w:tcW w:w="851" w:type="dxa"/>
            <w:tcBorders>
              <w:bottom w:val="single" w:sz="4" w:space="0" w:color="000000"/>
              <w:right w:val="single" w:sz="4" w:space="0" w:color="000000"/>
            </w:tcBorders>
            <w:shd w:val="clear" w:color="auto" w:fill="FFFFFF"/>
            <w:vAlign w:val="center"/>
          </w:tcPr>
          <w:p w14:paraId="33D62395"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1179</w:t>
            </w:r>
          </w:p>
        </w:tc>
        <w:tc>
          <w:tcPr>
            <w:tcW w:w="1275" w:type="dxa"/>
            <w:tcBorders>
              <w:bottom w:val="single" w:sz="4" w:space="0" w:color="000000"/>
              <w:right w:val="single" w:sz="4" w:space="0" w:color="000000"/>
            </w:tcBorders>
            <w:shd w:val="clear" w:color="auto" w:fill="auto"/>
            <w:vAlign w:val="center"/>
          </w:tcPr>
          <w:p w14:paraId="391FC786"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107</w:t>
            </w:r>
          </w:p>
        </w:tc>
        <w:tc>
          <w:tcPr>
            <w:tcW w:w="1276" w:type="dxa"/>
            <w:tcBorders>
              <w:bottom w:val="single" w:sz="4" w:space="0" w:color="000000"/>
              <w:right w:val="single" w:sz="4" w:space="0" w:color="000000"/>
            </w:tcBorders>
          </w:tcPr>
          <w:p w14:paraId="13362298" w14:textId="77777777" w:rsidR="008C2CC2" w:rsidRPr="00C21A94" w:rsidRDefault="008C2CC2" w:rsidP="00465357">
            <w:pPr>
              <w:spacing w:after="0" w:line="100" w:lineRule="atLeast"/>
              <w:jc w:val="center"/>
              <w:rPr>
                <w:rFonts w:ascii="Arial Narrow" w:eastAsia="Times New Roman" w:hAnsi="Arial Narrow"/>
                <w:color w:val="000000"/>
              </w:rPr>
            </w:pPr>
          </w:p>
          <w:p w14:paraId="1ED9DC90" w14:textId="77777777" w:rsidR="008C2CC2" w:rsidRPr="00C21A94" w:rsidRDefault="008C2CC2" w:rsidP="00465357">
            <w:pPr>
              <w:spacing w:after="0" w:line="100" w:lineRule="atLeast"/>
              <w:jc w:val="center"/>
              <w:rPr>
                <w:rFonts w:ascii="Arial Narrow" w:eastAsia="Times New Roman" w:hAnsi="Arial Narrow"/>
                <w:color w:val="000000"/>
              </w:rPr>
            </w:pPr>
          </w:p>
          <w:p w14:paraId="26EF54C2"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107</w:t>
            </w:r>
          </w:p>
        </w:tc>
        <w:tc>
          <w:tcPr>
            <w:tcW w:w="1276" w:type="dxa"/>
            <w:tcBorders>
              <w:left w:val="single" w:sz="4" w:space="0" w:color="000000"/>
              <w:bottom w:val="single" w:sz="4" w:space="0" w:color="000000"/>
              <w:right w:val="single" w:sz="4" w:space="0" w:color="000000"/>
            </w:tcBorders>
            <w:shd w:val="clear" w:color="auto" w:fill="FFFFFF"/>
            <w:vAlign w:val="center"/>
          </w:tcPr>
          <w:p w14:paraId="46936527"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143</w:t>
            </w:r>
          </w:p>
        </w:tc>
        <w:tc>
          <w:tcPr>
            <w:tcW w:w="992" w:type="dxa"/>
            <w:tcBorders>
              <w:bottom w:val="single" w:sz="4" w:space="0" w:color="000000"/>
              <w:right w:val="single" w:sz="4" w:space="0" w:color="000000"/>
            </w:tcBorders>
            <w:shd w:val="clear" w:color="auto" w:fill="FFFFFF"/>
            <w:vAlign w:val="center"/>
          </w:tcPr>
          <w:p w14:paraId="1F9C585F"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rośnie</w:t>
            </w:r>
          </w:p>
        </w:tc>
        <w:tc>
          <w:tcPr>
            <w:tcW w:w="1276" w:type="dxa"/>
            <w:tcBorders>
              <w:bottom w:val="single" w:sz="4" w:space="0" w:color="000000"/>
              <w:right w:val="single" w:sz="4" w:space="0" w:color="000000"/>
            </w:tcBorders>
            <w:shd w:val="clear" w:color="auto" w:fill="FFFFFF"/>
            <w:vAlign w:val="center"/>
          </w:tcPr>
          <w:p w14:paraId="4BF6E7C3"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Miejskie Przedsiębiorstwo Energetyki Cieplnej</w:t>
            </w:r>
          </w:p>
        </w:tc>
      </w:tr>
      <w:tr w:rsidR="008C2CC2" w:rsidRPr="00C21A94" w14:paraId="789DD42F" w14:textId="77777777" w:rsidTr="00465357">
        <w:trPr>
          <w:trHeight w:val="828"/>
        </w:trPr>
        <w:tc>
          <w:tcPr>
            <w:tcW w:w="169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E63DD8" w14:textId="77777777" w:rsidR="008C2CC2" w:rsidRPr="00C21A94" w:rsidRDefault="008C2CC2" w:rsidP="00465357">
            <w:pPr>
              <w:spacing w:after="0" w:line="100" w:lineRule="atLeast"/>
              <w:rPr>
                <w:rFonts w:ascii="Arial Narrow" w:eastAsia="Times New Roman" w:hAnsi="Arial Narrow"/>
                <w:color w:val="000000"/>
              </w:rPr>
            </w:pPr>
            <w:r w:rsidRPr="001F0B8A">
              <w:rPr>
                <w:rFonts w:ascii="Arial Narrow" w:eastAsia="Times New Roman" w:hAnsi="Arial Narrow"/>
                <w:color w:val="000000" w:themeColor="text1"/>
              </w:rPr>
              <w:t>Powierzchnia</w:t>
            </w:r>
            <w:r w:rsidRPr="00C21A94">
              <w:rPr>
                <w:rFonts w:ascii="Arial Narrow" w:eastAsia="Times New Roman" w:hAnsi="Arial Narrow"/>
                <w:color w:val="000000"/>
              </w:rPr>
              <w:t xml:space="preserve"> terenów publicznych obszaru rewitalizacji </w:t>
            </w:r>
            <w:r w:rsidRPr="00C21A94">
              <w:rPr>
                <w:rFonts w:ascii="Arial Narrow" w:eastAsia="Times New Roman" w:hAnsi="Arial Narrow"/>
                <w:color w:val="000000"/>
              </w:rPr>
              <w:lastRenderedPageBreak/>
              <w:t>objętych interwencją przestrzenną w ha</w:t>
            </w:r>
          </w:p>
        </w:tc>
        <w:tc>
          <w:tcPr>
            <w:tcW w:w="1276" w:type="dxa"/>
            <w:tcBorders>
              <w:top w:val="single" w:sz="4" w:space="0" w:color="000000"/>
              <w:bottom w:val="single" w:sz="4" w:space="0" w:color="000000"/>
              <w:right w:val="single" w:sz="4" w:space="0" w:color="000000"/>
            </w:tcBorders>
            <w:shd w:val="clear" w:color="auto" w:fill="FFFFFF"/>
            <w:vAlign w:val="center"/>
          </w:tcPr>
          <w:p w14:paraId="3EDF7AEF"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lastRenderedPageBreak/>
              <w:t>0</w:t>
            </w:r>
          </w:p>
        </w:tc>
        <w:tc>
          <w:tcPr>
            <w:tcW w:w="851" w:type="dxa"/>
            <w:tcBorders>
              <w:top w:val="single" w:sz="4" w:space="0" w:color="000000"/>
              <w:bottom w:val="single" w:sz="4" w:space="0" w:color="000000"/>
              <w:right w:val="single" w:sz="4" w:space="0" w:color="000000"/>
            </w:tcBorders>
            <w:shd w:val="clear" w:color="auto" w:fill="FFFFFF"/>
            <w:vAlign w:val="center"/>
          </w:tcPr>
          <w:p w14:paraId="1E7BF938"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n/d</w:t>
            </w:r>
          </w:p>
        </w:tc>
        <w:tc>
          <w:tcPr>
            <w:tcW w:w="1275" w:type="dxa"/>
            <w:tcBorders>
              <w:top w:val="single" w:sz="4" w:space="0" w:color="000000"/>
              <w:bottom w:val="single" w:sz="4" w:space="0" w:color="000000"/>
              <w:right w:val="single" w:sz="4" w:space="0" w:color="000000"/>
            </w:tcBorders>
            <w:shd w:val="clear" w:color="auto" w:fill="auto"/>
            <w:vAlign w:val="center"/>
          </w:tcPr>
          <w:p w14:paraId="15149D62"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0</w:t>
            </w:r>
          </w:p>
        </w:tc>
        <w:tc>
          <w:tcPr>
            <w:tcW w:w="1276" w:type="dxa"/>
            <w:tcBorders>
              <w:top w:val="single" w:sz="4" w:space="0" w:color="000000"/>
              <w:bottom w:val="single" w:sz="4" w:space="0" w:color="000000"/>
              <w:right w:val="single" w:sz="4" w:space="0" w:color="000000"/>
            </w:tcBorders>
          </w:tcPr>
          <w:p w14:paraId="0F8F4884" w14:textId="77777777" w:rsidR="008C2CC2" w:rsidRPr="00257571" w:rsidRDefault="008C2CC2" w:rsidP="00F219B3">
            <w:pPr>
              <w:spacing w:after="0" w:line="100" w:lineRule="atLeast"/>
              <w:rPr>
                <w:rFonts w:ascii="Arial Narrow" w:eastAsia="Times New Roman" w:hAnsi="Arial Narrow"/>
                <w:color w:val="000000"/>
                <w:sz w:val="32"/>
              </w:rPr>
            </w:pPr>
          </w:p>
          <w:p w14:paraId="06DDB0C5" w14:textId="77777777" w:rsidR="008C2CC2" w:rsidRPr="00C21A94" w:rsidRDefault="008C2CC2" w:rsidP="00465357">
            <w:pPr>
              <w:spacing w:after="0" w:line="100" w:lineRule="atLeast"/>
              <w:jc w:val="center"/>
              <w:rPr>
                <w:rFonts w:ascii="Arial Narrow" w:eastAsia="Times New Roman" w:hAnsi="Arial Narrow"/>
                <w:color w:val="000000"/>
              </w:rPr>
            </w:pPr>
            <w:r w:rsidRPr="001F0B8A">
              <w:rPr>
                <w:rFonts w:ascii="Arial Narrow" w:eastAsia="Times New Roman" w:hAnsi="Arial Narrow"/>
                <w:color w:val="000000" w:themeColor="text1"/>
              </w:rPr>
              <w:t>0,1473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D32D9E" w14:textId="77777777" w:rsidR="008C2CC2" w:rsidRPr="00C21A94" w:rsidRDefault="008C2CC2" w:rsidP="00465357">
            <w:pPr>
              <w:spacing w:after="0" w:line="100" w:lineRule="atLeast"/>
              <w:jc w:val="center"/>
              <w:rPr>
                <w:rFonts w:ascii="Arial Narrow" w:eastAsia="Times New Roman" w:hAnsi="Arial Narrow"/>
                <w:color w:val="000000"/>
              </w:rPr>
            </w:pPr>
            <w:r w:rsidRPr="001F0B8A">
              <w:rPr>
                <w:rFonts w:ascii="Arial Narrow" w:eastAsia="Times New Roman" w:hAnsi="Arial Narrow"/>
                <w:color w:val="000000" w:themeColor="text1"/>
              </w:rPr>
              <w:t> 8</w:t>
            </w:r>
          </w:p>
        </w:tc>
        <w:tc>
          <w:tcPr>
            <w:tcW w:w="992" w:type="dxa"/>
            <w:tcBorders>
              <w:top w:val="single" w:sz="4" w:space="0" w:color="000000"/>
              <w:bottom w:val="single" w:sz="4" w:space="0" w:color="000000"/>
              <w:right w:val="single" w:sz="4" w:space="0" w:color="000000"/>
            </w:tcBorders>
            <w:shd w:val="clear" w:color="auto" w:fill="FFFFFF"/>
            <w:vAlign w:val="center"/>
          </w:tcPr>
          <w:p w14:paraId="1D89B4C8"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rośnie</w:t>
            </w:r>
          </w:p>
        </w:tc>
        <w:tc>
          <w:tcPr>
            <w:tcW w:w="1276" w:type="dxa"/>
            <w:tcBorders>
              <w:top w:val="single" w:sz="4" w:space="0" w:color="000000"/>
              <w:bottom w:val="single" w:sz="4" w:space="0" w:color="000000"/>
              <w:right w:val="single" w:sz="4" w:space="0" w:color="000000"/>
            </w:tcBorders>
            <w:shd w:val="clear" w:color="auto" w:fill="FFFFFF"/>
            <w:vAlign w:val="center"/>
          </w:tcPr>
          <w:p w14:paraId="46E920D8" w14:textId="7EB3A3AF" w:rsidR="008C2CC2" w:rsidRPr="00C21A94" w:rsidRDefault="00407457" w:rsidP="00465357">
            <w:pPr>
              <w:spacing w:after="0" w:line="240" w:lineRule="auto"/>
              <w:jc w:val="center"/>
              <w:rPr>
                <w:rFonts w:ascii="Arial Narrow" w:eastAsia="Times New Roman" w:hAnsi="Arial Narrow"/>
                <w:color w:val="000000"/>
                <w:lang w:eastAsia="pl-PL"/>
              </w:rPr>
            </w:pPr>
            <w:r>
              <w:rPr>
                <w:rFonts w:ascii="Arial Narrow" w:eastAsia="Times New Roman" w:hAnsi="Arial Narrow"/>
                <w:color w:val="000000"/>
                <w:lang w:eastAsia="pl-PL"/>
              </w:rPr>
              <w:t>Wydział</w:t>
            </w:r>
            <w:r w:rsidR="00E27C13">
              <w:rPr>
                <w:rFonts w:ascii="Arial Narrow" w:eastAsia="Times New Roman" w:hAnsi="Arial Narrow"/>
                <w:color w:val="000000"/>
                <w:lang w:eastAsia="pl-PL"/>
              </w:rPr>
              <w:t xml:space="preserve"> </w:t>
            </w:r>
            <w:r w:rsidR="008C2CC2" w:rsidRPr="00C21A94">
              <w:rPr>
                <w:rFonts w:ascii="Arial Narrow" w:eastAsia="Times New Roman" w:hAnsi="Arial Narrow"/>
                <w:color w:val="000000"/>
                <w:lang w:eastAsia="pl-PL"/>
              </w:rPr>
              <w:t>Rewitalizacji UM</w:t>
            </w:r>
          </w:p>
        </w:tc>
      </w:tr>
      <w:tr w:rsidR="008C2CC2" w:rsidRPr="00C21A94" w14:paraId="7C5D2A7D" w14:textId="77777777" w:rsidTr="00465357">
        <w:trPr>
          <w:trHeight w:val="315"/>
        </w:trPr>
        <w:tc>
          <w:tcPr>
            <w:tcW w:w="1691" w:type="dxa"/>
            <w:tcBorders>
              <w:top w:val="single" w:sz="4" w:space="0" w:color="000000"/>
              <w:left w:val="single" w:sz="8" w:space="0" w:color="000000"/>
              <w:bottom w:val="single" w:sz="8" w:space="0" w:color="000000"/>
              <w:right w:val="single" w:sz="8" w:space="0" w:color="000000"/>
            </w:tcBorders>
            <w:shd w:val="clear" w:color="auto" w:fill="E2EFD9"/>
          </w:tcPr>
          <w:p w14:paraId="59E2077C" w14:textId="77777777" w:rsidR="008C2CC2" w:rsidRPr="00C21A94" w:rsidRDefault="008C2CC2" w:rsidP="00465357">
            <w:pPr>
              <w:spacing w:after="0" w:line="100" w:lineRule="atLeast"/>
              <w:jc w:val="center"/>
              <w:rPr>
                <w:rFonts w:ascii="Arial Narrow" w:eastAsia="Times New Roman" w:hAnsi="Arial Narrow"/>
                <w:b/>
                <w:color w:val="000000"/>
              </w:rPr>
            </w:pPr>
          </w:p>
        </w:tc>
        <w:tc>
          <w:tcPr>
            <w:tcW w:w="8222" w:type="dxa"/>
            <w:gridSpan w:val="7"/>
            <w:tcBorders>
              <w:top w:val="single" w:sz="4" w:space="0" w:color="000000"/>
              <w:left w:val="single" w:sz="8" w:space="0" w:color="000000"/>
              <w:bottom w:val="single" w:sz="8" w:space="0" w:color="000000"/>
              <w:right w:val="single" w:sz="8" w:space="0" w:color="000000"/>
            </w:tcBorders>
            <w:shd w:val="clear" w:color="auto" w:fill="E2EFD9"/>
          </w:tcPr>
          <w:p w14:paraId="4F45F5FD" w14:textId="77777777" w:rsidR="008C2CC2" w:rsidRPr="00C21A94" w:rsidRDefault="008C2CC2" w:rsidP="00465357">
            <w:pPr>
              <w:spacing w:after="0" w:line="100" w:lineRule="atLeast"/>
              <w:jc w:val="center"/>
              <w:rPr>
                <w:rFonts w:ascii="Arial Narrow" w:eastAsia="Times New Roman" w:hAnsi="Arial Narrow"/>
                <w:b/>
                <w:color w:val="000000"/>
              </w:rPr>
            </w:pPr>
          </w:p>
          <w:p w14:paraId="49FAD1DD" w14:textId="77777777" w:rsidR="008C2CC2" w:rsidRPr="00C21A94" w:rsidRDefault="008C2CC2" w:rsidP="00465357">
            <w:pPr>
              <w:spacing w:after="0" w:line="100" w:lineRule="atLeast"/>
              <w:jc w:val="center"/>
              <w:rPr>
                <w:rFonts w:ascii="Arial Narrow" w:eastAsia="Times New Roman" w:hAnsi="Arial Narrow"/>
                <w:b/>
                <w:color w:val="000000"/>
              </w:rPr>
            </w:pPr>
            <w:r w:rsidRPr="00C21A94">
              <w:rPr>
                <w:rFonts w:ascii="Arial Narrow" w:eastAsia="Times New Roman" w:hAnsi="Arial Narrow"/>
                <w:b/>
                <w:color w:val="000000"/>
              </w:rPr>
              <w:t>Cel strategiczny 4. Stworzyć godziwy standard techniczny</w:t>
            </w:r>
          </w:p>
          <w:p w14:paraId="3651D4CA" w14:textId="77777777" w:rsidR="008C2CC2" w:rsidRPr="00257571" w:rsidRDefault="008C2CC2" w:rsidP="00465357">
            <w:pPr>
              <w:spacing w:after="0" w:line="100" w:lineRule="atLeast"/>
              <w:jc w:val="center"/>
              <w:rPr>
                <w:rFonts w:ascii="Arial Narrow" w:eastAsia="Times New Roman" w:hAnsi="Arial Narrow"/>
                <w:b/>
                <w:color w:val="000000"/>
                <w:sz w:val="12"/>
              </w:rPr>
            </w:pPr>
          </w:p>
        </w:tc>
      </w:tr>
      <w:tr w:rsidR="008C2CC2" w:rsidRPr="00C21A94" w14:paraId="43856ED5" w14:textId="77777777" w:rsidTr="00465357">
        <w:trPr>
          <w:trHeight w:val="272"/>
        </w:trPr>
        <w:tc>
          <w:tcPr>
            <w:tcW w:w="1691" w:type="dxa"/>
            <w:tcBorders>
              <w:left w:val="single" w:sz="8" w:space="0" w:color="000000"/>
              <w:bottom w:val="single" w:sz="4" w:space="0" w:color="000000"/>
              <w:right w:val="single" w:sz="4" w:space="0" w:color="000000"/>
            </w:tcBorders>
            <w:shd w:val="clear" w:color="auto" w:fill="FFFFFF"/>
            <w:vAlign w:val="center"/>
          </w:tcPr>
          <w:p w14:paraId="1D33E6D6"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Liczba budynków wyłączonych</w:t>
            </w:r>
          </w:p>
          <w:p w14:paraId="6B2B6918"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z użytkowania na ha</w:t>
            </w:r>
          </w:p>
        </w:tc>
        <w:tc>
          <w:tcPr>
            <w:tcW w:w="1276" w:type="dxa"/>
            <w:tcBorders>
              <w:bottom w:val="single" w:sz="4" w:space="0" w:color="000000"/>
              <w:right w:val="single" w:sz="4" w:space="0" w:color="000000"/>
            </w:tcBorders>
            <w:shd w:val="clear" w:color="auto" w:fill="FFFFFF"/>
            <w:vAlign w:val="center"/>
          </w:tcPr>
          <w:p w14:paraId="7B6BB740"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0,28</w:t>
            </w:r>
          </w:p>
        </w:tc>
        <w:tc>
          <w:tcPr>
            <w:tcW w:w="851" w:type="dxa"/>
            <w:tcBorders>
              <w:bottom w:val="single" w:sz="4" w:space="0" w:color="000000"/>
              <w:right w:val="single" w:sz="4" w:space="0" w:color="000000"/>
            </w:tcBorders>
            <w:shd w:val="clear" w:color="auto" w:fill="FFFFFF"/>
            <w:vAlign w:val="center"/>
          </w:tcPr>
          <w:p w14:paraId="6E620410"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0,005</w:t>
            </w:r>
          </w:p>
        </w:tc>
        <w:tc>
          <w:tcPr>
            <w:tcW w:w="1275" w:type="dxa"/>
            <w:tcBorders>
              <w:bottom w:val="single" w:sz="4" w:space="0" w:color="000000"/>
              <w:right w:val="single" w:sz="4" w:space="0" w:color="000000"/>
            </w:tcBorders>
            <w:shd w:val="clear" w:color="auto" w:fill="auto"/>
            <w:vAlign w:val="center"/>
          </w:tcPr>
          <w:p w14:paraId="4142D6B8"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themeColor="text1"/>
              </w:rPr>
              <w:t>0,25</w:t>
            </w:r>
          </w:p>
        </w:tc>
        <w:tc>
          <w:tcPr>
            <w:tcW w:w="1276" w:type="dxa"/>
            <w:tcBorders>
              <w:bottom w:val="single" w:sz="4" w:space="0" w:color="000000"/>
              <w:right w:val="single" w:sz="4" w:space="0" w:color="000000"/>
            </w:tcBorders>
          </w:tcPr>
          <w:p w14:paraId="3C3422E4" w14:textId="77777777" w:rsidR="008C2CC2" w:rsidRPr="00C21A94" w:rsidRDefault="008C2CC2" w:rsidP="00465357">
            <w:pPr>
              <w:spacing w:after="0" w:line="100" w:lineRule="atLeast"/>
              <w:jc w:val="center"/>
              <w:rPr>
                <w:rFonts w:ascii="Arial Narrow" w:eastAsia="Times New Roman" w:hAnsi="Arial Narrow"/>
                <w:color w:val="000000"/>
              </w:rPr>
            </w:pPr>
          </w:p>
          <w:p w14:paraId="372B5AB2" w14:textId="77777777" w:rsidR="008C2CC2" w:rsidRPr="001F0B8A" w:rsidRDefault="008C2CC2" w:rsidP="00465357">
            <w:pPr>
              <w:spacing w:after="0" w:line="100" w:lineRule="atLeast"/>
              <w:jc w:val="center"/>
              <w:rPr>
                <w:rFonts w:ascii="Arial Narrow" w:eastAsia="Times New Roman" w:hAnsi="Arial Narrow"/>
                <w:color w:val="000000"/>
                <w:sz w:val="12"/>
              </w:rPr>
            </w:pPr>
          </w:p>
          <w:p w14:paraId="15433EA6" w14:textId="77777777" w:rsidR="008C2CC2" w:rsidRPr="001F0B8A" w:rsidRDefault="008C2CC2" w:rsidP="00465357">
            <w:pPr>
              <w:spacing w:after="0" w:line="100" w:lineRule="atLeast"/>
              <w:jc w:val="center"/>
              <w:rPr>
                <w:rFonts w:ascii="Arial Narrow" w:eastAsia="Times New Roman" w:hAnsi="Arial Narrow"/>
                <w:color w:val="000000" w:themeColor="text1"/>
              </w:rPr>
            </w:pPr>
            <w:r w:rsidRPr="001F0B8A">
              <w:rPr>
                <w:rFonts w:ascii="Arial Narrow" w:eastAsia="Times New Roman" w:hAnsi="Arial Narrow"/>
                <w:color w:val="000000" w:themeColor="text1"/>
              </w:rPr>
              <w:t>0,25</w:t>
            </w:r>
          </w:p>
          <w:p w14:paraId="4FC733EE" w14:textId="77777777" w:rsidR="008C2CC2" w:rsidRPr="00C21A94" w:rsidRDefault="008C2CC2" w:rsidP="00465357">
            <w:pPr>
              <w:spacing w:after="0" w:line="100" w:lineRule="atLeast"/>
              <w:jc w:val="center"/>
              <w:rPr>
                <w:rFonts w:ascii="Arial Narrow" w:eastAsia="Times New Roman" w:hAnsi="Arial Narrow"/>
                <w:color w:val="000000"/>
              </w:rPr>
            </w:pPr>
          </w:p>
        </w:tc>
        <w:tc>
          <w:tcPr>
            <w:tcW w:w="1276" w:type="dxa"/>
            <w:tcBorders>
              <w:left w:val="single" w:sz="4" w:space="0" w:color="000000"/>
              <w:bottom w:val="single" w:sz="4" w:space="0" w:color="000000"/>
              <w:right w:val="single" w:sz="4" w:space="0" w:color="000000"/>
            </w:tcBorders>
            <w:shd w:val="clear" w:color="auto" w:fill="FFFFFF"/>
            <w:vAlign w:val="center"/>
          </w:tcPr>
          <w:p w14:paraId="28201232"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0,25</w:t>
            </w:r>
          </w:p>
        </w:tc>
        <w:tc>
          <w:tcPr>
            <w:tcW w:w="992" w:type="dxa"/>
            <w:tcBorders>
              <w:bottom w:val="single" w:sz="4" w:space="0" w:color="000000"/>
              <w:right w:val="single" w:sz="4" w:space="0" w:color="000000"/>
            </w:tcBorders>
            <w:shd w:val="clear" w:color="auto" w:fill="FFFFFF"/>
            <w:vAlign w:val="center"/>
          </w:tcPr>
          <w:p w14:paraId="7166CEBE"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maleje</w:t>
            </w:r>
          </w:p>
        </w:tc>
        <w:tc>
          <w:tcPr>
            <w:tcW w:w="1276" w:type="dxa"/>
            <w:tcBorders>
              <w:bottom w:val="single" w:sz="4" w:space="0" w:color="000000"/>
              <w:right w:val="single" w:sz="4" w:space="0" w:color="000000"/>
            </w:tcBorders>
            <w:shd w:val="clear" w:color="auto" w:fill="FFFFFF"/>
            <w:vAlign w:val="center"/>
          </w:tcPr>
          <w:p w14:paraId="10165346" w14:textId="77777777" w:rsidR="008C2CC2" w:rsidRPr="00C21A94" w:rsidRDefault="008C2CC2" w:rsidP="00465357">
            <w:pPr>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Powiatowy Inspektorat Nadzoru Budowlanego</w:t>
            </w:r>
          </w:p>
        </w:tc>
      </w:tr>
      <w:tr w:rsidR="008C2CC2" w:rsidRPr="00C21A94" w14:paraId="2862D290" w14:textId="77777777" w:rsidTr="00465357">
        <w:trPr>
          <w:trHeight w:val="695"/>
        </w:trPr>
        <w:tc>
          <w:tcPr>
            <w:tcW w:w="1691" w:type="dxa"/>
            <w:tcBorders>
              <w:left w:val="single" w:sz="8" w:space="0" w:color="000000"/>
              <w:bottom w:val="single" w:sz="8" w:space="0" w:color="000000"/>
              <w:right w:val="single" w:sz="4" w:space="0" w:color="000000"/>
            </w:tcBorders>
            <w:shd w:val="clear" w:color="auto" w:fill="FFFFFF"/>
            <w:vAlign w:val="center"/>
          </w:tcPr>
          <w:p w14:paraId="70F9C960"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Liczba budynków poddanych przebudowie/</w:t>
            </w:r>
          </w:p>
          <w:p w14:paraId="39AF6C93" w14:textId="77777777" w:rsidR="008C2CC2" w:rsidRPr="00C21A94" w:rsidRDefault="008C2CC2" w:rsidP="00465357">
            <w:pPr>
              <w:spacing w:after="0" w:line="100" w:lineRule="atLeast"/>
              <w:rPr>
                <w:rFonts w:ascii="Arial Narrow" w:eastAsia="Times New Roman" w:hAnsi="Arial Narrow"/>
                <w:color w:val="000000"/>
              </w:rPr>
            </w:pPr>
            <w:r w:rsidRPr="00C21A94">
              <w:rPr>
                <w:rFonts w:ascii="Arial Narrow" w:eastAsia="Times New Roman" w:hAnsi="Arial Narrow"/>
                <w:color w:val="000000"/>
              </w:rPr>
              <w:t xml:space="preserve">remontowi </w:t>
            </w:r>
            <w:r w:rsidRPr="00C21A94">
              <w:rPr>
                <w:rFonts w:ascii="Arial Narrow" w:eastAsia="Times New Roman" w:hAnsi="Arial Narrow"/>
                <w:color w:val="000000"/>
              </w:rPr>
              <w:br/>
              <w:t xml:space="preserve">na obszarze SSR </w:t>
            </w:r>
          </w:p>
        </w:tc>
        <w:tc>
          <w:tcPr>
            <w:tcW w:w="1276" w:type="dxa"/>
            <w:tcBorders>
              <w:bottom w:val="single" w:sz="8" w:space="0" w:color="000000"/>
              <w:right w:val="single" w:sz="4" w:space="0" w:color="000000"/>
            </w:tcBorders>
            <w:shd w:val="clear" w:color="auto" w:fill="FFFFFF"/>
            <w:vAlign w:val="center"/>
          </w:tcPr>
          <w:p w14:paraId="19E51141"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0</w:t>
            </w:r>
          </w:p>
        </w:tc>
        <w:tc>
          <w:tcPr>
            <w:tcW w:w="851" w:type="dxa"/>
            <w:tcBorders>
              <w:bottom w:val="single" w:sz="8" w:space="0" w:color="000000"/>
              <w:right w:val="single" w:sz="4" w:space="0" w:color="000000"/>
            </w:tcBorders>
            <w:shd w:val="clear" w:color="auto" w:fill="FFFFFF"/>
            <w:vAlign w:val="center"/>
          </w:tcPr>
          <w:p w14:paraId="03D3B9E4"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n/d</w:t>
            </w:r>
          </w:p>
        </w:tc>
        <w:tc>
          <w:tcPr>
            <w:tcW w:w="1275" w:type="dxa"/>
            <w:tcBorders>
              <w:bottom w:val="single" w:sz="8" w:space="0" w:color="000000"/>
              <w:right w:val="single" w:sz="4" w:space="0" w:color="000000"/>
            </w:tcBorders>
            <w:shd w:val="clear" w:color="auto" w:fill="auto"/>
            <w:vAlign w:val="center"/>
          </w:tcPr>
          <w:p w14:paraId="6C8F1A0C"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n/d</w:t>
            </w:r>
          </w:p>
        </w:tc>
        <w:tc>
          <w:tcPr>
            <w:tcW w:w="1276" w:type="dxa"/>
            <w:tcBorders>
              <w:bottom w:val="single" w:sz="8" w:space="0" w:color="000000"/>
              <w:right w:val="single" w:sz="4" w:space="0" w:color="000000"/>
            </w:tcBorders>
          </w:tcPr>
          <w:p w14:paraId="48E71D5E" w14:textId="77777777" w:rsidR="008C2CC2" w:rsidRPr="00C21A94" w:rsidRDefault="008C2CC2" w:rsidP="00465357">
            <w:pPr>
              <w:spacing w:after="0" w:line="100" w:lineRule="atLeast"/>
              <w:jc w:val="center"/>
              <w:rPr>
                <w:rFonts w:ascii="Arial Narrow" w:eastAsia="Times New Roman" w:hAnsi="Arial Narrow"/>
                <w:color w:val="000000"/>
              </w:rPr>
            </w:pPr>
          </w:p>
          <w:p w14:paraId="655E8546" w14:textId="77777777" w:rsidR="008C2CC2" w:rsidRPr="00C21A94" w:rsidRDefault="008C2CC2" w:rsidP="00465357">
            <w:pPr>
              <w:spacing w:after="0" w:line="100" w:lineRule="atLeast"/>
              <w:jc w:val="center"/>
              <w:rPr>
                <w:rFonts w:ascii="Arial Narrow" w:eastAsia="Times New Roman" w:hAnsi="Arial Narrow"/>
                <w:color w:val="000000"/>
              </w:rPr>
            </w:pPr>
          </w:p>
          <w:p w14:paraId="762BBE5F" w14:textId="77777777" w:rsidR="008C2CC2" w:rsidRPr="001F0B8A" w:rsidRDefault="008C2CC2" w:rsidP="00465357">
            <w:pPr>
              <w:spacing w:after="0" w:line="100" w:lineRule="atLeast"/>
              <w:rPr>
                <w:rFonts w:ascii="Arial Narrow" w:eastAsia="Times New Roman" w:hAnsi="Arial Narrow"/>
                <w:color w:val="000000"/>
                <w:sz w:val="36"/>
              </w:rPr>
            </w:pPr>
          </w:p>
          <w:p w14:paraId="07332A97" w14:textId="77777777" w:rsidR="008C2CC2" w:rsidRPr="00C21A94" w:rsidRDefault="008C2CC2" w:rsidP="00465357">
            <w:pPr>
              <w:spacing w:after="0" w:line="100" w:lineRule="atLeast"/>
              <w:jc w:val="center"/>
              <w:rPr>
                <w:rFonts w:ascii="Arial Narrow" w:eastAsia="Times New Roman" w:hAnsi="Arial Narrow"/>
                <w:color w:val="000000"/>
              </w:rPr>
            </w:pPr>
            <w:r w:rsidRPr="001F0B8A">
              <w:rPr>
                <w:rFonts w:ascii="Arial Narrow" w:eastAsia="Times New Roman" w:hAnsi="Arial Narrow"/>
                <w:color w:val="000000" w:themeColor="text1"/>
              </w:rPr>
              <w:t>8</w:t>
            </w:r>
          </w:p>
        </w:tc>
        <w:tc>
          <w:tcPr>
            <w:tcW w:w="1276" w:type="dxa"/>
            <w:tcBorders>
              <w:left w:val="single" w:sz="4" w:space="0" w:color="000000"/>
              <w:bottom w:val="single" w:sz="8" w:space="0" w:color="000000"/>
              <w:right w:val="single" w:sz="4" w:space="0" w:color="000000"/>
            </w:tcBorders>
            <w:shd w:val="clear" w:color="auto" w:fill="FFFFFF"/>
            <w:vAlign w:val="center"/>
          </w:tcPr>
          <w:p w14:paraId="50F5A1DF" w14:textId="77777777" w:rsidR="008C2CC2" w:rsidRPr="00C21A94" w:rsidRDefault="008C2CC2" w:rsidP="00465357">
            <w:pPr>
              <w:spacing w:after="0" w:line="100" w:lineRule="atLeast"/>
              <w:jc w:val="center"/>
              <w:rPr>
                <w:rFonts w:ascii="Arial Narrow" w:eastAsia="Times New Roman" w:hAnsi="Arial Narrow"/>
                <w:color w:val="000000"/>
              </w:rPr>
            </w:pPr>
            <w:r w:rsidRPr="00C21A94">
              <w:rPr>
                <w:rFonts w:ascii="Arial Narrow" w:eastAsia="Times New Roman" w:hAnsi="Arial Narrow"/>
                <w:color w:val="000000"/>
              </w:rPr>
              <w:t>80 </w:t>
            </w:r>
          </w:p>
        </w:tc>
        <w:tc>
          <w:tcPr>
            <w:tcW w:w="992" w:type="dxa"/>
            <w:tcBorders>
              <w:bottom w:val="single" w:sz="8" w:space="0" w:color="000000"/>
              <w:right w:val="single" w:sz="4" w:space="0" w:color="000000"/>
            </w:tcBorders>
            <w:shd w:val="clear" w:color="auto" w:fill="FFFFFF"/>
            <w:vAlign w:val="center"/>
          </w:tcPr>
          <w:p w14:paraId="7A4FB8A2" w14:textId="77777777" w:rsidR="008C2CC2" w:rsidRPr="00C21A94" w:rsidRDefault="008C2CC2" w:rsidP="00465357">
            <w:pPr>
              <w:spacing w:after="0" w:line="100" w:lineRule="atLeast"/>
              <w:jc w:val="center"/>
              <w:rPr>
                <w:rFonts w:ascii="Arial Narrow" w:hAnsi="Arial Narrow"/>
              </w:rPr>
            </w:pPr>
            <w:r w:rsidRPr="00C21A94">
              <w:rPr>
                <w:rFonts w:ascii="Arial Narrow" w:eastAsia="Times New Roman" w:hAnsi="Arial Narrow"/>
                <w:color w:val="000000"/>
              </w:rPr>
              <w:t>rośnie</w:t>
            </w:r>
          </w:p>
        </w:tc>
        <w:tc>
          <w:tcPr>
            <w:tcW w:w="1276" w:type="dxa"/>
            <w:tcBorders>
              <w:bottom w:val="single" w:sz="8" w:space="0" w:color="000000"/>
              <w:right w:val="single" w:sz="4" w:space="0" w:color="000000"/>
            </w:tcBorders>
            <w:shd w:val="clear" w:color="auto" w:fill="FFFFFF"/>
            <w:vAlign w:val="center"/>
          </w:tcPr>
          <w:p w14:paraId="5F6B09C6" w14:textId="77777777" w:rsidR="008C2CC2" w:rsidRPr="00C21A94" w:rsidRDefault="008C2CC2" w:rsidP="00465357">
            <w:pPr>
              <w:keepNext/>
              <w:spacing w:after="0" w:line="240" w:lineRule="auto"/>
              <w:jc w:val="center"/>
              <w:rPr>
                <w:rFonts w:ascii="Arial Narrow" w:eastAsia="Times New Roman" w:hAnsi="Arial Narrow"/>
                <w:color w:val="000000"/>
                <w:lang w:eastAsia="pl-PL"/>
              </w:rPr>
            </w:pPr>
            <w:r w:rsidRPr="00C21A94">
              <w:rPr>
                <w:rFonts w:ascii="Arial Narrow" w:eastAsia="Times New Roman" w:hAnsi="Arial Narrow"/>
                <w:color w:val="000000"/>
                <w:lang w:eastAsia="pl-PL"/>
              </w:rPr>
              <w:t>Administracja Zasobów Komunalnych/ Wydział Gospodarowania Mieniem Komunalnym UM</w:t>
            </w:r>
          </w:p>
        </w:tc>
      </w:tr>
    </w:tbl>
    <w:p w14:paraId="2661CA40" w14:textId="7E6F32B5" w:rsidR="001814BD" w:rsidRDefault="001814BD" w:rsidP="00C21A94">
      <w:pPr>
        <w:spacing w:after="0" w:line="257" w:lineRule="auto"/>
        <w:jc w:val="both"/>
        <w:rPr>
          <w:rFonts w:ascii="Arial Narrow" w:hAnsi="Arial Narrow"/>
          <w:sz w:val="24"/>
          <w:szCs w:val="24"/>
        </w:rPr>
      </w:pPr>
      <w:r>
        <w:rPr>
          <w:noProof/>
          <w:lang w:eastAsia="pl-PL"/>
        </w:rPr>
        <mc:AlternateContent>
          <mc:Choice Requires="wps">
            <w:drawing>
              <wp:anchor distT="45720" distB="45720" distL="114300" distR="114300" simplePos="0" relativeHeight="251705344" behindDoc="0" locked="0" layoutInCell="1" allowOverlap="1" wp14:anchorId="17718A45" wp14:editId="45D6A4B0">
                <wp:simplePos x="0" y="0"/>
                <wp:positionH relativeFrom="column">
                  <wp:posOffset>81603</wp:posOffset>
                </wp:positionH>
                <wp:positionV relativeFrom="paragraph">
                  <wp:posOffset>110753</wp:posOffset>
                </wp:positionV>
                <wp:extent cx="5358765" cy="246380"/>
                <wp:effectExtent l="0" t="0" r="0" b="1270"/>
                <wp:wrapSquare wrapText="bothSides"/>
                <wp:docPr id="4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8765" cy="246380"/>
                        </a:xfrm>
                        <a:prstGeom prst="rect">
                          <a:avLst/>
                        </a:prstGeom>
                        <a:solidFill>
                          <a:srgbClr val="FFFFFF"/>
                        </a:solidFill>
                        <a:ln w="9525">
                          <a:noFill/>
                          <a:miter lim="800000"/>
                          <a:headEnd/>
                          <a:tailEnd/>
                        </a:ln>
                      </wps:spPr>
                      <wps:txbx>
                        <w:txbxContent>
                          <w:p w14:paraId="177F84FF" w14:textId="3E57FF65" w:rsidR="006A6E87" w:rsidRPr="00C21A94" w:rsidRDefault="006A6E87" w:rsidP="001814BD">
                            <w:pPr>
                              <w:rPr>
                                <w:rFonts w:ascii="Arial Narrow" w:hAnsi="Arial Narrow"/>
                                <w:sz w:val="20"/>
                                <w:szCs w:val="20"/>
                              </w:rPr>
                            </w:pPr>
                            <w:r w:rsidRPr="00C21A94">
                              <w:rPr>
                                <w:rFonts w:ascii="Arial Narrow" w:hAnsi="Arial Narrow"/>
                                <w:sz w:val="20"/>
                                <w:szCs w:val="20"/>
                              </w:rPr>
                              <w:t xml:space="preserve">źródło: opracowane </w:t>
                            </w:r>
                            <w:r>
                              <w:rPr>
                                <w:rFonts w:ascii="Arial Narrow" w:hAnsi="Arial Narrow"/>
                                <w:sz w:val="20"/>
                                <w:szCs w:val="20"/>
                              </w:rPr>
                              <w:t xml:space="preserve">przez Wydział Rewitalizacji UM Włocławek </w:t>
                            </w:r>
                            <w:r w:rsidRPr="00C21A94">
                              <w:rPr>
                                <w:rFonts w:ascii="Arial Narrow" w:hAnsi="Arial Narrow"/>
                                <w:sz w:val="20"/>
                                <w:szCs w:val="20"/>
                              </w:rPr>
                              <w:t xml:space="preserve">na podstawie przekazanych </w:t>
                            </w:r>
                            <w:r>
                              <w:rPr>
                                <w:rFonts w:ascii="Arial Narrow" w:hAnsi="Arial Narrow"/>
                                <w:sz w:val="20"/>
                                <w:szCs w:val="20"/>
                              </w:rPr>
                              <w:t>danych z instytucji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718A45" id="_x0000_s1028" type="#_x0000_t202" style="position:absolute;left:0;text-align:left;margin-left:6.45pt;margin-top:8.7pt;width:421.95pt;height:19.4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" stroked="f">
                <v:textbox>
                  <w:txbxContent>
                    <w:p w14:paraId="177F84FF" w14:textId="3E57FF65" w:rsidR="006A6E87" w:rsidRPr="00C21A94" w:rsidRDefault="006A6E87" w:rsidP="001814BD">
                      <w:pPr>
                        <w:rPr>
                          <w:rFonts w:ascii="Arial Narrow" w:hAnsi="Arial Narrow"/>
                          <w:sz w:val="20"/>
                          <w:szCs w:val="20"/>
                        </w:rPr>
                      </w:pPr>
                      <w:r w:rsidRPr="00C21A94">
                        <w:rPr>
                          <w:rFonts w:ascii="Arial Narrow" w:hAnsi="Arial Narrow"/>
                          <w:sz w:val="20"/>
                          <w:szCs w:val="20"/>
                        </w:rPr>
                        <w:t xml:space="preserve">źródło: opracowane </w:t>
                      </w:r>
                      <w:r>
                        <w:rPr>
                          <w:rFonts w:ascii="Arial Narrow" w:hAnsi="Arial Narrow"/>
                          <w:sz w:val="20"/>
                          <w:szCs w:val="20"/>
                        </w:rPr>
                        <w:t xml:space="preserve">przez Wydział Rewitalizacji UM Włocławek </w:t>
                      </w:r>
                      <w:r w:rsidRPr="00C21A94">
                        <w:rPr>
                          <w:rFonts w:ascii="Arial Narrow" w:hAnsi="Arial Narrow"/>
                          <w:sz w:val="20"/>
                          <w:szCs w:val="20"/>
                        </w:rPr>
                        <w:t xml:space="preserve">na podstawie przekazanych </w:t>
                      </w:r>
                      <w:r>
                        <w:rPr>
                          <w:rFonts w:ascii="Arial Narrow" w:hAnsi="Arial Narrow"/>
                          <w:sz w:val="20"/>
                          <w:szCs w:val="20"/>
                        </w:rPr>
                        <w:t>danych z instytucji</w:t>
                      </w:r>
                    </w:p>
                  </w:txbxContent>
                </v:textbox>
                <w10:wrap type="square"/>
              </v:shape>
            </w:pict>
          </mc:Fallback>
        </mc:AlternateContent>
      </w:r>
      <w:r w:rsidR="00C21A94">
        <w:rPr>
          <w:rFonts w:ascii="Arial Narrow" w:hAnsi="Arial Narrow"/>
          <w:sz w:val="24"/>
          <w:szCs w:val="24"/>
        </w:rPr>
        <w:tab/>
      </w:r>
    </w:p>
    <w:p w14:paraId="4EBC4F7F" w14:textId="4B6CF235" w:rsidR="001814BD" w:rsidRDefault="001814BD" w:rsidP="00C21A94">
      <w:pPr>
        <w:spacing w:after="0" w:line="257" w:lineRule="auto"/>
        <w:jc w:val="both"/>
        <w:rPr>
          <w:rFonts w:ascii="Arial Narrow" w:hAnsi="Arial Narrow"/>
          <w:i/>
          <w:iCs/>
          <w:color w:val="FF0000"/>
          <w:sz w:val="24"/>
          <w:szCs w:val="24"/>
        </w:rPr>
      </w:pPr>
    </w:p>
    <w:p w14:paraId="2581C8E4" w14:textId="77777777" w:rsidR="001814BD" w:rsidRDefault="001814BD" w:rsidP="00C21A94">
      <w:pPr>
        <w:spacing w:after="0" w:line="257" w:lineRule="auto"/>
        <w:jc w:val="both"/>
        <w:rPr>
          <w:rFonts w:ascii="Arial Narrow" w:hAnsi="Arial Narrow"/>
          <w:i/>
          <w:iCs/>
          <w:color w:val="FF0000"/>
          <w:sz w:val="24"/>
          <w:szCs w:val="24"/>
        </w:rPr>
      </w:pPr>
    </w:p>
    <w:p w14:paraId="4D5CB232" w14:textId="77777777" w:rsidR="008C2CC2" w:rsidRPr="00884D88" w:rsidRDefault="008C2CC2" w:rsidP="008C2CC2">
      <w:pPr>
        <w:spacing w:after="0" w:line="257" w:lineRule="auto"/>
        <w:ind w:firstLine="708"/>
        <w:jc w:val="both"/>
        <w:rPr>
          <w:rFonts w:ascii="Arial Narrow" w:hAnsi="Arial Narrow"/>
          <w:iCs/>
          <w:color w:val="000000" w:themeColor="text1"/>
          <w:sz w:val="24"/>
          <w:szCs w:val="24"/>
        </w:rPr>
      </w:pPr>
      <w:r w:rsidRPr="00884D88">
        <w:rPr>
          <w:rFonts w:ascii="Arial Narrow" w:hAnsi="Arial Narrow"/>
          <w:iCs/>
          <w:color w:val="000000" w:themeColor="text1"/>
          <w:sz w:val="24"/>
          <w:szCs w:val="24"/>
        </w:rPr>
        <w:t xml:space="preserve">Dla Celu strategicznego 1. Przywrócić mieszkańcom poczucie sprawczości na obszarze rewitalizacji, spośród 7 wskaźników monitorowania wskaźnik dotyczący wyniku średniego sprawdzianu ósmoklasistów jest monitorowany od 2019 r. </w:t>
      </w:r>
    </w:p>
    <w:p w14:paraId="782CF4E3" w14:textId="77777777" w:rsidR="008C2CC2" w:rsidRPr="00884D88" w:rsidRDefault="008C2CC2" w:rsidP="008C2CC2">
      <w:pPr>
        <w:spacing w:after="0" w:line="257" w:lineRule="auto"/>
        <w:ind w:firstLine="708"/>
        <w:jc w:val="both"/>
        <w:rPr>
          <w:rFonts w:ascii="Arial Narrow" w:hAnsi="Arial Narrow"/>
          <w:iCs/>
          <w:color w:val="000000" w:themeColor="text1"/>
          <w:sz w:val="24"/>
          <w:szCs w:val="24"/>
        </w:rPr>
      </w:pPr>
      <w:r w:rsidRPr="00884D88">
        <w:rPr>
          <w:rFonts w:ascii="Arial Narrow" w:hAnsi="Arial Narrow"/>
          <w:iCs/>
          <w:color w:val="000000" w:themeColor="text1"/>
          <w:sz w:val="24"/>
          <w:szCs w:val="24"/>
        </w:rPr>
        <w:t>Z 6 pozostałych 4 z nich uległy korzystnej zmianie w kierunku założonych wartości wskaźników przewidzianych do osiągnięcia w 2028 r. W porównaniu z danymi z 2016 r. zmalała wartość następujących wskaźników:</w:t>
      </w:r>
    </w:p>
    <w:p w14:paraId="6FBBA8AA" w14:textId="77777777" w:rsidR="008C2CC2" w:rsidRPr="00884D88" w:rsidRDefault="008C2CC2" w:rsidP="008C2CC2">
      <w:pPr>
        <w:pStyle w:val="Akapitzlist"/>
        <w:numPr>
          <w:ilvl w:val="0"/>
          <w:numId w:val="8"/>
        </w:numPr>
        <w:spacing w:after="0" w:line="257" w:lineRule="auto"/>
        <w:ind w:left="709" w:hanging="284"/>
        <w:jc w:val="both"/>
        <w:rPr>
          <w:rFonts w:ascii="Arial Narrow" w:hAnsi="Arial Narrow"/>
          <w:iCs/>
          <w:color w:val="000000" w:themeColor="text1"/>
          <w:sz w:val="24"/>
          <w:szCs w:val="24"/>
        </w:rPr>
      </w:pPr>
      <w:r w:rsidRPr="00884D88">
        <w:rPr>
          <w:rFonts w:ascii="Arial Narrow" w:hAnsi="Arial Narrow"/>
          <w:iCs/>
          <w:color w:val="000000" w:themeColor="text1"/>
          <w:sz w:val="24"/>
          <w:szCs w:val="24"/>
        </w:rPr>
        <w:t xml:space="preserve">udział osób w gospodarstwach domowych korzystających ze środowiskowej pomocy społecznej </w:t>
      </w:r>
      <w:r w:rsidRPr="00884D88">
        <w:rPr>
          <w:rFonts w:ascii="Arial Narrow" w:hAnsi="Arial Narrow"/>
          <w:iCs/>
          <w:color w:val="000000" w:themeColor="text1"/>
          <w:sz w:val="24"/>
          <w:szCs w:val="24"/>
        </w:rPr>
        <w:br/>
        <w:t>w ludności ogółem w %,</w:t>
      </w:r>
    </w:p>
    <w:p w14:paraId="0D4279DF" w14:textId="77777777" w:rsidR="008C2CC2" w:rsidRPr="00884D88" w:rsidRDefault="008C2CC2" w:rsidP="008C2CC2">
      <w:pPr>
        <w:pStyle w:val="Akapitzlist"/>
        <w:numPr>
          <w:ilvl w:val="0"/>
          <w:numId w:val="8"/>
        </w:numPr>
        <w:spacing w:after="0" w:line="257" w:lineRule="auto"/>
        <w:ind w:left="709" w:hanging="284"/>
        <w:jc w:val="both"/>
        <w:rPr>
          <w:rFonts w:ascii="Arial Narrow" w:hAnsi="Arial Narrow"/>
          <w:iCs/>
          <w:color w:val="000000" w:themeColor="text1"/>
          <w:sz w:val="24"/>
          <w:szCs w:val="24"/>
        </w:rPr>
      </w:pPr>
      <w:r w:rsidRPr="00884D88">
        <w:rPr>
          <w:rFonts w:ascii="Arial Narrow" w:hAnsi="Arial Narrow"/>
          <w:iCs/>
          <w:color w:val="000000" w:themeColor="text1"/>
          <w:sz w:val="24"/>
          <w:szCs w:val="24"/>
        </w:rPr>
        <w:t>udział osób bezrobotnych w ludności w wieku produkcyjnym w %,</w:t>
      </w:r>
    </w:p>
    <w:p w14:paraId="4A4A1A15" w14:textId="77777777" w:rsidR="008C2CC2" w:rsidRPr="00464BF8" w:rsidRDefault="008C2CC2" w:rsidP="008C2CC2">
      <w:pPr>
        <w:pStyle w:val="Akapitzlist"/>
        <w:numPr>
          <w:ilvl w:val="0"/>
          <w:numId w:val="8"/>
        </w:numPr>
        <w:spacing w:after="0" w:line="257" w:lineRule="auto"/>
        <w:ind w:left="709" w:hanging="284"/>
        <w:jc w:val="both"/>
        <w:rPr>
          <w:rFonts w:ascii="Arial Narrow" w:hAnsi="Arial Narrow"/>
          <w:iCs/>
          <w:color w:val="000000" w:themeColor="text1"/>
          <w:sz w:val="24"/>
          <w:szCs w:val="24"/>
        </w:rPr>
      </w:pPr>
      <w:r w:rsidRPr="00464BF8">
        <w:rPr>
          <w:rFonts w:ascii="Arial Narrow" w:hAnsi="Arial Narrow"/>
          <w:iCs/>
          <w:color w:val="000000" w:themeColor="text1"/>
          <w:sz w:val="24"/>
          <w:szCs w:val="24"/>
        </w:rPr>
        <w:t>liczba  założonych Niebieskich Kart w ludności ogółem w %,</w:t>
      </w:r>
    </w:p>
    <w:p w14:paraId="17D768B4" w14:textId="77777777" w:rsidR="008C2CC2" w:rsidRPr="00884D88" w:rsidRDefault="008C2CC2" w:rsidP="008C2CC2">
      <w:pPr>
        <w:pStyle w:val="Akapitzlist"/>
        <w:numPr>
          <w:ilvl w:val="0"/>
          <w:numId w:val="8"/>
        </w:numPr>
        <w:spacing w:after="0" w:line="257" w:lineRule="auto"/>
        <w:ind w:left="709" w:hanging="284"/>
        <w:jc w:val="both"/>
        <w:rPr>
          <w:rFonts w:ascii="Arial Narrow" w:hAnsi="Arial Narrow"/>
          <w:iCs/>
          <w:color w:val="000000" w:themeColor="text1"/>
          <w:sz w:val="24"/>
          <w:szCs w:val="24"/>
        </w:rPr>
      </w:pPr>
      <w:r w:rsidRPr="00884D88">
        <w:rPr>
          <w:rFonts w:ascii="Arial Narrow" w:hAnsi="Arial Narrow"/>
          <w:iCs/>
          <w:color w:val="000000" w:themeColor="text1"/>
          <w:sz w:val="24"/>
          <w:szCs w:val="24"/>
        </w:rPr>
        <w:t>odsetek dzieci, które nie otrzymały promocji do następnej klasy [% na szkołę].</w:t>
      </w:r>
    </w:p>
    <w:p w14:paraId="3DD88966" w14:textId="50C8CC90" w:rsidR="008C2CC2" w:rsidRPr="00884D88" w:rsidRDefault="008C2CC2" w:rsidP="008C2CC2">
      <w:pPr>
        <w:pStyle w:val="Akapitzlist"/>
        <w:spacing w:after="0" w:line="257" w:lineRule="auto"/>
        <w:ind w:left="0" w:firstLine="708"/>
        <w:jc w:val="both"/>
        <w:rPr>
          <w:rFonts w:ascii="Arial Narrow" w:hAnsi="Arial Narrow"/>
          <w:iCs/>
          <w:color w:val="000000" w:themeColor="text1"/>
          <w:sz w:val="24"/>
          <w:szCs w:val="24"/>
        </w:rPr>
      </w:pPr>
      <w:r w:rsidRPr="00884D88">
        <w:rPr>
          <w:rFonts w:ascii="Arial Narrow" w:hAnsi="Arial Narrow"/>
          <w:iCs/>
          <w:color w:val="000000" w:themeColor="text1"/>
          <w:sz w:val="24"/>
          <w:szCs w:val="24"/>
        </w:rPr>
        <w:t xml:space="preserve">Należy zwrócić uwagę, że w przypadku ostatniego z wymienionych powyżej wskaźników wartości </w:t>
      </w:r>
      <w:r w:rsidR="009779FC">
        <w:rPr>
          <w:rFonts w:ascii="Arial Narrow" w:hAnsi="Arial Narrow"/>
          <w:iCs/>
          <w:color w:val="000000" w:themeColor="text1"/>
          <w:sz w:val="24"/>
          <w:szCs w:val="24"/>
        </w:rPr>
        <w:br/>
      </w:r>
      <w:r w:rsidRPr="00884D88">
        <w:rPr>
          <w:rFonts w:ascii="Arial Narrow" w:hAnsi="Arial Narrow"/>
          <w:iCs/>
          <w:color w:val="000000" w:themeColor="text1"/>
          <w:sz w:val="24"/>
          <w:szCs w:val="24"/>
        </w:rPr>
        <w:t>z 2018 r</w:t>
      </w:r>
      <w:r w:rsidRPr="00A067F1">
        <w:rPr>
          <w:rFonts w:ascii="Arial Narrow" w:hAnsi="Arial Narrow"/>
          <w:iCs/>
          <w:color w:val="000000" w:themeColor="text1"/>
          <w:sz w:val="24"/>
          <w:szCs w:val="24"/>
        </w:rPr>
        <w:t xml:space="preserve">. i </w:t>
      </w:r>
      <w:r w:rsidR="00F219B3" w:rsidRPr="00A067F1">
        <w:rPr>
          <w:rFonts w:ascii="Arial Narrow" w:hAnsi="Arial Narrow"/>
          <w:iCs/>
          <w:color w:val="000000" w:themeColor="text1"/>
          <w:sz w:val="24"/>
          <w:szCs w:val="24"/>
        </w:rPr>
        <w:t xml:space="preserve">z </w:t>
      </w:r>
      <w:r w:rsidRPr="00A067F1">
        <w:rPr>
          <w:rFonts w:ascii="Arial Narrow" w:hAnsi="Arial Narrow"/>
          <w:iCs/>
          <w:color w:val="000000" w:themeColor="text1"/>
          <w:sz w:val="24"/>
          <w:szCs w:val="24"/>
        </w:rPr>
        <w:t>2019</w:t>
      </w:r>
      <w:r w:rsidRPr="00884D88">
        <w:rPr>
          <w:rFonts w:ascii="Arial Narrow" w:hAnsi="Arial Narrow"/>
          <w:iCs/>
          <w:color w:val="000000" w:themeColor="text1"/>
          <w:sz w:val="24"/>
          <w:szCs w:val="24"/>
        </w:rPr>
        <w:t xml:space="preserve"> r. znacznie się różnią. Kolejne lata pokażą właściwy trend.</w:t>
      </w:r>
    </w:p>
    <w:p w14:paraId="371BD6E3" w14:textId="5678DBDD" w:rsidR="008C2CC2" w:rsidRPr="00884D88" w:rsidRDefault="008C2CC2" w:rsidP="008C2CC2">
      <w:pPr>
        <w:spacing w:after="0" w:line="257" w:lineRule="auto"/>
        <w:ind w:firstLine="708"/>
        <w:jc w:val="both"/>
        <w:rPr>
          <w:rFonts w:ascii="Arial Narrow" w:hAnsi="Arial Narrow"/>
          <w:iCs/>
          <w:color w:val="000000" w:themeColor="text1"/>
          <w:sz w:val="24"/>
          <w:szCs w:val="24"/>
        </w:rPr>
      </w:pPr>
      <w:r w:rsidRPr="00884D88">
        <w:rPr>
          <w:rFonts w:ascii="Arial Narrow" w:hAnsi="Arial Narrow"/>
          <w:iCs/>
          <w:color w:val="000000" w:themeColor="text1"/>
          <w:sz w:val="24"/>
          <w:szCs w:val="24"/>
        </w:rPr>
        <w:t xml:space="preserve">Liczba złożonych wniosków do budżetu obywatelskiego utrzymuje się na poziomie z </w:t>
      </w:r>
      <w:r w:rsidRPr="00A067F1">
        <w:rPr>
          <w:rFonts w:ascii="Arial Narrow" w:hAnsi="Arial Narrow"/>
          <w:iCs/>
          <w:color w:val="000000" w:themeColor="text1"/>
          <w:sz w:val="24"/>
          <w:szCs w:val="24"/>
        </w:rPr>
        <w:t>2016 r.</w:t>
      </w:r>
    </w:p>
    <w:p w14:paraId="420F8B38" w14:textId="77777777" w:rsidR="008C2CC2" w:rsidRPr="00884D88" w:rsidRDefault="008C2CC2" w:rsidP="008C2CC2">
      <w:pPr>
        <w:spacing w:after="0" w:line="257" w:lineRule="auto"/>
        <w:ind w:firstLine="708"/>
        <w:jc w:val="both"/>
        <w:rPr>
          <w:rFonts w:ascii="Arial Narrow" w:hAnsi="Arial Narrow"/>
          <w:iCs/>
          <w:color w:val="000000" w:themeColor="text1"/>
          <w:sz w:val="24"/>
          <w:szCs w:val="24"/>
        </w:rPr>
      </w:pPr>
      <w:r w:rsidRPr="00884D88">
        <w:rPr>
          <w:rFonts w:ascii="Arial Narrow" w:hAnsi="Arial Narrow"/>
          <w:iCs/>
          <w:color w:val="000000" w:themeColor="text1"/>
          <w:sz w:val="24"/>
          <w:szCs w:val="24"/>
        </w:rPr>
        <w:t xml:space="preserve">Z danych przekazanych przez Straż Miejską wynika, że liczba interwencji Straży Miejskiej w obszarze rewitalizowanym jest wyższa od liczby wskazanej w 2016 r., ale w znaczny sposób spadła w porównaniu </w:t>
      </w:r>
      <w:r w:rsidRPr="00884D88">
        <w:rPr>
          <w:rFonts w:ascii="Arial Narrow" w:hAnsi="Arial Narrow"/>
          <w:iCs/>
          <w:color w:val="000000" w:themeColor="text1"/>
          <w:sz w:val="24"/>
          <w:szCs w:val="24"/>
        </w:rPr>
        <w:br/>
        <w:t xml:space="preserve">z 2018 r.  </w:t>
      </w:r>
    </w:p>
    <w:p w14:paraId="695CCB7E" w14:textId="77777777" w:rsidR="008C2CC2" w:rsidRPr="00A747F7" w:rsidRDefault="008C2CC2" w:rsidP="008C2CC2">
      <w:pPr>
        <w:spacing w:after="0" w:line="257" w:lineRule="auto"/>
        <w:jc w:val="both"/>
        <w:rPr>
          <w:rFonts w:ascii="Arial Narrow" w:hAnsi="Arial Narrow"/>
          <w:i/>
          <w:iCs/>
          <w:color w:val="FF0000"/>
          <w:sz w:val="24"/>
          <w:szCs w:val="24"/>
        </w:rPr>
      </w:pPr>
    </w:p>
    <w:p w14:paraId="27F78D0C" w14:textId="425C9EAF" w:rsidR="008C2CC2" w:rsidRPr="00F71A14" w:rsidRDefault="008C2CC2" w:rsidP="008C2CC2">
      <w:pPr>
        <w:spacing w:after="0" w:line="257" w:lineRule="auto"/>
        <w:ind w:firstLine="708"/>
        <w:jc w:val="both"/>
        <w:rPr>
          <w:rFonts w:ascii="Arial Narrow" w:hAnsi="Arial Narrow"/>
          <w:iCs/>
          <w:color w:val="000000" w:themeColor="text1"/>
          <w:sz w:val="24"/>
          <w:szCs w:val="24"/>
        </w:rPr>
      </w:pPr>
      <w:r w:rsidRPr="00F71A14">
        <w:rPr>
          <w:rFonts w:ascii="Arial Narrow" w:hAnsi="Arial Narrow"/>
          <w:iCs/>
          <w:color w:val="000000" w:themeColor="text1"/>
          <w:sz w:val="24"/>
          <w:szCs w:val="24"/>
        </w:rPr>
        <w:t xml:space="preserve">Dla Celu strategicznego 2. Pobudzić i wesprzeć przedsiębiorczość lokalną monitorującym wskaźnikiem jest liczba osób fizycznych prowadzących działalność gospodarczą na 100 mieszkańców </w:t>
      </w:r>
      <w:r w:rsidRPr="00F71A14">
        <w:rPr>
          <w:rFonts w:ascii="Arial Narrow" w:hAnsi="Arial Narrow"/>
          <w:iCs/>
          <w:color w:val="000000" w:themeColor="text1"/>
          <w:sz w:val="24"/>
          <w:szCs w:val="24"/>
        </w:rPr>
        <w:br/>
        <w:t xml:space="preserve">w wieku produkcyjnym w %. Wartość wskaźnika wzrosła (dla porównania: w 2015 r. liczba osób fizycznych </w:t>
      </w:r>
      <w:r w:rsidRPr="00F71A14">
        <w:rPr>
          <w:rFonts w:ascii="Arial Narrow" w:hAnsi="Arial Narrow"/>
          <w:iCs/>
          <w:color w:val="000000" w:themeColor="text1"/>
          <w:sz w:val="24"/>
          <w:szCs w:val="24"/>
        </w:rPr>
        <w:lastRenderedPageBreak/>
        <w:t>prowadzących działalność gospodarczą i jednocześnie zamieszkujących na obszarze rewitalizacji wynosiła 184 osoby przy 3 364 osobach w wieku produkcyjnym zamieszkujących t</w:t>
      </w:r>
      <w:r w:rsidR="009779FC">
        <w:rPr>
          <w:rFonts w:ascii="Arial Narrow" w:hAnsi="Arial Narrow"/>
          <w:iCs/>
          <w:color w:val="000000" w:themeColor="text1"/>
          <w:sz w:val="24"/>
          <w:szCs w:val="24"/>
        </w:rPr>
        <w:t>en obszar, podczas gdy w 2019 roku</w:t>
      </w:r>
      <w:r w:rsidRPr="00F71A14">
        <w:rPr>
          <w:rFonts w:ascii="Arial Narrow" w:hAnsi="Arial Narrow"/>
          <w:iCs/>
          <w:color w:val="000000" w:themeColor="text1"/>
          <w:sz w:val="24"/>
          <w:szCs w:val="24"/>
        </w:rPr>
        <w:t xml:space="preserve"> liczba osób fizycznych prowadzących działalność gospodarczą i jednocześnie zamieszkujących </w:t>
      </w:r>
      <w:r w:rsidR="00F219B3">
        <w:rPr>
          <w:rFonts w:ascii="Arial Narrow" w:hAnsi="Arial Narrow"/>
          <w:iCs/>
          <w:color w:val="000000" w:themeColor="text1"/>
          <w:sz w:val="24"/>
          <w:szCs w:val="24"/>
        </w:rPr>
        <w:br/>
      </w:r>
      <w:r w:rsidRPr="00A067F1">
        <w:rPr>
          <w:rFonts w:ascii="Arial Narrow" w:hAnsi="Arial Narrow"/>
          <w:iCs/>
          <w:color w:val="000000" w:themeColor="text1"/>
          <w:sz w:val="24"/>
          <w:szCs w:val="24"/>
        </w:rPr>
        <w:t>na o</w:t>
      </w:r>
      <w:r w:rsidRPr="00F71A14">
        <w:rPr>
          <w:rFonts w:ascii="Arial Narrow" w:hAnsi="Arial Narrow"/>
          <w:iCs/>
          <w:color w:val="000000" w:themeColor="text1"/>
          <w:sz w:val="24"/>
          <w:szCs w:val="24"/>
        </w:rPr>
        <w:t>bszarze rewitalizacji wynosiła 191 osób przy 3020 osobach w wieku produkcyjnym zamieszkujących ten obszar).</w:t>
      </w:r>
    </w:p>
    <w:p w14:paraId="5EEACAE4" w14:textId="77777777" w:rsidR="008C2CC2" w:rsidRPr="00F71A14" w:rsidRDefault="008C2CC2" w:rsidP="008C2CC2">
      <w:pPr>
        <w:spacing w:after="0" w:line="257" w:lineRule="auto"/>
        <w:ind w:firstLine="708"/>
        <w:jc w:val="both"/>
        <w:rPr>
          <w:rFonts w:ascii="Arial Narrow" w:hAnsi="Arial Narrow"/>
          <w:iCs/>
          <w:color w:val="000000" w:themeColor="text1"/>
          <w:sz w:val="24"/>
          <w:szCs w:val="24"/>
        </w:rPr>
      </w:pPr>
    </w:p>
    <w:p w14:paraId="70767C3E" w14:textId="77777777" w:rsidR="008C2CC2" w:rsidRPr="00F71A14" w:rsidRDefault="008C2CC2" w:rsidP="008C2CC2">
      <w:pPr>
        <w:spacing w:after="0" w:line="257" w:lineRule="auto"/>
        <w:ind w:firstLine="708"/>
        <w:jc w:val="both"/>
        <w:rPr>
          <w:rFonts w:ascii="Arial Narrow" w:hAnsi="Arial Narrow"/>
          <w:iCs/>
          <w:color w:val="000000" w:themeColor="text1"/>
          <w:sz w:val="24"/>
          <w:szCs w:val="24"/>
        </w:rPr>
      </w:pPr>
      <w:r w:rsidRPr="00F71A14">
        <w:rPr>
          <w:rFonts w:ascii="Arial Narrow" w:hAnsi="Arial Narrow"/>
          <w:iCs/>
          <w:color w:val="000000" w:themeColor="text1"/>
          <w:sz w:val="24"/>
          <w:szCs w:val="24"/>
        </w:rPr>
        <w:t xml:space="preserve">Dla Celu strategicznego 3. Ukształtować w centrum Włocławka przyjazną przestrzeń wskaźniki </w:t>
      </w:r>
      <w:r w:rsidRPr="00F71A14">
        <w:rPr>
          <w:rFonts w:ascii="Arial Narrow" w:hAnsi="Arial Narrow"/>
          <w:iCs/>
          <w:color w:val="000000" w:themeColor="text1"/>
          <w:sz w:val="24"/>
          <w:szCs w:val="24"/>
        </w:rPr>
        <w:br/>
        <w:t xml:space="preserve">nie uległy zmianie. Pomiary poziomu </w:t>
      </w:r>
      <w:r>
        <w:rPr>
          <w:rFonts w:ascii="Arial Narrow" w:hAnsi="Arial Narrow"/>
          <w:iCs/>
          <w:color w:val="000000" w:themeColor="text1"/>
          <w:sz w:val="24"/>
          <w:szCs w:val="24"/>
        </w:rPr>
        <w:t xml:space="preserve">zanieczyszczenia </w:t>
      </w:r>
      <w:r w:rsidRPr="00F71A14">
        <w:rPr>
          <w:rFonts w:ascii="Arial Narrow" w:hAnsi="Arial Narrow"/>
          <w:iCs/>
          <w:color w:val="000000" w:themeColor="text1"/>
          <w:sz w:val="24"/>
          <w:szCs w:val="24"/>
        </w:rPr>
        <w:t xml:space="preserve">powietrza </w:t>
      </w:r>
      <w:r>
        <w:rPr>
          <w:rFonts w:ascii="Arial Narrow" w:hAnsi="Arial Narrow"/>
          <w:iCs/>
          <w:color w:val="000000" w:themeColor="text1"/>
          <w:sz w:val="24"/>
          <w:szCs w:val="24"/>
        </w:rPr>
        <w:t>są</w:t>
      </w:r>
      <w:r w:rsidRPr="00F71A14">
        <w:rPr>
          <w:rFonts w:ascii="Arial Narrow" w:hAnsi="Arial Narrow"/>
          <w:iCs/>
          <w:color w:val="000000" w:themeColor="text1"/>
          <w:sz w:val="24"/>
          <w:szCs w:val="24"/>
        </w:rPr>
        <w:t xml:space="preserve"> wykonywane przez Straż Miejską </w:t>
      </w:r>
      <w:r>
        <w:rPr>
          <w:rFonts w:ascii="Arial Narrow" w:hAnsi="Arial Narrow"/>
          <w:iCs/>
          <w:color w:val="000000" w:themeColor="text1"/>
          <w:sz w:val="24"/>
          <w:szCs w:val="24"/>
        </w:rPr>
        <w:br/>
      </w:r>
      <w:r w:rsidRPr="00F71A14">
        <w:rPr>
          <w:rFonts w:ascii="Arial Narrow" w:hAnsi="Arial Narrow"/>
          <w:iCs/>
          <w:color w:val="000000" w:themeColor="text1"/>
          <w:sz w:val="24"/>
          <w:szCs w:val="24"/>
        </w:rPr>
        <w:t xml:space="preserve">od 2019 r. </w:t>
      </w:r>
      <w:r>
        <w:rPr>
          <w:rFonts w:ascii="Arial Narrow" w:hAnsi="Arial Narrow"/>
          <w:iCs/>
          <w:color w:val="000000" w:themeColor="text1"/>
          <w:sz w:val="24"/>
          <w:szCs w:val="24"/>
        </w:rPr>
        <w:t xml:space="preserve">Mierzony jest m.in. poziom tlenku węgla (wykazany w tabeli), formaldehydu, poziom zapylenia </w:t>
      </w:r>
      <w:r>
        <w:rPr>
          <w:rFonts w:ascii="Arial Narrow" w:hAnsi="Arial Narrow"/>
          <w:iCs/>
          <w:color w:val="000000" w:themeColor="text1"/>
          <w:sz w:val="24"/>
          <w:szCs w:val="24"/>
        </w:rPr>
        <w:br/>
        <w:t>(</w:t>
      </w:r>
      <w:r w:rsidRPr="00CC4A80">
        <w:rPr>
          <w:rFonts w:ascii="Arial Narrow" w:hAnsi="Arial Narrow"/>
          <w:iCs/>
          <w:color w:val="000000" w:themeColor="text1"/>
          <w:sz w:val="24"/>
          <w:szCs w:val="24"/>
        </w:rPr>
        <w:t xml:space="preserve">PM </w:t>
      </w:r>
      <w:r>
        <w:rPr>
          <w:rFonts w:ascii="Arial Narrow" w:hAnsi="Arial Narrow"/>
          <w:iCs/>
          <w:color w:val="000000" w:themeColor="text1"/>
          <w:sz w:val="24"/>
          <w:szCs w:val="24"/>
        </w:rPr>
        <w:t xml:space="preserve">1 </w:t>
      </w:r>
      <w:r w:rsidRPr="00CC4A80">
        <w:rPr>
          <w:rFonts w:ascii="Arial Narrow" w:hAnsi="Arial Narrow"/>
          <w:iCs/>
          <w:color w:val="000000" w:themeColor="text1"/>
          <w:sz w:val="24"/>
          <w:szCs w:val="24"/>
        </w:rPr>
        <w:t xml:space="preserve">qg/m3, </w:t>
      </w:r>
      <w:r>
        <w:rPr>
          <w:rFonts w:ascii="Arial Narrow" w:hAnsi="Arial Narrow"/>
          <w:iCs/>
          <w:color w:val="000000" w:themeColor="text1"/>
          <w:sz w:val="24"/>
          <w:szCs w:val="24"/>
        </w:rPr>
        <w:t>PM 2,5 qg/</w:t>
      </w:r>
      <w:r w:rsidRPr="00F71A14">
        <w:rPr>
          <w:rFonts w:ascii="Arial Narrow" w:hAnsi="Arial Narrow"/>
          <w:iCs/>
          <w:color w:val="000000" w:themeColor="text1"/>
          <w:sz w:val="24"/>
          <w:szCs w:val="24"/>
        </w:rPr>
        <w:t>m</w:t>
      </w:r>
      <w:r w:rsidRPr="00CC4A80">
        <w:rPr>
          <w:rFonts w:ascii="Arial Narrow" w:hAnsi="Arial Narrow"/>
          <w:iCs/>
          <w:color w:val="000000" w:themeColor="text1"/>
          <w:sz w:val="24"/>
          <w:szCs w:val="24"/>
          <w:vertAlign w:val="superscript"/>
        </w:rPr>
        <w:t>3</w:t>
      </w:r>
      <w:r>
        <w:rPr>
          <w:rFonts w:ascii="Arial Narrow" w:hAnsi="Arial Narrow"/>
          <w:iCs/>
          <w:color w:val="000000" w:themeColor="text1"/>
          <w:sz w:val="24"/>
          <w:szCs w:val="24"/>
        </w:rPr>
        <w:t xml:space="preserve">, </w:t>
      </w:r>
      <w:r w:rsidRPr="00CC4A80">
        <w:rPr>
          <w:rFonts w:ascii="Arial Narrow" w:hAnsi="Arial Narrow"/>
          <w:iCs/>
          <w:color w:val="000000" w:themeColor="text1"/>
          <w:sz w:val="24"/>
          <w:szCs w:val="24"/>
        </w:rPr>
        <w:t xml:space="preserve">PM </w:t>
      </w:r>
      <w:r>
        <w:rPr>
          <w:rFonts w:ascii="Arial Narrow" w:hAnsi="Arial Narrow"/>
          <w:iCs/>
          <w:color w:val="000000" w:themeColor="text1"/>
          <w:sz w:val="24"/>
          <w:szCs w:val="24"/>
        </w:rPr>
        <w:t xml:space="preserve">10 </w:t>
      </w:r>
      <w:r w:rsidRPr="00CC4A80">
        <w:rPr>
          <w:rFonts w:ascii="Arial Narrow" w:hAnsi="Arial Narrow"/>
          <w:iCs/>
          <w:color w:val="000000" w:themeColor="text1"/>
          <w:sz w:val="24"/>
          <w:szCs w:val="24"/>
        </w:rPr>
        <w:t>qg/m</w:t>
      </w:r>
      <w:r w:rsidRPr="00CC4A80">
        <w:rPr>
          <w:rFonts w:ascii="Arial Narrow" w:hAnsi="Arial Narrow"/>
          <w:iCs/>
          <w:color w:val="000000" w:themeColor="text1"/>
          <w:sz w:val="24"/>
          <w:szCs w:val="24"/>
          <w:vertAlign w:val="superscript"/>
        </w:rPr>
        <w:t>3</w:t>
      </w:r>
      <w:r>
        <w:rPr>
          <w:rFonts w:ascii="Arial Narrow" w:hAnsi="Arial Narrow"/>
          <w:iCs/>
          <w:color w:val="000000" w:themeColor="text1"/>
          <w:sz w:val="24"/>
          <w:szCs w:val="24"/>
        </w:rPr>
        <w:t>). Liczba przyłączeń do miejskiej sieci ciepłowniczej utrzymuje się na tym samym poziomie, natomiast powierzchnia terenów publicznych obszaru rewitalizacji objętych interwencją wzrasta.</w:t>
      </w:r>
      <w:r w:rsidRPr="00CC4A80">
        <w:rPr>
          <w:rFonts w:ascii="Arial Narrow" w:hAnsi="Arial Narrow"/>
          <w:iCs/>
          <w:color w:val="000000" w:themeColor="text1"/>
          <w:sz w:val="24"/>
          <w:szCs w:val="24"/>
        </w:rPr>
        <w:t xml:space="preserve"> </w:t>
      </w:r>
    </w:p>
    <w:p w14:paraId="0C895A8D" w14:textId="77777777" w:rsidR="008C2CC2" w:rsidRPr="00A747F7" w:rsidRDefault="008C2CC2" w:rsidP="008C2CC2">
      <w:pPr>
        <w:spacing w:after="0" w:line="257" w:lineRule="auto"/>
        <w:ind w:firstLine="708"/>
        <w:jc w:val="both"/>
        <w:rPr>
          <w:rFonts w:ascii="Arial Narrow" w:hAnsi="Arial Narrow"/>
          <w:i/>
          <w:iCs/>
          <w:color w:val="FF0000"/>
          <w:sz w:val="24"/>
          <w:szCs w:val="24"/>
        </w:rPr>
      </w:pPr>
    </w:p>
    <w:p w14:paraId="0C6388CD" w14:textId="2E4D85BB" w:rsidR="008C2CC2" w:rsidRPr="00F71A14" w:rsidRDefault="008C2CC2" w:rsidP="008C2CC2">
      <w:pPr>
        <w:spacing w:after="0" w:line="257" w:lineRule="auto"/>
        <w:ind w:firstLine="708"/>
        <w:jc w:val="both"/>
        <w:rPr>
          <w:rFonts w:ascii="Arial Narrow" w:hAnsi="Arial Narrow"/>
          <w:iCs/>
          <w:color w:val="000000" w:themeColor="text1"/>
          <w:sz w:val="24"/>
          <w:szCs w:val="24"/>
        </w:rPr>
      </w:pPr>
      <w:r w:rsidRPr="00F71A14">
        <w:rPr>
          <w:rFonts w:ascii="Arial Narrow" w:hAnsi="Arial Narrow"/>
          <w:iCs/>
          <w:color w:val="000000" w:themeColor="text1"/>
          <w:sz w:val="24"/>
          <w:szCs w:val="24"/>
        </w:rPr>
        <w:t xml:space="preserve">Dla Celu strategicznego 4. Stworzyć godziwy standard techniczny w 2019 r. wskaźnik określający liczbę budynków wyłączonych z użytkowania na ha osiągnął zakładany poziom w 2028 r., nie oznacza </w:t>
      </w:r>
      <w:r w:rsidRPr="00F71A14">
        <w:rPr>
          <w:rFonts w:ascii="Arial Narrow" w:hAnsi="Arial Narrow"/>
          <w:iCs/>
          <w:color w:val="000000" w:themeColor="text1"/>
          <w:sz w:val="24"/>
          <w:szCs w:val="24"/>
        </w:rPr>
        <w:br/>
        <w:t xml:space="preserve">to jednak że będzie to już sytuacja stała. W przypadku wskaźnika dotyczącego liczby budynków poddanych przebudowie/remontowi na obszarze Specjalnej Strefy Rewitalizacji, jego wartość będzie sukcesywnie rosła (wskaźnik monitorowany od 2019 r. w związku z ustanowioną przez Radę Miasta Włocławek Specjalną Strefą Rewitalizacji i wdrażaniu mechanizmów jej </w:t>
      </w:r>
      <w:r w:rsidRPr="009779FC">
        <w:rPr>
          <w:rFonts w:ascii="Arial Narrow" w:hAnsi="Arial Narrow"/>
          <w:iCs/>
          <w:color w:val="000000" w:themeColor="text1"/>
          <w:sz w:val="24"/>
          <w:szCs w:val="24"/>
        </w:rPr>
        <w:t>działania</w:t>
      </w:r>
      <w:r w:rsidR="00A94D3C" w:rsidRPr="009779FC">
        <w:rPr>
          <w:rFonts w:ascii="Arial Narrow" w:hAnsi="Arial Narrow"/>
          <w:iCs/>
          <w:color w:val="000000" w:themeColor="text1"/>
          <w:sz w:val="24"/>
          <w:szCs w:val="24"/>
        </w:rPr>
        <w:t>)</w:t>
      </w:r>
      <w:r w:rsidRPr="009779FC">
        <w:rPr>
          <w:rFonts w:ascii="Arial Narrow" w:hAnsi="Arial Narrow"/>
          <w:iCs/>
          <w:color w:val="000000" w:themeColor="text1"/>
          <w:sz w:val="24"/>
          <w:szCs w:val="24"/>
        </w:rPr>
        <w:t>.</w:t>
      </w:r>
    </w:p>
    <w:p w14:paraId="5B55CBFD" w14:textId="764071B1" w:rsidR="00C21A94" w:rsidRDefault="00C21A94" w:rsidP="00C21A94">
      <w:pPr>
        <w:spacing w:after="0" w:line="100" w:lineRule="atLeast"/>
        <w:rPr>
          <w:rFonts w:ascii="Arial Narrow" w:eastAsia="Times New Roman" w:hAnsi="Arial Narrow" w:cs="Times New Roman"/>
          <w:b/>
          <w:bCs/>
          <w:color w:val="000000"/>
          <w:sz w:val="20"/>
          <w:szCs w:val="20"/>
        </w:rPr>
      </w:pPr>
    </w:p>
    <w:p w14:paraId="21569321" w14:textId="5B700D93" w:rsidR="001814BD" w:rsidRDefault="001814BD" w:rsidP="00C21A94">
      <w:pPr>
        <w:spacing w:after="0" w:line="100" w:lineRule="atLeast"/>
        <w:rPr>
          <w:rFonts w:ascii="Arial Narrow" w:eastAsia="Times New Roman" w:hAnsi="Arial Narrow" w:cs="Times New Roman"/>
          <w:b/>
          <w:bCs/>
          <w:color w:val="000000"/>
          <w:sz w:val="20"/>
          <w:szCs w:val="20"/>
        </w:rPr>
      </w:pPr>
    </w:p>
    <w:p w14:paraId="74C59FA2" w14:textId="673F93A9" w:rsidR="001814BD" w:rsidRDefault="001814BD" w:rsidP="00C21A94">
      <w:pPr>
        <w:spacing w:after="0" w:line="100" w:lineRule="atLeast"/>
        <w:rPr>
          <w:rFonts w:ascii="Arial Narrow" w:eastAsia="Times New Roman" w:hAnsi="Arial Narrow" w:cs="Times New Roman"/>
          <w:b/>
          <w:bCs/>
          <w:color w:val="000000"/>
          <w:sz w:val="20"/>
          <w:szCs w:val="20"/>
        </w:rPr>
      </w:pPr>
    </w:p>
    <w:p w14:paraId="55EB2865" w14:textId="77777777" w:rsidR="001814BD" w:rsidRPr="00F4753E" w:rsidRDefault="001814BD" w:rsidP="000C48FF">
      <w:pPr>
        <w:pStyle w:val="Nagwek1"/>
        <w:numPr>
          <w:ilvl w:val="0"/>
          <w:numId w:val="42"/>
        </w:numPr>
      </w:pPr>
      <w:bookmarkStart w:id="141" w:name="_Toc36106149"/>
      <w:r w:rsidRPr="00F4753E">
        <w:t xml:space="preserve">Działania </w:t>
      </w:r>
      <w:r w:rsidRPr="001F5EA6">
        <w:t>wspierające</w:t>
      </w:r>
      <w:r w:rsidRPr="00F4753E">
        <w:t xml:space="preserve"> realizację projektów rewitalizacyjnych</w:t>
      </w:r>
      <w:bookmarkEnd w:id="141"/>
    </w:p>
    <w:p w14:paraId="39797F36" w14:textId="2211C7F6" w:rsidR="001814BD" w:rsidRPr="00FF03D3" w:rsidRDefault="001814BD" w:rsidP="000C48FF">
      <w:pPr>
        <w:pStyle w:val="Nagwek2"/>
        <w:numPr>
          <w:ilvl w:val="1"/>
          <w:numId w:val="46"/>
        </w:numPr>
        <w:ind w:left="1134"/>
      </w:pPr>
      <w:bookmarkStart w:id="142" w:name="_Toc36106150"/>
      <w:r w:rsidRPr="00FF03D3">
        <w:t>Komitet Rewitalizacji</w:t>
      </w:r>
      <w:bookmarkEnd w:id="142"/>
    </w:p>
    <w:p w14:paraId="05121044" w14:textId="03F479F6" w:rsidR="001814BD" w:rsidRPr="00D75855" w:rsidRDefault="001814BD" w:rsidP="001814BD">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 xml:space="preserve">Zgodnie z art. 7 ust. 3 ustawy z dnia 9 października 2015 r. o rewitalizacji oraz zapisami Gminnego Programu Rewitalizacji Miasta Włocławek na lata 2018-2028 przyjętego uchwałą nr XLVI/91/2018 Rady Miasta Włocławek w dniu 17 lipca 2018r. istnieje obowiązek powołania Komitetu Rewitalizacji. </w:t>
      </w:r>
      <w:r w:rsidR="004753AA">
        <w:rPr>
          <w:rFonts w:ascii="Arial Narrow" w:eastAsiaTheme="minorHAnsi" w:hAnsi="Arial Narrow" w:cstheme="minorBidi"/>
          <w:color w:val="000000" w:themeColor="text1"/>
          <w:sz w:val="24"/>
          <w:szCs w:val="24"/>
          <w:lang w:eastAsia="en-US"/>
        </w:rPr>
        <w:t>Zasady wyznaczania składu oraz działania Komitetu Rewitalizacji zostały określone Uchwałą nr LI/136/2018 Rady Miasta Włocławek z dnia 16 października 2018 roku.</w:t>
      </w:r>
    </w:p>
    <w:p w14:paraId="2106A56C" w14:textId="77777777" w:rsidR="001814BD" w:rsidRPr="00D75855" w:rsidRDefault="001814BD" w:rsidP="001814BD">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 xml:space="preserve">Skład Komitetu Rewitalizacji został powołany Zarządzeniem Nr 13/2019 Prezydenta Miasta Włocławek z dnia 21 stycznia 2019 r. oraz zmieniony Zarządzeniem nr 425/2019 Prezydenta Miasta Włocławek z dnia 14 października 2019 r. </w:t>
      </w:r>
    </w:p>
    <w:p w14:paraId="1704D3DD" w14:textId="77777777" w:rsidR="001814BD" w:rsidRPr="00D75855" w:rsidRDefault="001814BD" w:rsidP="001814BD">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Komitet składa się z 22 Członków, w tym:</w:t>
      </w:r>
    </w:p>
    <w:p w14:paraId="2F407E88" w14:textId="77777777" w:rsidR="001814BD" w:rsidRPr="00D75855" w:rsidRDefault="001814BD" w:rsidP="001814BD">
      <w:pPr>
        <w:pStyle w:val="Akapitzlist"/>
        <w:numPr>
          <w:ilvl w:val="0"/>
          <w:numId w:val="28"/>
        </w:numPr>
        <w:suppressAutoHyphens w:val="0"/>
        <w:spacing w:after="0" w:line="259" w:lineRule="auto"/>
        <w:ind w:left="709"/>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2 przedstawicieli mieszkańców obszaru rewitalizacji;</w:t>
      </w:r>
    </w:p>
    <w:p w14:paraId="5842F88D" w14:textId="77777777" w:rsidR="001814BD" w:rsidRPr="00D75855" w:rsidRDefault="001814BD" w:rsidP="001814BD">
      <w:pPr>
        <w:pStyle w:val="Akapitzlist"/>
        <w:numPr>
          <w:ilvl w:val="0"/>
          <w:numId w:val="28"/>
        </w:numPr>
        <w:suppressAutoHyphens w:val="0"/>
        <w:spacing w:after="0" w:line="259" w:lineRule="auto"/>
        <w:ind w:left="709"/>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1 przedstawiciel podmiotów działających w sektorze mieszkaniowym na obszarze rewitalizacji;</w:t>
      </w:r>
    </w:p>
    <w:p w14:paraId="1C462E90" w14:textId="77777777" w:rsidR="001814BD" w:rsidRPr="00D75855" w:rsidRDefault="001814BD" w:rsidP="001814BD">
      <w:pPr>
        <w:pStyle w:val="Akapitzlist"/>
        <w:numPr>
          <w:ilvl w:val="0"/>
          <w:numId w:val="28"/>
        </w:numPr>
        <w:suppressAutoHyphens w:val="0"/>
        <w:spacing w:after="0" w:line="259" w:lineRule="auto"/>
        <w:ind w:left="709"/>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3 przedstawicieli mieszkańców Gminy Miasto Włocławek spoza obszaru rewitalizacji;</w:t>
      </w:r>
    </w:p>
    <w:p w14:paraId="4B750F05" w14:textId="77777777" w:rsidR="001814BD" w:rsidRPr="00D75855" w:rsidRDefault="001814BD" w:rsidP="001814BD">
      <w:pPr>
        <w:pStyle w:val="Akapitzlist"/>
        <w:numPr>
          <w:ilvl w:val="0"/>
          <w:numId w:val="28"/>
        </w:numPr>
        <w:suppressAutoHyphens w:val="0"/>
        <w:spacing w:after="0" w:line="259" w:lineRule="auto"/>
        <w:ind w:left="709"/>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3 przedstawicieli podmiotów prowadzących na obszarze rewitalizacji działalność gospodarczą;</w:t>
      </w:r>
    </w:p>
    <w:p w14:paraId="64CE224F" w14:textId="77777777" w:rsidR="001814BD" w:rsidRPr="00D75855" w:rsidRDefault="001814BD" w:rsidP="001814BD">
      <w:pPr>
        <w:pStyle w:val="Akapitzlist"/>
        <w:numPr>
          <w:ilvl w:val="0"/>
          <w:numId w:val="28"/>
        </w:numPr>
        <w:suppressAutoHyphens w:val="0"/>
        <w:spacing w:after="0" w:line="259" w:lineRule="auto"/>
        <w:ind w:left="709"/>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3 przedstawicieli podmiotów prowadzących na obszarze rewitalizacji działalność społeczną, w tym podmiotów działających na rzecz osób niepełnosprawnych;</w:t>
      </w:r>
    </w:p>
    <w:p w14:paraId="53071554" w14:textId="77777777" w:rsidR="001814BD" w:rsidRPr="00D75855" w:rsidRDefault="001814BD" w:rsidP="001814BD">
      <w:pPr>
        <w:pStyle w:val="Akapitzlist"/>
        <w:numPr>
          <w:ilvl w:val="0"/>
          <w:numId w:val="28"/>
        </w:numPr>
        <w:suppressAutoHyphens w:val="0"/>
        <w:spacing w:after="0" w:line="259" w:lineRule="auto"/>
        <w:ind w:left="709"/>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2 przedstawicieli podmiotów branżowych związanych z architekturą, urbanistyką, prowadzących swoją działalność na obszarze Gminy Miasto Włocławek;</w:t>
      </w:r>
    </w:p>
    <w:p w14:paraId="51CA0F2E" w14:textId="77777777" w:rsidR="001814BD" w:rsidRPr="00D75855" w:rsidRDefault="001814BD" w:rsidP="001814BD">
      <w:pPr>
        <w:pStyle w:val="Akapitzlist"/>
        <w:numPr>
          <w:ilvl w:val="0"/>
          <w:numId w:val="28"/>
        </w:numPr>
        <w:suppressAutoHyphens w:val="0"/>
        <w:spacing w:after="0" w:line="259" w:lineRule="auto"/>
        <w:ind w:left="709"/>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lastRenderedPageBreak/>
        <w:t>4 przedstawicieli Gminy Miasto Włocławek i jej jednostek organizacyjnych, wskazanych przez Prezydenta Miasta Włocławek, w tym: przedstawiciel instytucji realizującej na terenie Miasta Włocławek zadania z zakresu pomocy społecznej; przedstawiciel samorządowej instytucji kultury;</w:t>
      </w:r>
    </w:p>
    <w:p w14:paraId="4FB5457B" w14:textId="77777777" w:rsidR="001814BD" w:rsidRPr="00D75855" w:rsidRDefault="001814BD" w:rsidP="001814BD">
      <w:pPr>
        <w:pStyle w:val="Akapitzlist"/>
        <w:numPr>
          <w:ilvl w:val="0"/>
          <w:numId w:val="28"/>
        </w:numPr>
        <w:suppressAutoHyphens w:val="0"/>
        <w:spacing w:after="0" w:line="259" w:lineRule="auto"/>
        <w:ind w:left="709"/>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3 przedstawicieli Rady Miasta Włocławek;</w:t>
      </w:r>
    </w:p>
    <w:p w14:paraId="78375D7E" w14:textId="77777777" w:rsidR="001814BD" w:rsidRPr="00D75855" w:rsidRDefault="001814BD" w:rsidP="001814BD">
      <w:pPr>
        <w:pStyle w:val="Akapitzlist"/>
        <w:numPr>
          <w:ilvl w:val="0"/>
          <w:numId w:val="28"/>
        </w:numPr>
        <w:suppressAutoHyphens w:val="0"/>
        <w:spacing w:after="0" w:line="259" w:lineRule="auto"/>
        <w:ind w:left="709"/>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1 przedstawiciel instytucji realizującej na terenie Miasta Włocławek zadania z zakresu rynku pracy, w tym przeciwdziałania bezrobociu i aktywizacji osób bezrobotnych.</w:t>
      </w:r>
    </w:p>
    <w:p w14:paraId="7F0A947E" w14:textId="77777777" w:rsidR="001814BD" w:rsidRPr="00D75855" w:rsidRDefault="001814BD" w:rsidP="001814BD">
      <w:pPr>
        <w:suppressAutoHyphens w:val="0"/>
        <w:spacing w:after="0" w:line="259" w:lineRule="auto"/>
        <w:ind w:firstLine="708"/>
        <w:jc w:val="both"/>
        <w:rPr>
          <w:rFonts w:ascii="Arial Narrow" w:eastAsiaTheme="minorHAnsi" w:hAnsi="Arial Narrow" w:cstheme="minorBidi"/>
          <w:color w:val="000000" w:themeColor="text1"/>
          <w:sz w:val="10"/>
          <w:szCs w:val="10"/>
          <w:lang w:eastAsia="en-US"/>
        </w:rPr>
      </w:pPr>
    </w:p>
    <w:p w14:paraId="53EFB15D" w14:textId="77777777" w:rsidR="001814BD" w:rsidRPr="00D75855" w:rsidRDefault="001814BD" w:rsidP="001814BD">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 xml:space="preserve">Komitet Rewitalizacji stanowi forum współpracy i dialogu interesariuszy, czyli m.in. mieszkańców, wspólnot mieszkaniowych, przedsiębiorców, instytucji i organizacji pozarządowych, z organami gminy </w:t>
      </w:r>
      <w:r>
        <w:rPr>
          <w:rFonts w:ascii="Arial Narrow" w:eastAsiaTheme="minorHAnsi" w:hAnsi="Arial Narrow" w:cstheme="minorBidi"/>
          <w:color w:val="000000" w:themeColor="text1"/>
          <w:sz w:val="24"/>
          <w:szCs w:val="24"/>
          <w:lang w:eastAsia="en-US"/>
        </w:rPr>
        <w:br/>
      </w:r>
      <w:r w:rsidRPr="00D75855">
        <w:rPr>
          <w:rFonts w:ascii="Arial Narrow" w:eastAsiaTheme="minorHAnsi" w:hAnsi="Arial Narrow" w:cstheme="minorBidi"/>
          <w:color w:val="000000" w:themeColor="text1"/>
          <w:sz w:val="24"/>
          <w:szCs w:val="24"/>
          <w:lang w:eastAsia="en-US"/>
        </w:rPr>
        <w:t xml:space="preserve">w sprawach dotyczących przygotowania, prowadzenia i oceny rewitalizacji oraz pełni funkcję opiniodawczo-doradczą Prezydenta Miasta Włocławek. </w:t>
      </w:r>
    </w:p>
    <w:p w14:paraId="2D7425E9" w14:textId="77777777" w:rsidR="001814BD" w:rsidRDefault="001814BD" w:rsidP="001814BD">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W 2019 r. odbyło się 8 posiedzeń Komitetu Rewitalizacji. Członkowie Komitetu Rewitalizacji w czasie posiedzeń, poza zapoznawaniem się z podejmowanymi działaniami rewitalizacyjnymi w ramach GPR, zaopiniowali m.in. projekt uchwały w sprawie ustanowienia Specjalnej Strefy Rewitalizacji na obszarze rewitalizacji Miasta Włocławek oraz</w:t>
      </w:r>
      <w:r w:rsidRPr="00D75855">
        <w:rPr>
          <w:rFonts w:asciiTheme="minorHAnsi" w:eastAsiaTheme="minorHAnsi" w:hAnsiTheme="minorHAnsi" w:cstheme="minorBidi"/>
          <w:color w:val="000000" w:themeColor="text1"/>
          <w:lang w:eastAsia="en-US"/>
        </w:rPr>
        <w:t xml:space="preserve"> </w:t>
      </w:r>
      <w:r w:rsidRPr="00D75855">
        <w:rPr>
          <w:rFonts w:ascii="Arial Narrow" w:eastAsiaTheme="minorHAnsi" w:hAnsi="Arial Narrow" w:cstheme="minorBidi"/>
          <w:color w:val="000000" w:themeColor="text1"/>
          <w:sz w:val="24"/>
          <w:szCs w:val="24"/>
          <w:lang w:eastAsia="en-US"/>
        </w:rPr>
        <w:t xml:space="preserve">sprawozdanie z realizacji w 2018 roku Gminnego Programu Rewitalizacji Miasta Włocławek na lata 2018-2028. Omawiane były również kwestie bezpieczeństwa w obszarze rewitalizacji. </w:t>
      </w:r>
    </w:p>
    <w:p w14:paraId="1C2AD232" w14:textId="313EB918" w:rsidR="001814BD" w:rsidRDefault="001814BD" w:rsidP="001814BD">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r w:rsidRPr="00D75855">
        <w:rPr>
          <w:rFonts w:ascii="Arial Narrow" w:eastAsiaTheme="minorHAnsi" w:hAnsi="Arial Narrow" w:cstheme="minorBidi"/>
          <w:color w:val="000000" w:themeColor="text1"/>
          <w:sz w:val="24"/>
          <w:szCs w:val="24"/>
          <w:lang w:eastAsia="en-US"/>
        </w:rPr>
        <w:t>Przy poparciu</w:t>
      </w:r>
      <w:r w:rsidR="00950BCE">
        <w:rPr>
          <w:rFonts w:ascii="Arial Narrow" w:eastAsiaTheme="minorHAnsi" w:hAnsi="Arial Narrow" w:cstheme="minorBidi"/>
          <w:color w:val="000000" w:themeColor="text1"/>
          <w:sz w:val="24"/>
          <w:szCs w:val="24"/>
          <w:lang w:eastAsia="en-US"/>
        </w:rPr>
        <w:t xml:space="preserve"> oraz zaangażowaniu</w:t>
      </w:r>
      <w:r w:rsidRPr="00D75855">
        <w:rPr>
          <w:rFonts w:ascii="Arial Narrow" w:eastAsiaTheme="minorHAnsi" w:hAnsi="Arial Narrow" w:cstheme="minorBidi"/>
          <w:color w:val="000000" w:themeColor="text1"/>
          <w:sz w:val="24"/>
          <w:szCs w:val="24"/>
          <w:lang w:eastAsia="en-US"/>
        </w:rPr>
        <w:t xml:space="preserve"> członków Komitetu Rewitalizacji odbyło się 19 października 2019 r. we Włocławku II Ogólnopolskie Forum Komitetów Rewitalizacji, na które przybyli przedstawiciele z Gdyni, Torunia, Warszawy, Leszna, Kalisza, Łodzi, Stargardu i Starogardu </w:t>
      </w:r>
      <w:r w:rsidRPr="00A067F1">
        <w:rPr>
          <w:rFonts w:ascii="Arial Narrow" w:eastAsiaTheme="minorHAnsi" w:hAnsi="Arial Narrow" w:cstheme="minorBidi"/>
          <w:color w:val="000000" w:themeColor="text1"/>
          <w:sz w:val="24"/>
          <w:szCs w:val="24"/>
          <w:lang w:eastAsia="en-US"/>
        </w:rPr>
        <w:t>Gdańskiego</w:t>
      </w:r>
      <w:r w:rsidR="00911493" w:rsidRPr="00A067F1">
        <w:rPr>
          <w:rFonts w:ascii="Arial Narrow" w:eastAsiaTheme="minorHAnsi" w:hAnsi="Arial Narrow" w:cstheme="minorBidi"/>
          <w:color w:val="000000" w:themeColor="text1"/>
          <w:sz w:val="24"/>
          <w:szCs w:val="24"/>
          <w:lang w:eastAsia="en-US"/>
        </w:rPr>
        <w:t xml:space="preserve"> </w:t>
      </w:r>
      <w:r w:rsidR="00911493" w:rsidRPr="00A067F1">
        <w:rPr>
          <w:rFonts w:ascii="Arial Narrow" w:hAnsi="Arial Narrow"/>
          <w:bCs/>
          <w:sz w:val="24"/>
          <w:szCs w:val="24"/>
        </w:rPr>
        <w:t>(fot. 28.).</w:t>
      </w:r>
      <w:r w:rsidRPr="00D75855">
        <w:rPr>
          <w:rFonts w:ascii="Arial Narrow" w:eastAsiaTheme="minorHAnsi" w:hAnsi="Arial Narrow" w:cstheme="minorBidi"/>
          <w:color w:val="000000" w:themeColor="text1"/>
          <w:sz w:val="24"/>
          <w:szCs w:val="24"/>
          <w:lang w:eastAsia="en-US"/>
        </w:rPr>
        <w:t xml:space="preserve"> </w:t>
      </w:r>
    </w:p>
    <w:p w14:paraId="10F3032D" w14:textId="77777777" w:rsidR="00464BF8" w:rsidRDefault="00464BF8" w:rsidP="001814BD">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p>
    <w:p w14:paraId="55CD9C14" w14:textId="77777777" w:rsidR="00464BF8" w:rsidRPr="00D75855" w:rsidRDefault="00464BF8" w:rsidP="001814BD">
      <w:pPr>
        <w:suppressAutoHyphens w:val="0"/>
        <w:spacing w:after="0" w:line="259" w:lineRule="auto"/>
        <w:ind w:firstLine="708"/>
        <w:jc w:val="both"/>
        <w:rPr>
          <w:rFonts w:ascii="Arial Narrow" w:eastAsiaTheme="minorHAnsi" w:hAnsi="Arial Narrow" w:cstheme="minorBidi"/>
          <w:color w:val="000000" w:themeColor="text1"/>
          <w:sz w:val="10"/>
          <w:szCs w:val="10"/>
          <w:lang w:eastAsia="en-US"/>
        </w:rPr>
      </w:pPr>
    </w:p>
    <w:p w14:paraId="31CE9617" w14:textId="7E80B2CB" w:rsidR="001814BD" w:rsidRDefault="001814BD" w:rsidP="001814BD">
      <w:pPr>
        <w:jc w:val="center"/>
        <w:rPr>
          <w:rFonts w:ascii="Arial Narrow" w:hAnsi="Arial Narrow"/>
          <w:b/>
          <w:sz w:val="28"/>
          <w:szCs w:val="24"/>
        </w:rPr>
      </w:pPr>
      <w:r>
        <w:rPr>
          <w:noProof/>
          <w:lang w:eastAsia="pl-PL"/>
        </w:rPr>
        <w:drawing>
          <wp:inline distT="0" distB="0" distL="0" distR="0" wp14:anchorId="42E5344B" wp14:editId="6E13F8AF">
            <wp:extent cx="5255002" cy="2671639"/>
            <wp:effectExtent l="0" t="0" r="3175"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cstate="email">
                      <a:extLst>
                        <a:ext uri="{28A0092B-C50C-407E-A947-70E740481C1C}">
                          <a14:useLocalDpi xmlns:a14="http://schemas.microsoft.com/office/drawing/2010/main"/>
                        </a:ext>
                      </a:extLst>
                    </a:blip>
                    <a:srcRect/>
                    <a:stretch/>
                  </pic:blipFill>
                  <pic:spPr bwMode="auto">
                    <a:xfrm>
                      <a:off x="0" y="0"/>
                      <a:ext cx="5260274" cy="2674319"/>
                    </a:xfrm>
                    <a:prstGeom prst="rect">
                      <a:avLst/>
                    </a:prstGeom>
                    <a:noFill/>
                    <a:ln>
                      <a:noFill/>
                    </a:ln>
                    <a:extLst>
                      <a:ext uri="{53640926-AAD7-44D8-BBD7-CCE9431645EC}">
                        <a14:shadowObscured xmlns:a14="http://schemas.microsoft.com/office/drawing/2010/main"/>
                      </a:ext>
                    </a:extLst>
                  </pic:spPr>
                </pic:pic>
              </a:graphicData>
            </a:graphic>
          </wp:inline>
        </w:drawing>
      </w:r>
    </w:p>
    <w:p w14:paraId="1CF75ABB" w14:textId="5979D35B" w:rsidR="0023512C" w:rsidRPr="00F219B3" w:rsidRDefault="00E27C13" w:rsidP="000535FE">
      <w:pPr>
        <w:pStyle w:val="Legenda"/>
        <w:spacing w:after="0"/>
        <w:jc w:val="center"/>
        <w:rPr>
          <w:rFonts w:ascii="Arial Narrow" w:hAnsi="Arial Narrow"/>
          <w:i w:val="0"/>
          <w:iCs w:val="0"/>
          <w:color w:val="000000" w:themeColor="text1"/>
          <w:sz w:val="20"/>
          <w:szCs w:val="20"/>
        </w:rPr>
      </w:pPr>
      <w:bookmarkStart w:id="143" w:name="_Toc36106078"/>
      <w:r w:rsidRPr="00F219B3">
        <w:rPr>
          <w:rFonts w:ascii="Arial Narrow" w:hAnsi="Arial Narrow"/>
          <w:i w:val="0"/>
          <w:iCs w:val="0"/>
          <w:color w:val="000000" w:themeColor="text1"/>
          <w:sz w:val="20"/>
          <w:szCs w:val="20"/>
        </w:rPr>
        <w:t xml:space="preserve">Fot. </w:t>
      </w:r>
      <w:r w:rsidR="00E76139" w:rsidRPr="00F219B3">
        <w:rPr>
          <w:rFonts w:ascii="Arial Narrow" w:hAnsi="Arial Narrow"/>
          <w:i w:val="0"/>
          <w:iCs w:val="0"/>
          <w:noProof/>
          <w:color w:val="000000" w:themeColor="text1"/>
          <w:sz w:val="20"/>
          <w:szCs w:val="20"/>
        </w:rPr>
        <w:fldChar w:fldCharType="begin"/>
      </w:r>
      <w:r w:rsidR="00E76139" w:rsidRPr="00F219B3">
        <w:rPr>
          <w:rFonts w:ascii="Arial Narrow" w:hAnsi="Arial Narrow"/>
          <w:i w:val="0"/>
          <w:iCs w:val="0"/>
          <w:noProof/>
          <w:color w:val="000000" w:themeColor="text1"/>
          <w:sz w:val="20"/>
          <w:szCs w:val="20"/>
        </w:rPr>
        <w:instrText xml:space="preserve"> SEQ Fot. \* ARABIC </w:instrText>
      </w:r>
      <w:r w:rsidR="00E76139" w:rsidRPr="00F219B3">
        <w:rPr>
          <w:rFonts w:ascii="Arial Narrow" w:hAnsi="Arial Narrow"/>
          <w:i w:val="0"/>
          <w:iCs w:val="0"/>
          <w:noProof/>
          <w:color w:val="000000" w:themeColor="text1"/>
          <w:sz w:val="20"/>
          <w:szCs w:val="20"/>
        </w:rPr>
        <w:fldChar w:fldCharType="separate"/>
      </w:r>
      <w:r w:rsidR="00211FEF">
        <w:rPr>
          <w:rFonts w:ascii="Arial Narrow" w:hAnsi="Arial Narrow"/>
          <w:i w:val="0"/>
          <w:iCs w:val="0"/>
          <w:noProof/>
          <w:color w:val="000000" w:themeColor="text1"/>
          <w:sz w:val="20"/>
          <w:szCs w:val="20"/>
        </w:rPr>
        <w:t>28</w:t>
      </w:r>
      <w:r w:rsidR="00E76139" w:rsidRPr="00F219B3">
        <w:rPr>
          <w:rFonts w:ascii="Arial Narrow" w:hAnsi="Arial Narrow"/>
          <w:i w:val="0"/>
          <w:iCs w:val="0"/>
          <w:noProof/>
          <w:color w:val="000000" w:themeColor="text1"/>
          <w:sz w:val="20"/>
          <w:szCs w:val="20"/>
        </w:rPr>
        <w:fldChar w:fldCharType="end"/>
      </w:r>
      <w:r w:rsidR="001814BD" w:rsidRPr="00F219B3">
        <w:rPr>
          <w:rFonts w:ascii="Arial Narrow" w:hAnsi="Arial Narrow"/>
          <w:i w:val="0"/>
          <w:iCs w:val="0"/>
          <w:color w:val="000000" w:themeColor="text1"/>
          <w:sz w:val="20"/>
          <w:szCs w:val="20"/>
        </w:rPr>
        <w:t>. Zdjęcie pamiątkowe uczestników II Ogólnopolskiego Forum Komitetów Rewitalizacji na ul. 3 Maja</w:t>
      </w:r>
      <w:bookmarkEnd w:id="143"/>
      <w:r w:rsidR="001814BD" w:rsidRPr="00F219B3">
        <w:rPr>
          <w:rFonts w:ascii="Arial Narrow" w:hAnsi="Arial Narrow"/>
          <w:i w:val="0"/>
          <w:iCs w:val="0"/>
          <w:color w:val="000000" w:themeColor="text1"/>
          <w:sz w:val="20"/>
          <w:szCs w:val="20"/>
        </w:rPr>
        <w:t xml:space="preserve"> </w:t>
      </w:r>
    </w:p>
    <w:p w14:paraId="2A580C49" w14:textId="58608BDA" w:rsidR="001814BD" w:rsidRPr="00F219B3" w:rsidRDefault="001814BD" w:rsidP="000535FE">
      <w:pPr>
        <w:pStyle w:val="Legenda"/>
        <w:spacing w:after="0"/>
        <w:jc w:val="center"/>
        <w:rPr>
          <w:rFonts w:ascii="Arial Narrow" w:hAnsi="Arial Narrow"/>
          <w:i w:val="0"/>
          <w:iCs w:val="0"/>
          <w:color w:val="000000" w:themeColor="text1"/>
          <w:sz w:val="20"/>
          <w:szCs w:val="20"/>
        </w:rPr>
      </w:pPr>
      <w:r w:rsidRPr="00F219B3">
        <w:rPr>
          <w:rFonts w:ascii="Arial Narrow" w:hAnsi="Arial Narrow"/>
          <w:i w:val="0"/>
          <w:iCs w:val="0"/>
          <w:color w:val="000000" w:themeColor="text1"/>
          <w:sz w:val="20"/>
          <w:szCs w:val="20"/>
        </w:rPr>
        <w:t>(źródło: Wydział Rewitalizacji UM Włocławek).</w:t>
      </w:r>
    </w:p>
    <w:p w14:paraId="5BECEC2D" w14:textId="77777777" w:rsidR="000535FE" w:rsidRDefault="000535FE" w:rsidP="001814BD">
      <w:pPr>
        <w:spacing w:after="0" w:line="257" w:lineRule="auto"/>
        <w:ind w:firstLine="709"/>
        <w:jc w:val="both"/>
        <w:rPr>
          <w:rFonts w:ascii="Arial Narrow" w:hAnsi="Arial Narrow"/>
          <w:bCs/>
          <w:sz w:val="24"/>
          <w:szCs w:val="24"/>
        </w:rPr>
      </w:pPr>
    </w:p>
    <w:p w14:paraId="5D60C699" w14:textId="38E575AD" w:rsidR="001814BD" w:rsidRDefault="001814BD" w:rsidP="001814BD">
      <w:pPr>
        <w:spacing w:after="0" w:line="257" w:lineRule="auto"/>
        <w:ind w:firstLine="709"/>
        <w:jc w:val="both"/>
        <w:rPr>
          <w:rFonts w:ascii="Arial Narrow" w:hAnsi="Arial Narrow"/>
          <w:bCs/>
          <w:sz w:val="24"/>
          <w:szCs w:val="24"/>
        </w:rPr>
      </w:pPr>
      <w:r>
        <w:rPr>
          <w:rFonts w:ascii="Arial Narrow" w:hAnsi="Arial Narrow"/>
          <w:bCs/>
          <w:sz w:val="24"/>
          <w:szCs w:val="24"/>
        </w:rPr>
        <w:t>Zgodnie z programem Forum zaprezentowane zostały następujące prelekcje: „</w:t>
      </w:r>
      <w:r w:rsidRPr="00A26BE7">
        <w:rPr>
          <w:rFonts w:ascii="Arial Narrow" w:hAnsi="Arial Narrow"/>
          <w:bCs/>
          <w:sz w:val="24"/>
          <w:szCs w:val="24"/>
        </w:rPr>
        <w:t xml:space="preserve">Rewitalizacja </w:t>
      </w:r>
      <w:r>
        <w:rPr>
          <w:rFonts w:ascii="Arial Narrow" w:hAnsi="Arial Narrow"/>
          <w:bCs/>
          <w:sz w:val="24"/>
          <w:szCs w:val="24"/>
        </w:rPr>
        <w:br/>
      </w:r>
      <w:r w:rsidRPr="00A26BE7">
        <w:rPr>
          <w:rFonts w:ascii="Arial Narrow" w:hAnsi="Arial Narrow"/>
          <w:bCs/>
          <w:sz w:val="24"/>
          <w:szCs w:val="24"/>
        </w:rPr>
        <w:t>we Włocławku</w:t>
      </w:r>
      <w:r>
        <w:rPr>
          <w:rFonts w:ascii="Arial Narrow" w:hAnsi="Arial Narrow"/>
          <w:bCs/>
          <w:sz w:val="24"/>
          <w:szCs w:val="24"/>
        </w:rPr>
        <w:t>” (</w:t>
      </w:r>
      <w:r w:rsidRPr="00A26BE7">
        <w:rPr>
          <w:rFonts w:ascii="Arial Narrow" w:hAnsi="Arial Narrow"/>
          <w:bCs/>
          <w:sz w:val="24"/>
          <w:szCs w:val="24"/>
        </w:rPr>
        <w:t>dr Barbara Moraczewska - Zastępca Prezydenta Miasta</w:t>
      </w:r>
      <w:r>
        <w:rPr>
          <w:rFonts w:ascii="Arial Narrow" w:hAnsi="Arial Narrow"/>
          <w:bCs/>
          <w:sz w:val="24"/>
          <w:szCs w:val="24"/>
        </w:rPr>
        <w:t xml:space="preserve"> </w:t>
      </w:r>
      <w:r w:rsidRPr="00A26BE7">
        <w:rPr>
          <w:rFonts w:ascii="Arial Narrow" w:hAnsi="Arial Narrow"/>
          <w:bCs/>
          <w:sz w:val="24"/>
          <w:szCs w:val="24"/>
        </w:rPr>
        <w:t>Włocławek, Pełnomocnik Prezydenta ds. Rewitalizacji Miasta Włocławek</w:t>
      </w:r>
      <w:r>
        <w:rPr>
          <w:rFonts w:ascii="Arial Narrow" w:hAnsi="Arial Narrow"/>
          <w:bCs/>
          <w:sz w:val="24"/>
          <w:szCs w:val="24"/>
        </w:rPr>
        <w:t>), „</w:t>
      </w:r>
      <w:r w:rsidRPr="00A26BE7">
        <w:rPr>
          <w:rFonts w:ascii="Arial Narrow" w:hAnsi="Arial Narrow"/>
          <w:bCs/>
          <w:sz w:val="24"/>
          <w:szCs w:val="24"/>
        </w:rPr>
        <w:t>Dotacje do remontów</w:t>
      </w:r>
      <w:r>
        <w:rPr>
          <w:rFonts w:ascii="Arial Narrow" w:hAnsi="Arial Narrow"/>
          <w:bCs/>
          <w:sz w:val="24"/>
          <w:szCs w:val="24"/>
        </w:rPr>
        <w:t>” (</w:t>
      </w:r>
      <w:r w:rsidRPr="00A26BE7">
        <w:rPr>
          <w:rFonts w:ascii="Arial Narrow" w:hAnsi="Arial Narrow"/>
          <w:bCs/>
          <w:sz w:val="24"/>
          <w:szCs w:val="24"/>
        </w:rPr>
        <w:t>Jarosław Biegała - Członek Komitetu Rewitalizacji</w:t>
      </w:r>
      <w:r>
        <w:rPr>
          <w:rFonts w:ascii="Arial Narrow" w:hAnsi="Arial Narrow"/>
          <w:bCs/>
          <w:sz w:val="24"/>
          <w:szCs w:val="24"/>
        </w:rPr>
        <w:t>), „</w:t>
      </w:r>
      <w:r w:rsidRPr="00A26BE7">
        <w:rPr>
          <w:rFonts w:ascii="Arial Narrow" w:hAnsi="Arial Narrow"/>
          <w:bCs/>
          <w:sz w:val="24"/>
          <w:szCs w:val="24"/>
        </w:rPr>
        <w:t>Prowadzenie przez Komitet Rewitalizacji komunikacji społecznej i wymiany informacji</w:t>
      </w:r>
      <w:r>
        <w:rPr>
          <w:rFonts w:ascii="Arial Narrow" w:hAnsi="Arial Narrow"/>
          <w:bCs/>
          <w:sz w:val="24"/>
          <w:szCs w:val="24"/>
        </w:rPr>
        <w:t xml:space="preserve"> </w:t>
      </w:r>
      <w:r w:rsidRPr="00A26BE7">
        <w:rPr>
          <w:rFonts w:ascii="Arial Narrow" w:hAnsi="Arial Narrow"/>
          <w:bCs/>
          <w:sz w:val="24"/>
          <w:szCs w:val="24"/>
        </w:rPr>
        <w:t>z lokalną społecznością</w:t>
      </w:r>
      <w:r>
        <w:rPr>
          <w:rFonts w:ascii="Arial Narrow" w:hAnsi="Arial Narrow"/>
          <w:bCs/>
          <w:sz w:val="24"/>
          <w:szCs w:val="24"/>
        </w:rPr>
        <w:t>” (</w:t>
      </w:r>
      <w:r w:rsidRPr="00A26BE7">
        <w:rPr>
          <w:rFonts w:ascii="Arial Narrow" w:hAnsi="Arial Narrow"/>
          <w:bCs/>
          <w:sz w:val="24"/>
          <w:szCs w:val="24"/>
        </w:rPr>
        <w:t>Marzena Afeltowska-Gruchot, Monika Kacprzak i Paweł</w:t>
      </w:r>
      <w:r>
        <w:rPr>
          <w:rFonts w:ascii="Arial Narrow" w:hAnsi="Arial Narrow"/>
          <w:bCs/>
          <w:sz w:val="24"/>
          <w:szCs w:val="24"/>
        </w:rPr>
        <w:t xml:space="preserve"> </w:t>
      </w:r>
      <w:r w:rsidRPr="00A26BE7">
        <w:rPr>
          <w:rFonts w:ascii="Arial Narrow" w:hAnsi="Arial Narrow"/>
          <w:bCs/>
          <w:sz w:val="24"/>
          <w:szCs w:val="24"/>
        </w:rPr>
        <w:t xml:space="preserve">Markiewicz - </w:t>
      </w:r>
      <w:r w:rsidRPr="00A26BE7">
        <w:rPr>
          <w:rFonts w:ascii="Arial Narrow" w:hAnsi="Arial Narrow"/>
          <w:bCs/>
          <w:sz w:val="24"/>
          <w:szCs w:val="24"/>
        </w:rPr>
        <w:lastRenderedPageBreak/>
        <w:t>Członkowie Komitetu Rewitalizacji</w:t>
      </w:r>
      <w:r>
        <w:rPr>
          <w:rFonts w:ascii="Arial Narrow" w:hAnsi="Arial Narrow"/>
          <w:bCs/>
          <w:sz w:val="24"/>
          <w:szCs w:val="24"/>
        </w:rPr>
        <w:t>). Panel dyskusyjny pn.: „</w:t>
      </w:r>
      <w:r w:rsidRPr="00A26BE7">
        <w:rPr>
          <w:rFonts w:ascii="Arial Narrow" w:hAnsi="Arial Narrow"/>
          <w:bCs/>
          <w:sz w:val="24"/>
          <w:szCs w:val="24"/>
        </w:rPr>
        <w:t>Rola Komitetu Rewitalizacji na poszczególnych etapach realizacji Gminnego Programu</w:t>
      </w:r>
      <w:r>
        <w:rPr>
          <w:rFonts w:ascii="Arial Narrow" w:hAnsi="Arial Narrow"/>
          <w:bCs/>
          <w:sz w:val="24"/>
          <w:szCs w:val="24"/>
        </w:rPr>
        <w:t xml:space="preserve"> </w:t>
      </w:r>
      <w:r w:rsidRPr="00A26BE7">
        <w:rPr>
          <w:rFonts w:ascii="Arial Narrow" w:hAnsi="Arial Narrow"/>
          <w:bCs/>
          <w:sz w:val="24"/>
          <w:szCs w:val="24"/>
        </w:rPr>
        <w:t>Rewitalizacji</w:t>
      </w:r>
      <w:r>
        <w:rPr>
          <w:rFonts w:ascii="Arial Narrow" w:hAnsi="Arial Narrow"/>
          <w:bCs/>
          <w:sz w:val="24"/>
          <w:szCs w:val="24"/>
        </w:rPr>
        <w:t>” poprowadził Jarosław Hupało – Przewodniczący Komitetu Rewitalizacji. Następnie odbył się s</w:t>
      </w:r>
      <w:r w:rsidRPr="00A26BE7">
        <w:rPr>
          <w:rFonts w:ascii="Arial Narrow" w:hAnsi="Arial Narrow"/>
          <w:bCs/>
          <w:sz w:val="24"/>
          <w:szCs w:val="24"/>
        </w:rPr>
        <w:t>pacer studyjny po obszarze rewitalizacji</w:t>
      </w:r>
      <w:r>
        <w:rPr>
          <w:rFonts w:ascii="Arial Narrow" w:hAnsi="Arial Narrow"/>
          <w:bCs/>
          <w:sz w:val="24"/>
          <w:szCs w:val="24"/>
        </w:rPr>
        <w:t xml:space="preserve">, </w:t>
      </w:r>
      <w:r w:rsidRPr="00A26BE7">
        <w:rPr>
          <w:rFonts w:ascii="Arial Narrow" w:hAnsi="Arial Narrow"/>
          <w:bCs/>
          <w:sz w:val="24"/>
          <w:szCs w:val="24"/>
        </w:rPr>
        <w:t>w tym wizyta w kawiarni obywatelskiej</w:t>
      </w:r>
      <w:r>
        <w:rPr>
          <w:rFonts w:ascii="Arial Narrow" w:hAnsi="Arial Narrow"/>
          <w:bCs/>
          <w:sz w:val="24"/>
          <w:szCs w:val="24"/>
        </w:rPr>
        <w:t xml:space="preserve"> </w:t>
      </w:r>
      <w:r w:rsidRPr="00A26BE7">
        <w:rPr>
          <w:rFonts w:ascii="Arial Narrow" w:hAnsi="Arial Narrow"/>
          <w:bCs/>
          <w:sz w:val="24"/>
          <w:szCs w:val="24"/>
        </w:rPr>
        <w:t>„Śródmieście Cafe”</w:t>
      </w:r>
      <w:r w:rsidR="00911493">
        <w:rPr>
          <w:rFonts w:ascii="Arial Narrow" w:hAnsi="Arial Narrow"/>
          <w:bCs/>
          <w:sz w:val="24"/>
          <w:szCs w:val="24"/>
        </w:rPr>
        <w:t>.</w:t>
      </w:r>
      <w:r>
        <w:rPr>
          <w:rFonts w:ascii="Arial Narrow" w:hAnsi="Arial Narrow"/>
          <w:bCs/>
          <w:sz w:val="24"/>
          <w:szCs w:val="24"/>
        </w:rPr>
        <w:t xml:space="preserve"> </w:t>
      </w:r>
    </w:p>
    <w:p w14:paraId="64AFB80B" w14:textId="77777777" w:rsidR="001814BD" w:rsidRDefault="001814BD" w:rsidP="001814BD">
      <w:pPr>
        <w:spacing w:after="0" w:line="257" w:lineRule="auto"/>
        <w:ind w:firstLine="709"/>
        <w:jc w:val="both"/>
        <w:rPr>
          <w:rFonts w:ascii="Arial Narrow" w:hAnsi="Arial Narrow"/>
          <w:bCs/>
          <w:sz w:val="24"/>
          <w:szCs w:val="24"/>
        </w:rPr>
      </w:pPr>
      <w:r w:rsidRPr="008C69A2">
        <w:rPr>
          <w:rFonts w:ascii="Arial Narrow" w:hAnsi="Arial Narrow"/>
          <w:bCs/>
          <w:sz w:val="24"/>
          <w:szCs w:val="24"/>
        </w:rPr>
        <w:t xml:space="preserve">Z dotychczasową działalnością Komitetu Rewitalizacji można zapoznać się na stronie </w:t>
      </w:r>
      <w:hyperlink r:id="rId42" w:history="1">
        <w:r w:rsidRPr="00D60347">
          <w:rPr>
            <w:rStyle w:val="Hipercze"/>
            <w:rFonts w:ascii="Arial Narrow" w:hAnsi="Arial Narrow"/>
            <w:bCs/>
            <w:sz w:val="24"/>
            <w:szCs w:val="24"/>
          </w:rPr>
          <w:t>http://rewitalizacja.wloclawek.eu/</w:t>
        </w:r>
      </w:hyperlink>
      <w:r>
        <w:rPr>
          <w:rFonts w:ascii="Arial Narrow" w:hAnsi="Arial Narrow"/>
          <w:bCs/>
          <w:sz w:val="24"/>
          <w:szCs w:val="24"/>
        </w:rPr>
        <w:t xml:space="preserve"> </w:t>
      </w:r>
      <w:r w:rsidRPr="008C69A2">
        <w:rPr>
          <w:rFonts w:ascii="Arial Narrow" w:hAnsi="Arial Narrow"/>
          <w:bCs/>
          <w:sz w:val="24"/>
          <w:szCs w:val="24"/>
        </w:rPr>
        <w:t>w zakładce Komitet Rewitalizacji.</w:t>
      </w:r>
    </w:p>
    <w:p w14:paraId="44345D61" w14:textId="77777777" w:rsidR="001814BD" w:rsidRPr="001814BD" w:rsidRDefault="001814BD" w:rsidP="001814BD">
      <w:pPr>
        <w:spacing w:after="0" w:line="257" w:lineRule="auto"/>
        <w:ind w:firstLine="709"/>
        <w:jc w:val="both"/>
        <w:rPr>
          <w:rFonts w:ascii="Arial Narrow" w:hAnsi="Arial Narrow"/>
          <w:bCs/>
          <w:sz w:val="10"/>
          <w:szCs w:val="10"/>
        </w:rPr>
      </w:pPr>
    </w:p>
    <w:p w14:paraId="714351C8" w14:textId="77777777" w:rsidR="001814BD" w:rsidRPr="00D75855" w:rsidRDefault="001814BD" w:rsidP="000C48FF">
      <w:pPr>
        <w:pStyle w:val="Nagwek2"/>
        <w:numPr>
          <w:ilvl w:val="1"/>
          <w:numId w:val="46"/>
        </w:numPr>
        <w:ind w:left="993"/>
      </w:pPr>
      <w:bookmarkStart w:id="144" w:name="_Toc36106151"/>
      <w:r w:rsidRPr="00D75855">
        <w:t>Zespół do spraw wdrażania projektów Gminnego Programu Rewitalizacji</w:t>
      </w:r>
      <w:bookmarkEnd w:id="144"/>
    </w:p>
    <w:p w14:paraId="3EA55FB7" w14:textId="77777777" w:rsidR="001814BD" w:rsidRPr="00FF03D3" w:rsidRDefault="001814BD" w:rsidP="001814BD">
      <w:pPr>
        <w:spacing w:after="0" w:line="257" w:lineRule="auto"/>
        <w:ind w:firstLine="708"/>
        <w:jc w:val="both"/>
        <w:rPr>
          <w:rFonts w:ascii="Arial Narrow" w:hAnsi="Arial Narrow"/>
          <w:bCs/>
          <w:sz w:val="24"/>
          <w:szCs w:val="24"/>
        </w:rPr>
      </w:pPr>
      <w:r>
        <w:rPr>
          <w:rFonts w:ascii="Arial Narrow" w:hAnsi="Arial Narrow"/>
          <w:bCs/>
          <w:sz w:val="24"/>
          <w:szCs w:val="24"/>
        </w:rPr>
        <w:t xml:space="preserve">Na podstawie zapisów </w:t>
      </w:r>
      <w:r w:rsidRPr="00D75855">
        <w:rPr>
          <w:rFonts w:ascii="Arial Narrow" w:hAnsi="Arial Narrow"/>
          <w:bCs/>
          <w:sz w:val="24"/>
          <w:szCs w:val="24"/>
        </w:rPr>
        <w:t>Gminnego Programu Rewitalizacji Miasta Włocławek na lata 2018-2028 przyjętego uchwałą nr XLVI/91/2018 Rady Miasta Włocławek w dniu 17 lipca 2018</w:t>
      </w:r>
      <w:r>
        <w:rPr>
          <w:rFonts w:ascii="Arial Narrow" w:hAnsi="Arial Narrow"/>
          <w:bCs/>
          <w:sz w:val="24"/>
          <w:szCs w:val="24"/>
        </w:rPr>
        <w:t xml:space="preserve"> </w:t>
      </w:r>
      <w:r w:rsidRPr="00D75855">
        <w:rPr>
          <w:rFonts w:ascii="Arial Narrow" w:hAnsi="Arial Narrow"/>
          <w:bCs/>
          <w:sz w:val="24"/>
          <w:szCs w:val="24"/>
        </w:rPr>
        <w:t xml:space="preserve">r. </w:t>
      </w:r>
      <w:r w:rsidRPr="00FF03D3">
        <w:rPr>
          <w:rFonts w:ascii="Arial Narrow" w:hAnsi="Arial Narrow"/>
          <w:bCs/>
          <w:sz w:val="24"/>
          <w:szCs w:val="24"/>
        </w:rPr>
        <w:t>Zarządzenie</w:t>
      </w:r>
      <w:r>
        <w:rPr>
          <w:rFonts w:ascii="Arial Narrow" w:hAnsi="Arial Narrow"/>
          <w:bCs/>
          <w:sz w:val="24"/>
          <w:szCs w:val="24"/>
        </w:rPr>
        <w:t>m</w:t>
      </w:r>
      <w:r w:rsidRPr="00FF03D3">
        <w:rPr>
          <w:rFonts w:ascii="Arial Narrow" w:hAnsi="Arial Narrow"/>
          <w:bCs/>
          <w:sz w:val="24"/>
          <w:szCs w:val="24"/>
        </w:rPr>
        <w:t xml:space="preserve"> </w:t>
      </w:r>
      <w:r>
        <w:rPr>
          <w:rFonts w:ascii="Arial Narrow" w:hAnsi="Arial Narrow"/>
          <w:bCs/>
          <w:sz w:val="24"/>
          <w:szCs w:val="24"/>
        </w:rPr>
        <w:br/>
      </w:r>
      <w:r w:rsidRPr="00FF03D3">
        <w:rPr>
          <w:rFonts w:ascii="Arial Narrow" w:hAnsi="Arial Narrow"/>
          <w:bCs/>
          <w:sz w:val="24"/>
          <w:szCs w:val="24"/>
        </w:rPr>
        <w:t>nr 511/2019 Prezydenta Miasta Włocławek z dnia 18 grudnia 2019 r. powołan</w:t>
      </w:r>
      <w:r>
        <w:rPr>
          <w:rFonts w:ascii="Arial Narrow" w:hAnsi="Arial Narrow"/>
          <w:bCs/>
          <w:sz w:val="24"/>
          <w:szCs w:val="24"/>
        </w:rPr>
        <w:t>y został</w:t>
      </w:r>
      <w:r w:rsidRPr="00FF03D3">
        <w:rPr>
          <w:rFonts w:ascii="Arial Narrow" w:hAnsi="Arial Narrow"/>
          <w:bCs/>
          <w:sz w:val="24"/>
          <w:szCs w:val="24"/>
        </w:rPr>
        <w:t xml:space="preserve"> Zesp</w:t>
      </w:r>
      <w:r>
        <w:rPr>
          <w:rFonts w:ascii="Arial Narrow" w:hAnsi="Arial Narrow"/>
          <w:bCs/>
          <w:sz w:val="24"/>
          <w:szCs w:val="24"/>
        </w:rPr>
        <w:t>ół</w:t>
      </w:r>
      <w:r w:rsidRPr="00FF03D3">
        <w:rPr>
          <w:rFonts w:ascii="Arial Narrow" w:hAnsi="Arial Narrow"/>
          <w:bCs/>
          <w:sz w:val="24"/>
          <w:szCs w:val="24"/>
        </w:rPr>
        <w:t xml:space="preserve"> ds. wdrażania projektów Gminnego Programu Rewitalizacji</w:t>
      </w:r>
      <w:r>
        <w:rPr>
          <w:rFonts w:ascii="Arial Narrow" w:hAnsi="Arial Narrow"/>
          <w:bCs/>
          <w:sz w:val="24"/>
          <w:szCs w:val="24"/>
        </w:rPr>
        <w:t>.</w:t>
      </w:r>
    </w:p>
    <w:p w14:paraId="6955C545" w14:textId="77777777" w:rsidR="001814BD" w:rsidRPr="00FF03D3" w:rsidRDefault="001814BD" w:rsidP="001814BD">
      <w:pPr>
        <w:spacing w:after="0" w:line="257" w:lineRule="auto"/>
        <w:ind w:firstLine="708"/>
        <w:jc w:val="both"/>
        <w:rPr>
          <w:rFonts w:ascii="Arial Narrow" w:hAnsi="Arial Narrow"/>
          <w:bCs/>
          <w:sz w:val="24"/>
          <w:szCs w:val="24"/>
        </w:rPr>
      </w:pPr>
      <w:r w:rsidRPr="00FF03D3">
        <w:rPr>
          <w:rFonts w:ascii="Arial Narrow" w:hAnsi="Arial Narrow"/>
          <w:bCs/>
          <w:sz w:val="24"/>
          <w:szCs w:val="24"/>
        </w:rPr>
        <w:t>Zakres zadań Zespołu obejmuje w szczególności:</w:t>
      </w:r>
    </w:p>
    <w:p w14:paraId="1A7DE772" w14:textId="77777777" w:rsidR="001814BD" w:rsidRDefault="001814BD" w:rsidP="001814BD">
      <w:pPr>
        <w:pStyle w:val="Akapitzlist"/>
        <w:numPr>
          <w:ilvl w:val="0"/>
          <w:numId w:val="29"/>
        </w:numPr>
        <w:spacing w:after="0" w:line="257" w:lineRule="auto"/>
        <w:jc w:val="both"/>
        <w:rPr>
          <w:rFonts w:ascii="Arial Narrow" w:hAnsi="Arial Narrow"/>
          <w:bCs/>
          <w:sz w:val="24"/>
          <w:szCs w:val="24"/>
        </w:rPr>
      </w:pPr>
      <w:r w:rsidRPr="00AE5C5F">
        <w:rPr>
          <w:rFonts w:ascii="Arial Narrow" w:hAnsi="Arial Narrow"/>
          <w:bCs/>
          <w:sz w:val="24"/>
          <w:szCs w:val="24"/>
        </w:rPr>
        <w:t>terminową i skoordynowaną realizację podstawowych przedsięwzięć rewitalizacyjnych ujętych</w:t>
      </w:r>
      <w:r>
        <w:rPr>
          <w:rFonts w:ascii="Arial Narrow" w:hAnsi="Arial Narrow"/>
          <w:bCs/>
          <w:sz w:val="24"/>
          <w:szCs w:val="24"/>
        </w:rPr>
        <w:t xml:space="preserve"> </w:t>
      </w:r>
      <w:r>
        <w:rPr>
          <w:rFonts w:ascii="Arial Narrow" w:hAnsi="Arial Narrow"/>
          <w:bCs/>
          <w:sz w:val="24"/>
          <w:szCs w:val="24"/>
        </w:rPr>
        <w:br/>
      </w:r>
      <w:r w:rsidRPr="00AE5C5F">
        <w:rPr>
          <w:rFonts w:ascii="Arial Narrow" w:hAnsi="Arial Narrow"/>
          <w:bCs/>
          <w:sz w:val="24"/>
          <w:szCs w:val="24"/>
        </w:rPr>
        <w:t>na liście głównych projektów/przedsięwzięć rewitalizacyjnych Gminnego Programu Rewitalizacji Miasta Włocławek na lata 2018-2028,</w:t>
      </w:r>
    </w:p>
    <w:p w14:paraId="6B24D229" w14:textId="77777777" w:rsidR="001814BD" w:rsidRDefault="001814BD" w:rsidP="001814BD">
      <w:pPr>
        <w:pStyle w:val="Akapitzlist"/>
        <w:numPr>
          <w:ilvl w:val="0"/>
          <w:numId w:val="29"/>
        </w:numPr>
        <w:spacing w:after="0" w:line="257" w:lineRule="auto"/>
        <w:jc w:val="both"/>
        <w:rPr>
          <w:rFonts w:ascii="Arial Narrow" w:hAnsi="Arial Narrow"/>
          <w:bCs/>
          <w:sz w:val="24"/>
          <w:szCs w:val="24"/>
        </w:rPr>
      </w:pPr>
      <w:r w:rsidRPr="00AE5C5F">
        <w:rPr>
          <w:rFonts w:ascii="Arial Narrow" w:hAnsi="Arial Narrow"/>
          <w:bCs/>
          <w:sz w:val="24"/>
          <w:szCs w:val="24"/>
        </w:rPr>
        <w:t>analizę i ocenę realizacji przedsięwzięć ujętych w Gminnym Programie Rewitalizacji,</w:t>
      </w:r>
    </w:p>
    <w:p w14:paraId="7E9F4F40" w14:textId="77777777" w:rsidR="001814BD" w:rsidRDefault="001814BD" w:rsidP="001814BD">
      <w:pPr>
        <w:pStyle w:val="Akapitzlist"/>
        <w:numPr>
          <w:ilvl w:val="0"/>
          <w:numId w:val="29"/>
        </w:numPr>
        <w:spacing w:after="0" w:line="257" w:lineRule="auto"/>
        <w:jc w:val="both"/>
        <w:rPr>
          <w:rFonts w:ascii="Arial Narrow" w:hAnsi="Arial Narrow"/>
          <w:bCs/>
          <w:sz w:val="24"/>
          <w:szCs w:val="24"/>
        </w:rPr>
      </w:pPr>
      <w:r w:rsidRPr="00AE5C5F">
        <w:rPr>
          <w:rFonts w:ascii="Arial Narrow" w:hAnsi="Arial Narrow"/>
          <w:bCs/>
          <w:sz w:val="24"/>
          <w:szCs w:val="24"/>
        </w:rPr>
        <w:t>identyfikowanie problemów i wskazywanie możliwości eliminowania przeszkód w realizacji przedsięwzięć rewitalizacyjnych,</w:t>
      </w:r>
    </w:p>
    <w:p w14:paraId="40B03ADE" w14:textId="02B1E2E9" w:rsidR="001814BD" w:rsidRPr="00A067F1" w:rsidRDefault="001814BD" w:rsidP="001814BD">
      <w:pPr>
        <w:pStyle w:val="Akapitzlist"/>
        <w:numPr>
          <w:ilvl w:val="0"/>
          <w:numId w:val="29"/>
        </w:numPr>
        <w:spacing w:after="0" w:line="257" w:lineRule="auto"/>
        <w:jc w:val="both"/>
        <w:rPr>
          <w:rFonts w:ascii="Arial Narrow" w:hAnsi="Arial Narrow"/>
          <w:bCs/>
          <w:sz w:val="24"/>
          <w:szCs w:val="24"/>
        </w:rPr>
      </w:pPr>
      <w:r w:rsidRPr="00A067F1">
        <w:rPr>
          <w:rFonts w:ascii="Arial Narrow" w:hAnsi="Arial Narrow"/>
          <w:bCs/>
          <w:sz w:val="24"/>
          <w:szCs w:val="24"/>
        </w:rPr>
        <w:t xml:space="preserve">podejmowanie działań w zakresie informacji i promocji realizowanych przedsięwzięć rewitalizacyjnych na stronach </w:t>
      </w:r>
      <w:hyperlink r:id="rId43" w:history="1">
        <w:r w:rsidR="00F219B3" w:rsidRPr="00A067F1">
          <w:rPr>
            <w:rStyle w:val="Hipercze"/>
            <w:rFonts w:ascii="Arial Narrow" w:hAnsi="Arial Narrow"/>
            <w:bCs/>
            <w:sz w:val="24"/>
            <w:szCs w:val="24"/>
          </w:rPr>
          <w:t>www.wloclawek.pl</w:t>
        </w:r>
      </w:hyperlink>
      <w:r w:rsidR="00F219B3" w:rsidRPr="00A067F1">
        <w:rPr>
          <w:rFonts w:ascii="Arial Narrow" w:hAnsi="Arial Narrow"/>
          <w:bCs/>
          <w:sz w:val="24"/>
          <w:szCs w:val="24"/>
        </w:rPr>
        <w:t xml:space="preserve"> </w:t>
      </w:r>
      <w:r w:rsidRPr="00A067F1">
        <w:rPr>
          <w:rFonts w:ascii="Arial Narrow" w:hAnsi="Arial Narrow"/>
          <w:bCs/>
          <w:sz w:val="24"/>
          <w:szCs w:val="24"/>
        </w:rPr>
        <w:t xml:space="preserve"> oraz </w:t>
      </w:r>
      <w:hyperlink r:id="rId44" w:history="1">
        <w:r w:rsidR="00611E71" w:rsidRPr="00A067F1">
          <w:rPr>
            <w:rStyle w:val="Hipercze"/>
            <w:rFonts w:ascii="Arial Narrow" w:hAnsi="Arial Narrow"/>
            <w:bCs/>
            <w:sz w:val="24"/>
            <w:szCs w:val="24"/>
          </w:rPr>
          <w:t>http://rewitalizacja.wloclawek.eu/</w:t>
        </w:r>
      </w:hyperlink>
      <w:r w:rsidRPr="00A067F1">
        <w:rPr>
          <w:rFonts w:ascii="Arial Narrow" w:hAnsi="Arial Narrow"/>
          <w:bCs/>
          <w:sz w:val="24"/>
          <w:szCs w:val="24"/>
        </w:rPr>
        <w:t>,</w:t>
      </w:r>
    </w:p>
    <w:p w14:paraId="43CF30CA" w14:textId="77777777" w:rsidR="001814BD" w:rsidRDefault="001814BD" w:rsidP="001814BD">
      <w:pPr>
        <w:pStyle w:val="Akapitzlist"/>
        <w:numPr>
          <w:ilvl w:val="0"/>
          <w:numId w:val="29"/>
        </w:numPr>
        <w:spacing w:after="0" w:line="257" w:lineRule="auto"/>
        <w:jc w:val="both"/>
        <w:rPr>
          <w:rFonts w:ascii="Arial Narrow" w:hAnsi="Arial Narrow"/>
          <w:bCs/>
          <w:sz w:val="24"/>
          <w:szCs w:val="24"/>
        </w:rPr>
      </w:pPr>
      <w:r w:rsidRPr="00AE5C5F">
        <w:rPr>
          <w:rFonts w:ascii="Arial Narrow" w:hAnsi="Arial Narrow"/>
          <w:bCs/>
          <w:sz w:val="24"/>
          <w:szCs w:val="24"/>
        </w:rPr>
        <w:t xml:space="preserve">współpraca z </w:t>
      </w:r>
      <w:r>
        <w:rPr>
          <w:rFonts w:ascii="Arial Narrow" w:hAnsi="Arial Narrow"/>
          <w:bCs/>
          <w:sz w:val="24"/>
          <w:szCs w:val="24"/>
        </w:rPr>
        <w:t>Wydziałem</w:t>
      </w:r>
      <w:r w:rsidRPr="00AE5C5F">
        <w:rPr>
          <w:rFonts w:ascii="Arial Narrow" w:hAnsi="Arial Narrow"/>
          <w:bCs/>
          <w:sz w:val="24"/>
          <w:szCs w:val="24"/>
        </w:rPr>
        <w:t xml:space="preserve"> Rewitalizacji i Komitetem Rewitalizacji.</w:t>
      </w:r>
    </w:p>
    <w:p w14:paraId="7E8F7C90" w14:textId="77777777" w:rsidR="001814BD" w:rsidRPr="00AE5C5F" w:rsidRDefault="001814BD" w:rsidP="001814BD">
      <w:pPr>
        <w:spacing w:after="0"/>
        <w:jc w:val="both"/>
        <w:rPr>
          <w:rFonts w:ascii="Arial Narrow" w:hAnsi="Arial Narrow"/>
          <w:bCs/>
          <w:sz w:val="10"/>
          <w:szCs w:val="10"/>
        </w:rPr>
      </w:pPr>
    </w:p>
    <w:p w14:paraId="61AA8F94" w14:textId="77777777" w:rsidR="001814BD" w:rsidRDefault="001814BD" w:rsidP="001814BD">
      <w:pPr>
        <w:spacing w:after="0"/>
        <w:jc w:val="both"/>
        <w:rPr>
          <w:rFonts w:ascii="Arial Narrow" w:hAnsi="Arial Narrow"/>
          <w:bCs/>
          <w:sz w:val="24"/>
          <w:szCs w:val="24"/>
        </w:rPr>
      </w:pPr>
      <w:r w:rsidRPr="00AE5C5F">
        <w:rPr>
          <w:rFonts w:ascii="Arial Narrow" w:hAnsi="Arial Narrow"/>
          <w:bCs/>
          <w:sz w:val="24"/>
          <w:szCs w:val="24"/>
        </w:rPr>
        <w:t xml:space="preserve">Pierwsze posiedzenie zespołu odbyło się </w:t>
      </w:r>
      <w:r>
        <w:rPr>
          <w:rFonts w:ascii="Arial Narrow" w:hAnsi="Arial Narrow"/>
          <w:bCs/>
          <w:sz w:val="24"/>
          <w:szCs w:val="24"/>
        </w:rPr>
        <w:t>w</w:t>
      </w:r>
      <w:r w:rsidRPr="00AE5C5F">
        <w:rPr>
          <w:rFonts w:ascii="Arial Narrow" w:hAnsi="Arial Narrow"/>
          <w:bCs/>
          <w:sz w:val="24"/>
          <w:szCs w:val="24"/>
        </w:rPr>
        <w:t xml:space="preserve"> styczni</w:t>
      </w:r>
      <w:r>
        <w:rPr>
          <w:rFonts w:ascii="Arial Narrow" w:hAnsi="Arial Narrow"/>
          <w:bCs/>
          <w:sz w:val="24"/>
          <w:szCs w:val="24"/>
        </w:rPr>
        <w:t>u 2020 r.</w:t>
      </w:r>
    </w:p>
    <w:p w14:paraId="675316ED" w14:textId="77777777" w:rsidR="001814BD" w:rsidRPr="00FF03D3" w:rsidRDefault="001814BD" w:rsidP="001814BD">
      <w:pPr>
        <w:spacing w:after="0"/>
        <w:jc w:val="both"/>
        <w:rPr>
          <w:rFonts w:ascii="Arial Narrow" w:hAnsi="Arial Narrow"/>
          <w:bCs/>
          <w:sz w:val="24"/>
          <w:szCs w:val="24"/>
        </w:rPr>
      </w:pPr>
    </w:p>
    <w:p w14:paraId="79A36D18" w14:textId="77777777" w:rsidR="001814BD" w:rsidRDefault="001814BD" w:rsidP="000C48FF">
      <w:pPr>
        <w:pStyle w:val="Nagwek2"/>
        <w:numPr>
          <w:ilvl w:val="1"/>
          <w:numId w:val="46"/>
        </w:numPr>
        <w:ind w:left="1134"/>
      </w:pPr>
      <w:r>
        <w:t xml:space="preserve"> </w:t>
      </w:r>
      <w:bookmarkStart w:id="145" w:name="_Toc36106152"/>
      <w:r>
        <w:t>Ustanowienie Specjalnej Strefy Rewitalizacji</w:t>
      </w:r>
      <w:bookmarkEnd w:id="145"/>
    </w:p>
    <w:p w14:paraId="0D9D1A3F" w14:textId="77777777" w:rsidR="001814BD" w:rsidRPr="00AE5C5F" w:rsidRDefault="001814BD" w:rsidP="001814BD">
      <w:pPr>
        <w:spacing w:after="0" w:line="257" w:lineRule="auto"/>
        <w:ind w:firstLine="709"/>
        <w:jc w:val="both"/>
        <w:rPr>
          <w:rFonts w:ascii="Arial Narrow" w:hAnsi="Arial Narrow"/>
          <w:bCs/>
          <w:color w:val="000000" w:themeColor="text1"/>
          <w:sz w:val="24"/>
          <w:szCs w:val="24"/>
        </w:rPr>
      </w:pPr>
      <w:r w:rsidRPr="00AE5C5F">
        <w:rPr>
          <w:rFonts w:ascii="Arial Narrow" w:hAnsi="Arial Narrow"/>
          <w:bCs/>
          <w:color w:val="000000" w:themeColor="text1"/>
          <w:sz w:val="24"/>
          <w:szCs w:val="24"/>
        </w:rPr>
        <w:t xml:space="preserve">Specjalna Strefa Rewitalizacji na obszarze rewitalizacji miasta Włocławek została ustanowiona Uchwałą nr VIII/57/2019 Rady Miasta Włocławek z dnia 9 kwietnia 2019 roku. Dokument zawiera, zgodnie </w:t>
      </w:r>
      <w:r>
        <w:rPr>
          <w:rFonts w:ascii="Arial Narrow" w:hAnsi="Arial Narrow"/>
          <w:bCs/>
          <w:color w:val="000000" w:themeColor="text1"/>
          <w:sz w:val="24"/>
          <w:szCs w:val="24"/>
        </w:rPr>
        <w:br/>
      </w:r>
      <w:r w:rsidRPr="00AE5C5F">
        <w:rPr>
          <w:rFonts w:ascii="Arial Narrow" w:hAnsi="Arial Narrow"/>
          <w:bCs/>
          <w:color w:val="000000" w:themeColor="text1"/>
          <w:sz w:val="24"/>
          <w:szCs w:val="24"/>
        </w:rPr>
        <w:t>z ustawą o rewitalizacji, pakiet narzędzi zapewniających sprawną realizację przedsięwzięć rewitalizacyjnych.</w:t>
      </w:r>
    </w:p>
    <w:p w14:paraId="5F04A559" w14:textId="77777777" w:rsidR="001814BD" w:rsidRPr="00AE5C5F" w:rsidRDefault="001814BD" w:rsidP="001814BD">
      <w:pPr>
        <w:spacing w:after="0" w:line="257" w:lineRule="auto"/>
        <w:ind w:firstLine="709"/>
        <w:jc w:val="both"/>
        <w:rPr>
          <w:rFonts w:ascii="Arial Narrow" w:hAnsi="Arial Narrow"/>
          <w:bCs/>
          <w:color w:val="000000" w:themeColor="text1"/>
          <w:sz w:val="24"/>
          <w:szCs w:val="24"/>
        </w:rPr>
      </w:pPr>
      <w:r w:rsidRPr="00AE5C5F">
        <w:rPr>
          <w:rFonts w:ascii="Arial Narrow" w:hAnsi="Arial Narrow"/>
          <w:bCs/>
          <w:color w:val="000000" w:themeColor="text1"/>
          <w:sz w:val="24"/>
          <w:szCs w:val="24"/>
        </w:rPr>
        <w:t xml:space="preserve">Ustanowienie Specjalnej Strefy Rewitalizacji umożliwia m.in. udzielanie dotacji na prace budowlane (w ramach projektu rewitalizacyjnego pn.: „Dotacje do remontów”), usprawnia prowadzenie polityki remontowej w odniesieniu do wspólnot mieszkaniowych z udziałem gminy, ustalenia zasad przeprowadzek </w:t>
      </w:r>
      <w:r>
        <w:rPr>
          <w:rFonts w:ascii="Arial Narrow" w:hAnsi="Arial Narrow"/>
          <w:bCs/>
          <w:color w:val="000000" w:themeColor="text1"/>
          <w:sz w:val="24"/>
          <w:szCs w:val="24"/>
        </w:rPr>
        <w:br/>
      </w:r>
      <w:r w:rsidRPr="00AE5C5F">
        <w:rPr>
          <w:rFonts w:ascii="Arial Narrow" w:hAnsi="Arial Narrow"/>
          <w:bCs/>
          <w:color w:val="000000" w:themeColor="text1"/>
          <w:sz w:val="24"/>
          <w:szCs w:val="24"/>
        </w:rPr>
        <w:t xml:space="preserve">i eksmisji na czas wykonywania robót budowlanych najemców lokali wchodzących w skład mieszkaniowego zasobu gminy na obszarze Strefy, pomaga w ustalaniu stron na podstawie danych zawartych w księgach wieczystych lub katastrze nieruchomości, wspiera realizację nowego celu publicznego związanego </w:t>
      </w:r>
      <w:r>
        <w:rPr>
          <w:rFonts w:ascii="Arial Narrow" w:hAnsi="Arial Narrow"/>
          <w:bCs/>
          <w:color w:val="000000" w:themeColor="text1"/>
          <w:sz w:val="24"/>
          <w:szCs w:val="24"/>
        </w:rPr>
        <w:br/>
      </w:r>
      <w:r w:rsidRPr="00AE5C5F">
        <w:rPr>
          <w:rFonts w:ascii="Arial Narrow" w:hAnsi="Arial Narrow"/>
          <w:bCs/>
          <w:color w:val="000000" w:themeColor="text1"/>
          <w:sz w:val="24"/>
          <w:szCs w:val="24"/>
        </w:rPr>
        <w:t>ze społecznym budownictwem czynszowym, wprowadza też bonifikaty przy sprzedaży nieruchomości położonych na terenie Strefy, w przypadku przeznaczenia ich na cele zgodne z Gminnym Programem Rewitalizacji.</w:t>
      </w:r>
    </w:p>
    <w:p w14:paraId="50482597" w14:textId="77777777" w:rsidR="001814BD" w:rsidRPr="00AE5C5F" w:rsidRDefault="001814BD" w:rsidP="001814BD">
      <w:pPr>
        <w:spacing w:after="0" w:line="257" w:lineRule="auto"/>
        <w:ind w:firstLine="709"/>
        <w:jc w:val="both"/>
        <w:rPr>
          <w:rFonts w:ascii="Arial Narrow" w:hAnsi="Arial Narrow"/>
          <w:bCs/>
          <w:color w:val="000000" w:themeColor="text1"/>
          <w:sz w:val="24"/>
          <w:szCs w:val="24"/>
        </w:rPr>
      </w:pPr>
      <w:r w:rsidRPr="00AE5C5F">
        <w:rPr>
          <w:rFonts w:ascii="Arial Narrow" w:hAnsi="Arial Narrow"/>
          <w:bCs/>
          <w:color w:val="000000" w:themeColor="text1"/>
          <w:sz w:val="24"/>
          <w:szCs w:val="24"/>
        </w:rPr>
        <w:t xml:space="preserve">Narzędzia dedykowane Specjalnej Strefie Rewitalizacji ułatwiają kompleksowe, spójne </w:t>
      </w:r>
      <w:r>
        <w:rPr>
          <w:rFonts w:ascii="Arial Narrow" w:hAnsi="Arial Narrow"/>
          <w:bCs/>
          <w:color w:val="000000" w:themeColor="text1"/>
          <w:sz w:val="24"/>
          <w:szCs w:val="24"/>
        </w:rPr>
        <w:br/>
      </w:r>
      <w:r w:rsidRPr="00AE5C5F">
        <w:rPr>
          <w:rFonts w:ascii="Arial Narrow" w:hAnsi="Arial Narrow"/>
          <w:bCs/>
          <w:color w:val="000000" w:themeColor="text1"/>
          <w:sz w:val="24"/>
          <w:szCs w:val="24"/>
        </w:rPr>
        <w:t>i zintegrowane prowadzenie procesu zmian w obszarze rewitalizacji Włocławka, których celem jest wyprowadzenie obszaru ze stanu kryzysowego.</w:t>
      </w:r>
    </w:p>
    <w:p w14:paraId="7AD6FF06" w14:textId="77777777" w:rsidR="001814BD" w:rsidRPr="00AE5C5F" w:rsidRDefault="001814BD" w:rsidP="001814BD">
      <w:pPr>
        <w:spacing w:after="0" w:line="257" w:lineRule="auto"/>
        <w:ind w:firstLine="709"/>
        <w:jc w:val="both"/>
        <w:rPr>
          <w:rFonts w:ascii="Arial Narrow" w:hAnsi="Arial Narrow"/>
          <w:bCs/>
          <w:color w:val="000000" w:themeColor="text1"/>
          <w:sz w:val="24"/>
          <w:szCs w:val="24"/>
        </w:rPr>
      </w:pPr>
      <w:r w:rsidRPr="00AE5C5F">
        <w:rPr>
          <w:rFonts w:ascii="Arial Narrow" w:hAnsi="Arial Narrow"/>
          <w:bCs/>
          <w:color w:val="000000" w:themeColor="text1"/>
          <w:sz w:val="24"/>
          <w:szCs w:val="24"/>
        </w:rPr>
        <w:lastRenderedPageBreak/>
        <w:t xml:space="preserve">Przyjęcie Uchwały w sprawie ustanowienia Specjalnej Strefy Rewitalizacji na obszarze rewitalizacji Miasta Włocławek poprzedziły konsultacje społeczne, które przeprowadzono w okresie od 26 lutego </w:t>
      </w:r>
      <w:r>
        <w:rPr>
          <w:rFonts w:ascii="Arial Narrow" w:hAnsi="Arial Narrow"/>
          <w:bCs/>
          <w:color w:val="000000" w:themeColor="text1"/>
          <w:sz w:val="24"/>
          <w:szCs w:val="24"/>
        </w:rPr>
        <w:br/>
      </w:r>
      <w:r w:rsidRPr="00AE5C5F">
        <w:rPr>
          <w:rFonts w:ascii="Arial Narrow" w:hAnsi="Arial Narrow"/>
          <w:bCs/>
          <w:color w:val="000000" w:themeColor="text1"/>
          <w:sz w:val="24"/>
          <w:szCs w:val="24"/>
        </w:rPr>
        <w:t>do 21 marca 2019 r. Projekt dokumentu był konsultowany z mieszkańcami Włocławka, przedsiębiorcami, przedstawicielami jednostek samorządowych i innych podmiotów zainteresowanych procesem rewitalizacji Śródmieścia. Łącznie do Wydziału Rewitalizacji Urzędu Miasta Włocławek wpłynęło 25 uwag, spośród których 13 zostało uwzględnionych w końcowym kształcie Uchwały.</w:t>
      </w:r>
    </w:p>
    <w:p w14:paraId="32BF79E5" w14:textId="77777777" w:rsidR="00B82F31" w:rsidRDefault="00B82F31" w:rsidP="00B82F31">
      <w:pPr>
        <w:spacing w:after="0" w:line="257" w:lineRule="auto"/>
        <w:ind w:firstLine="709"/>
        <w:jc w:val="both"/>
        <w:rPr>
          <w:rFonts w:ascii="Arial Narrow" w:hAnsi="Arial Narrow"/>
          <w:bCs/>
          <w:sz w:val="24"/>
          <w:szCs w:val="24"/>
        </w:rPr>
      </w:pPr>
      <w:r w:rsidRPr="00B8349E">
        <w:rPr>
          <w:rFonts w:ascii="Arial Narrow" w:hAnsi="Arial Narrow"/>
          <w:bCs/>
          <w:sz w:val="24"/>
          <w:szCs w:val="24"/>
        </w:rPr>
        <w:t xml:space="preserve">Więcej informacji dotyczących ustanowienia Specjalnej Strefy Rewitalizacji znajduje się na stronie </w:t>
      </w:r>
      <w:hyperlink r:id="rId45" w:history="1">
        <w:r w:rsidRPr="00B8349E">
          <w:rPr>
            <w:rStyle w:val="Hipercze"/>
            <w:rFonts w:ascii="Arial Narrow" w:hAnsi="Arial Narrow"/>
            <w:bCs/>
            <w:sz w:val="24"/>
            <w:szCs w:val="24"/>
          </w:rPr>
          <w:t>http://rewitalizacja.wloclawek.eu/</w:t>
        </w:r>
      </w:hyperlink>
      <w:r w:rsidRPr="00B8349E">
        <w:rPr>
          <w:rFonts w:ascii="Arial Narrow" w:hAnsi="Arial Narrow"/>
          <w:bCs/>
          <w:sz w:val="24"/>
          <w:szCs w:val="24"/>
        </w:rPr>
        <w:t xml:space="preserve"> w zakładce</w:t>
      </w:r>
      <w:r w:rsidRPr="00B8349E">
        <w:t xml:space="preserve"> </w:t>
      </w:r>
      <w:r w:rsidRPr="00B8349E">
        <w:rPr>
          <w:rFonts w:ascii="Arial Narrow" w:hAnsi="Arial Narrow"/>
          <w:bCs/>
          <w:sz w:val="24"/>
          <w:szCs w:val="24"/>
        </w:rPr>
        <w:t>Specjalna Strefa Rewitalizacji.</w:t>
      </w:r>
    </w:p>
    <w:p w14:paraId="76B4225A" w14:textId="77777777" w:rsidR="00B82F31" w:rsidRDefault="00B82F31" w:rsidP="00B82F31">
      <w:pPr>
        <w:spacing w:after="0" w:line="257" w:lineRule="auto"/>
        <w:ind w:firstLine="709"/>
        <w:jc w:val="both"/>
        <w:rPr>
          <w:rFonts w:ascii="Arial Narrow" w:hAnsi="Arial Narrow"/>
          <w:bCs/>
          <w:sz w:val="24"/>
          <w:szCs w:val="24"/>
        </w:rPr>
      </w:pPr>
    </w:p>
    <w:p w14:paraId="6B5ABD6C" w14:textId="16E7E01C" w:rsidR="001814BD" w:rsidRDefault="001814BD" w:rsidP="000C48FF">
      <w:pPr>
        <w:pStyle w:val="Nagwek2"/>
        <w:numPr>
          <w:ilvl w:val="1"/>
          <w:numId w:val="46"/>
        </w:numPr>
        <w:ind w:left="993"/>
      </w:pPr>
      <w:bookmarkStart w:id="146" w:name="_Toc36106153"/>
      <w:r w:rsidRPr="00BF4CFC">
        <w:t>Narzędziownik</w:t>
      </w:r>
      <w:r w:rsidRPr="00AE5C5F">
        <w:t xml:space="preserve"> </w:t>
      </w:r>
      <w:r>
        <w:t>,</w:t>
      </w:r>
      <w:r w:rsidRPr="00AE5C5F">
        <w:t xml:space="preserve"> czyli ścieżki realizacji Gminnego Programu Rewitalizacji Miasta</w:t>
      </w:r>
      <w:r w:rsidR="000C48FF">
        <w:t xml:space="preserve"> </w:t>
      </w:r>
      <w:r w:rsidRPr="00AE5C5F">
        <w:t>Włocławek na lata 2018-2028</w:t>
      </w:r>
      <w:bookmarkEnd w:id="146"/>
    </w:p>
    <w:p w14:paraId="1321BA65" w14:textId="5BE51BB7" w:rsidR="001814BD" w:rsidRDefault="001814BD" w:rsidP="001814BD">
      <w:pPr>
        <w:spacing w:after="0" w:line="257" w:lineRule="auto"/>
        <w:ind w:firstLine="708"/>
        <w:jc w:val="both"/>
        <w:rPr>
          <w:rFonts w:ascii="Arial Narrow" w:hAnsi="Arial Narrow"/>
          <w:bCs/>
          <w:color w:val="000000" w:themeColor="text1"/>
          <w:sz w:val="24"/>
          <w:szCs w:val="24"/>
        </w:rPr>
      </w:pPr>
      <w:r w:rsidRPr="004B6FB5">
        <w:rPr>
          <w:rFonts w:ascii="Arial Narrow" w:hAnsi="Arial Narrow"/>
          <w:bCs/>
          <w:color w:val="000000" w:themeColor="text1"/>
          <w:sz w:val="24"/>
          <w:szCs w:val="24"/>
        </w:rPr>
        <w:t xml:space="preserve">W związku z realizacją projektu „Śródmieście na drodze do zmian – opracowanie narzędzi aktywizacji zawodowej i społecznej mieszkańców centrum Włocławka” współfinansowanego ze środków Unii Europejskiej w ramach Programu Operacyjnego Pomoc Techniczna 2014-2020 w konkursie dotacji </w:t>
      </w:r>
      <w:r>
        <w:rPr>
          <w:rFonts w:ascii="Arial Narrow" w:hAnsi="Arial Narrow"/>
          <w:bCs/>
          <w:color w:val="000000" w:themeColor="text1"/>
          <w:sz w:val="24"/>
          <w:szCs w:val="24"/>
        </w:rPr>
        <w:br/>
      </w:r>
      <w:r w:rsidRPr="004B6FB5">
        <w:rPr>
          <w:rFonts w:ascii="Arial Narrow" w:hAnsi="Arial Narrow"/>
          <w:bCs/>
          <w:color w:val="000000" w:themeColor="text1"/>
          <w:sz w:val="24"/>
          <w:szCs w:val="24"/>
        </w:rPr>
        <w:t>pn.: „Modelowa Rewitalizacja Miast”, dotyczącym wsparcia jednostek samorządu terytorialnego w zakresie opracowywan</w:t>
      </w:r>
      <w:r w:rsidR="00B8349E">
        <w:rPr>
          <w:rFonts w:ascii="Arial Narrow" w:hAnsi="Arial Narrow"/>
          <w:bCs/>
          <w:color w:val="000000" w:themeColor="text1"/>
          <w:sz w:val="24"/>
          <w:szCs w:val="24"/>
        </w:rPr>
        <w:t>i</w:t>
      </w:r>
      <w:r w:rsidRPr="004B6FB5">
        <w:rPr>
          <w:rFonts w:ascii="Arial Narrow" w:hAnsi="Arial Narrow"/>
          <w:bCs/>
          <w:color w:val="000000" w:themeColor="text1"/>
          <w:sz w:val="24"/>
          <w:szCs w:val="24"/>
        </w:rPr>
        <w:t>a programów rewitalizacji i modelowych działań rewitalizacyjnych opracowano Narzędziownik, zawierający opis ścieżek realizacji Gminnego Programu Rewitalizacji Miasta Włocławek na lata 2018-2028.</w:t>
      </w:r>
    </w:p>
    <w:p w14:paraId="0FF8665F" w14:textId="77777777" w:rsidR="001814BD" w:rsidRPr="00731240" w:rsidRDefault="001814BD" w:rsidP="001814BD">
      <w:pPr>
        <w:spacing w:after="0" w:line="257" w:lineRule="auto"/>
        <w:ind w:firstLine="708"/>
        <w:jc w:val="both"/>
        <w:rPr>
          <w:rFonts w:ascii="Arial Narrow" w:hAnsi="Arial Narrow"/>
          <w:bCs/>
          <w:color w:val="000000" w:themeColor="text1"/>
          <w:sz w:val="24"/>
          <w:szCs w:val="24"/>
        </w:rPr>
      </w:pPr>
      <w:r w:rsidRPr="00731240">
        <w:rPr>
          <w:rFonts w:ascii="Arial Narrow" w:hAnsi="Arial Narrow"/>
          <w:bCs/>
          <w:color w:val="000000" w:themeColor="text1"/>
          <w:sz w:val="24"/>
          <w:szCs w:val="24"/>
        </w:rPr>
        <w:t xml:space="preserve">Dokument został opracowany przez pracowników, wówczas jeszcze Biura Rewitalizacji Urzędu Miasta Włocławek (obecnie Wydziału Rewitalizacji) pod kierunkiem dr Barbary Moraczewskiej, Pełnomocnika Prezydenta ds. Rewitalizacji Miasta Włocławek, we współpracy z zespołem Instytutu Rozwoju Miast </w:t>
      </w:r>
      <w:r>
        <w:rPr>
          <w:rFonts w:ascii="Arial Narrow" w:hAnsi="Arial Narrow"/>
          <w:bCs/>
          <w:color w:val="000000" w:themeColor="text1"/>
          <w:sz w:val="24"/>
          <w:szCs w:val="24"/>
        </w:rPr>
        <w:br/>
      </w:r>
      <w:r w:rsidRPr="00731240">
        <w:rPr>
          <w:rFonts w:ascii="Arial Narrow" w:hAnsi="Arial Narrow"/>
          <w:bCs/>
          <w:color w:val="000000" w:themeColor="text1"/>
          <w:sz w:val="24"/>
          <w:szCs w:val="24"/>
        </w:rPr>
        <w:t>i Regionów.</w:t>
      </w:r>
    </w:p>
    <w:p w14:paraId="477C0E66" w14:textId="77777777" w:rsidR="001814BD" w:rsidRPr="00731240" w:rsidRDefault="001814BD" w:rsidP="001814BD">
      <w:pPr>
        <w:spacing w:after="0" w:line="257" w:lineRule="auto"/>
        <w:ind w:firstLine="708"/>
        <w:jc w:val="both"/>
        <w:rPr>
          <w:rFonts w:ascii="Arial Narrow" w:hAnsi="Arial Narrow"/>
          <w:bCs/>
          <w:color w:val="000000" w:themeColor="text1"/>
          <w:sz w:val="24"/>
          <w:szCs w:val="24"/>
        </w:rPr>
      </w:pPr>
      <w:r w:rsidRPr="00731240">
        <w:rPr>
          <w:rFonts w:ascii="Arial Narrow" w:hAnsi="Arial Narrow"/>
          <w:bCs/>
          <w:color w:val="000000" w:themeColor="text1"/>
          <w:sz w:val="24"/>
          <w:szCs w:val="24"/>
        </w:rPr>
        <w:t>Narzędziownik ma na celu wskazanie sposobów wdrożenia głównych polityk publicznych, w tym społecznej, gospodarczej, mieszkaniowej i przestrzennej, poddanych diagnozie w procesie programowania rewitalizacji we Włocławku.</w:t>
      </w:r>
    </w:p>
    <w:p w14:paraId="7D412842" w14:textId="77777777" w:rsidR="001814BD" w:rsidRDefault="001814BD" w:rsidP="001814BD">
      <w:pPr>
        <w:spacing w:after="0" w:line="257" w:lineRule="auto"/>
        <w:ind w:firstLine="708"/>
        <w:jc w:val="both"/>
        <w:rPr>
          <w:rFonts w:ascii="Arial Narrow" w:hAnsi="Arial Narrow"/>
          <w:bCs/>
          <w:color w:val="000000" w:themeColor="text1"/>
          <w:sz w:val="24"/>
          <w:szCs w:val="24"/>
        </w:rPr>
      </w:pPr>
      <w:r w:rsidRPr="00731240">
        <w:rPr>
          <w:rFonts w:ascii="Arial Narrow" w:hAnsi="Arial Narrow"/>
          <w:bCs/>
          <w:color w:val="000000" w:themeColor="text1"/>
          <w:sz w:val="24"/>
          <w:szCs w:val="24"/>
        </w:rPr>
        <w:t xml:space="preserve">Adresatami treści zawartych w powyższej publikacji są podmioty realizujące projekty </w:t>
      </w:r>
      <w:r>
        <w:rPr>
          <w:rFonts w:ascii="Arial Narrow" w:hAnsi="Arial Narrow"/>
          <w:bCs/>
          <w:color w:val="000000" w:themeColor="text1"/>
          <w:sz w:val="24"/>
          <w:szCs w:val="24"/>
        </w:rPr>
        <w:br/>
      </w:r>
      <w:r w:rsidRPr="00731240">
        <w:rPr>
          <w:rFonts w:ascii="Arial Narrow" w:hAnsi="Arial Narrow"/>
          <w:bCs/>
          <w:color w:val="000000" w:themeColor="text1"/>
          <w:sz w:val="24"/>
          <w:szCs w:val="24"/>
        </w:rPr>
        <w:t>i przedsięwzięcia rewitalizacyjne, interesariusze procesu rewitalizacji we Włocławku, jak również przedstawiciele innych samorządów w Polsce, przygotowujących się do wdrożenia u siebie procesu rewitalizacji.</w:t>
      </w:r>
    </w:p>
    <w:p w14:paraId="47B25793" w14:textId="77777777" w:rsidR="001814BD" w:rsidRDefault="001814BD" w:rsidP="001814BD">
      <w:pPr>
        <w:spacing w:after="0" w:line="257" w:lineRule="auto"/>
        <w:ind w:firstLine="708"/>
        <w:jc w:val="both"/>
        <w:rPr>
          <w:rFonts w:ascii="Arial Narrow" w:hAnsi="Arial Narrow"/>
          <w:bCs/>
          <w:color w:val="000000" w:themeColor="text1"/>
          <w:sz w:val="24"/>
          <w:szCs w:val="24"/>
        </w:rPr>
      </w:pPr>
      <w:r>
        <w:rPr>
          <w:rFonts w:ascii="Arial Narrow" w:hAnsi="Arial Narrow"/>
          <w:bCs/>
          <w:color w:val="000000" w:themeColor="text1"/>
          <w:sz w:val="24"/>
          <w:szCs w:val="24"/>
        </w:rPr>
        <w:t xml:space="preserve">Narzędziownik dostępny jest na stronie </w:t>
      </w:r>
      <w:hyperlink r:id="rId46" w:history="1">
        <w:r w:rsidRPr="00D60347">
          <w:rPr>
            <w:rStyle w:val="Hipercze"/>
            <w:rFonts w:ascii="Arial Narrow" w:hAnsi="Arial Narrow"/>
            <w:bCs/>
            <w:sz w:val="24"/>
            <w:szCs w:val="24"/>
          </w:rPr>
          <w:t>http://rewitalizacja.wloclawek.eu/</w:t>
        </w:r>
      </w:hyperlink>
      <w:r>
        <w:rPr>
          <w:rFonts w:ascii="Arial Narrow" w:hAnsi="Arial Narrow"/>
          <w:bCs/>
          <w:color w:val="000000" w:themeColor="text1"/>
          <w:sz w:val="24"/>
          <w:szCs w:val="24"/>
        </w:rPr>
        <w:t xml:space="preserve">. </w:t>
      </w:r>
    </w:p>
    <w:p w14:paraId="1FD675F3" w14:textId="77777777" w:rsidR="001814BD" w:rsidRPr="00731240" w:rsidRDefault="001814BD" w:rsidP="001814BD">
      <w:pPr>
        <w:spacing w:after="0" w:line="257" w:lineRule="auto"/>
        <w:jc w:val="both"/>
        <w:rPr>
          <w:rFonts w:ascii="Arial Narrow" w:hAnsi="Arial Narrow"/>
          <w:bCs/>
          <w:color w:val="000000" w:themeColor="text1"/>
          <w:sz w:val="24"/>
          <w:szCs w:val="24"/>
        </w:rPr>
      </w:pPr>
    </w:p>
    <w:p w14:paraId="0177B310" w14:textId="77777777" w:rsidR="001814BD" w:rsidRPr="00B21D4D" w:rsidRDefault="001814BD" w:rsidP="000C48FF">
      <w:pPr>
        <w:pStyle w:val="Nagwek1"/>
        <w:numPr>
          <w:ilvl w:val="0"/>
          <w:numId w:val="46"/>
        </w:numPr>
      </w:pPr>
      <w:bookmarkStart w:id="147" w:name="_Toc36106154"/>
      <w:r w:rsidRPr="00B21D4D">
        <w:t>Podsumowanie</w:t>
      </w:r>
      <w:bookmarkEnd w:id="147"/>
    </w:p>
    <w:p w14:paraId="681D20BC" w14:textId="77777777" w:rsidR="001814BD" w:rsidRPr="003B4A6C" w:rsidRDefault="001814BD" w:rsidP="001814BD">
      <w:pPr>
        <w:spacing w:after="0" w:line="257" w:lineRule="auto"/>
        <w:ind w:firstLine="709"/>
        <w:jc w:val="both"/>
        <w:rPr>
          <w:rFonts w:ascii="Arial Narrow" w:hAnsi="Arial Narrow"/>
          <w:color w:val="000000" w:themeColor="text1"/>
          <w:sz w:val="24"/>
          <w:szCs w:val="24"/>
        </w:rPr>
      </w:pPr>
      <w:r w:rsidRPr="003B4A6C">
        <w:rPr>
          <w:rFonts w:ascii="Arial Narrow" w:hAnsi="Arial Narrow"/>
          <w:color w:val="000000" w:themeColor="text1"/>
          <w:sz w:val="24"/>
          <w:szCs w:val="24"/>
        </w:rPr>
        <w:t>Gminny Program Rewitalizacji Miasta Włocławek na lata 2018-2028 jest realizowany od dnia 17 lipca 2018 r. Zgodnie z przyjętym harmonogramem w GPR od 2018 r. powinny być realizowane 53 projekty, w tym:</w:t>
      </w:r>
    </w:p>
    <w:p w14:paraId="407DC7C8" w14:textId="4E64C6D6" w:rsidR="001814BD" w:rsidRPr="003B4A6C" w:rsidRDefault="001814BD" w:rsidP="001814BD">
      <w:pPr>
        <w:pStyle w:val="Akapitzlist"/>
        <w:numPr>
          <w:ilvl w:val="0"/>
          <w:numId w:val="30"/>
        </w:numPr>
        <w:spacing w:after="0" w:line="257" w:lineRule="auto"/>
        <w:ind w:left="851"/>
        <w:jc w:val="both"/>
        <w:rPr>
          <w:rFonts w:ascii="Arial Narrow" w:hAnsi="Arial Narrow"/>
          <w:color w:val="000000" w:themeColor="text1"/>
          <w:sz w:val="24"/>
          <w:szCs w:val="24"/>
        </w:rPr>
      </w:pPr>
      <w:r w:rsidRPr="003B4A6C">
        <w:rPr>
          <w:rFonts w:ascii="Arial Narrow" w:hAnsi="Arial Narrow"/>
          <w:color w:val="000000" w:themeColor="text1"/>
          <w:sz w:val="24"/>
          <w:szCs w:val="24"/>
        </w:rPr>
        <w:t>w 2018 r. 17 projektów, z których 3 projekty powinny zostać zakończone w 2018 r. i 14 projektów kontynuowanych w 2019 r.</w:t>
      </w:r>
      <w:r>
        <w:rPr>
          <w:rFonts w:ascii="Arial Narrow" w:hAnsi="Arial Narrow"/>
          <w:color w:val="000000" w:themeColor="text1"/>
          <w:sz w:val="24"/>
          <w:szCs w:val="24"/>
        </w:rPr>
        <w:t xml:space="preserve">, z których 1 projekt </w:t>
      </w:r>
      <w:r w:rsidRPr="00874148">
        <w:rPr>
          <w:rFonts w:ascii="Arial Narrow" w:hAnsi="Arial Narrow"/>
          <w:color w:val="000000" w:themeColor="text1"/>
          <w:sz w:val="24"/>
          <w:szCs w:val="24"/>
        </w:rPr>
        <w:t>powin</w:t>
      </w:r>
      <w:r>
        <w:rPr>
          <w:rFonts w:ascii="Arial Narrow" w:hAnsi="Arial Narrow"/>
          <w:color w:val="000000" w:themeColor="text1"/>
          <w:sz w:val="24"/>
          <w:szCs w:val="24"/>
        </w:rPr>
        <w:t>ien</w:t>
      </w:r>
      <w:r w:rsidRPr="00874148">
        <w:rPr>
          <w:rFonts w:ascii="Arial Narrow" w:hAnsi="Arial Narrow"/>
          <w:color w:val="000000" w:themeColor="text1"/>
          <w:sz w:val="24"/>
          <w:szCs w:val="24"/>
        </w:rPr>
        <w:t xml:space="preserve"> zostać zakończon</w:t>
      </w:r>
      <w:r>
        <w:rPr>
          <w:rFonts w:ascii="Arial Narrow" w:hAnsi="Arial Narrow"/>
          <w:color w:val="000000" w:themeColor="text1"/>
          <w:sz w:val="24"/>
          <w:szCs w:val="24"/>
        </w:rPr>
        <w:t>y</w:t>
      </w:r>
      <w:r w:rsidRPr="00874148">
        <w:rPr>
          <w:rFonts w:ascii="Arial Narrow" w:hAnsi="Arial Narrow"/>
          <w:color w:val="000000" w:themeColor="text1"/>
          <w:sz w:val="24"/>
          <w:szCs w:val="24"/>
        </w:rPr>
        <w:t xml:space="preserve"> w 201</w:t>
      </w:r>
      <w:r>
        <w:rPr>
          <w:rFonts w:ascii="Arial Narrow" w:hAnsi="Arial Narrow"/>
          <w:color w:val="000000" w:themeColor="text1"/>
          <w:sz w:val="24"/>
          <w:szCs w:val="24"/>
        </w:rPr>
        <w:t>9</w:t>
      </w:r>
      <w:r w:rsidRPr="00874148">
        <w:rPr>
          <w:rFonts w:ascii="Arial Narrow" w:hAnsi="Arial Narrow"/>
          <w:color w:val="000000" w:themeColor="text1"/>
          <w:sz w:val="24"/>
          <w:szCs w:val="24"/>
        </w:rPr>
        <w:t xml:space="preserve"> r.</w:t>
      </w:r>
      <w:r w:rsidRPr="003B4A6C">
        <w:rPr>
          <w:rFonts w:ascii="Arial Narrow" w:hAnsi="Arial Narrow"/>
          <w:color w:val="000000" w:themeColor="text1"/>
          <w:sz w:val="24"/>
          <w:szCs w:val="24"/>
        </w:rPr>
        <w:t>,</w:t>
      </w:r>
    </w:p>
    <w:p w14:paraId="34660FC9" w14:textId="77777777" w:rsidR="001814BD" w:rsidRPr="003B4A6C" w:rsidRDefault="001814BD" w:rsidP="001814BD">
      <w:pPr>
        <w:pStyle w:val="Akapitzlist"/>
        <w:numPr>
          <w:ilvl w:val="0"/>
          <w:numId w:val="30"/>
        </w:numPr>
        <w:spacing w:after="0" w:line="257" w:lineRule="auto"/>
        <w:ind w:left="851"/>
        <w:jc w:val="both"/>
        <w:rPr>
          <w:rFonts w:ascii="Arial Narrow" w:hAnsi="Arial Narrow"/>
          <w:color w:val="000000" w:themeColor="text1"/>
          <w:sz w:val="24"/>
          <w:szCs w:val="24"/>
        </w:rPr>
      </w:pPr>
      <w:r w:rsidRPr="003B4A6C">
        <w:rPr>
          <w:rFonts w:ascii="Arial Narrow" w:hAnsi="Arial Narrow"/>
          <w:color w:val="000000" w:themeColor="text1"/>
          <w:sz w:val="24"/>
          <w:szCs w:val="24"/>
        </w:rPr>
        <w:t xml:space="preserve">w 2019 r. 36 projektów, z których </w:t>
      </w:r>
      <w:r>
        <w:rPr>
          <w:rFonts w:ascii="Arial Narrow" w:hAnsi="Arial Narrow"/>
          <w:color w:val="000000" w:themeColor="text1"/>
          <w:sz w:val="24"/>
          <w:szCs w:val="24"/>
        </w:rPr>
        <w:t>7</w:t>
      </w:r>
      <w:r w:rsidRPr="003B4A6C">
        <w:rPr>
          <w:rFonts w:ascii="Arial Narrow" w:hAnsi="Arial Narrow"/>
          <w:color w:val="000000" w:themeColor="text1"/>
          <w:sz w:val="24"/>
          <w:szCs w:val="24"/>
        </w:rPr>
        <w:t xml:space="preserve"> projektów powinno zostać zakończonych w 2019 r. i </w:t>
      </w:r>
      <w:r>
        <w:rPr>
          <w:rFonts w:ascii="Arial Narrow" w:hAnsi="Arial Narrow"/>
          <w:color w:val="000000" w:themeColor="text1"/>
          <w:sz w:val="24"/>
          <w:szCs w:val="24"/>
        </w:rPr>
        <w:t>29</w:t>
      </w:r>
      <w:r w:rsidRPr="003B4A6C">
        <w:rPr>
          <w:rFonts w:ascii="Arial Narrow" w:hAnsi="Arial Narrow"/>
          <w:color w:val="000000" w:themeColor="text1"/>
          <w:sz w:val="24"/>
          <w:szCs w:val="24"/>
        </w:rPr>
        <w:t xml:space="preserve"> projektów kontynuowanych w 2020 r.</w:t>
      </w:r>
    </w:p>
    <w:p w14:paraId="4A785A7A" w14:textId="77777777" w:rsidR="001814BD" w:rsidRPr="003B4A6C" w:rsidRDefault="001814BD" w:rsidP="001814BD">
      <w:pPr>
        <w:spacing w:after="0" w:line="257" w:lineRule="auto"/>
        <w:ind w:firstLine="709"/>
        <w:jc w:val="both"/>
        <w:rPr>
          <w:rFonts w:ascii="Arial Narrow" w:hAnsi="Arial Narrow"/>
          <w:color w:val="000000" w:themeColor="text1"/>
          <w:sz w:val="10"/>
          <w:szCs w:val="10"/>
        </w:rPr>
      </w:pPr>
    </w:p>
    <w:p w14:paraId="0633C69A" w14:textId="187A8B5E" w:rsidR="001814BD" w:rsidRDefault="001814BD" w:rsidP="001814BD">
      <w:pPr>
        <w:spacing w:after="0" w:line="257" w:lineRule="auto"/>
        <w:ind w:firstLine="709"/>
        <w:jc w:val="both"/>
        <w:rPr>
          <w:rFonts w:ascii="Arial Narrow" w:hAnsi="Arial Narrow"/>
          <w:color w:val="000000" w:themeColor="text1"/>
          <w:sz w:val="24"/>
          <w:szCs w:val="24"/>
        </w:rPr>
      </w:pPr>
      <w:r w:rsidRPr="003B4A6C">
        <w:rPr>
          <w:rFonts w:ascii="Arial Narrow" w:hAnsi="Arial Narrow"/>
          <w:color w:val="000000" w:themeColor="text1"/>
          <w:sz w:val="24"/>
          <w:szCs w:val="24"/>
        </w:rPr>
        <w:t xml:space="preserve">Ponieważ realizacja </w:t>
      </w:r>
      <w:r w:rsidR="001834B5">
        <w:rPr>
          <w:rFonts w:ascii="Arial Narrow" w:hAnsi="Arial Narrow"/>
          <w:color w:val="000000" w:themeColor="text1"/>
          <w:sz w:val="24"/>
          <w:szCs w:val="24"/>
        </w:rPr>
        <w:t>2</w:t>
      </w:r>
      <w:r w:rsidRPr="003B4A6C">
        <w:rPr>
          <w:rFonts w:ascii="Arial Narrow" w:hAnsi="Arial Narrow"/>
          <w:color w:val="000000" w:themeColor="text1"/>
          <w:sz w:val="24"/>
          <w:szCs w:val="24"/>
        </w:rPr>
        <w:t xml:space="preserve"> projektów nie została zakończona zgodnie z harmonogramem w 2018 r., zakładano wstępnie, że w 2019 r. będą realizowane 52 projekty. W wyniku podjęcia decyzji o wcześniejszym rozpoczęciu realizacji projektu pn. Modernizacja i remont nieruchomości „Wojska Polskiego 3” (4.1.2.14.) </w:t>
      </w:r>
      <w:r w:rsidRPr="003B4A6C">
        <w:rPr>
          <w:rFonts w:ascii="Arial Narrow" w:hAnsi="Arial Narrow"/>
          <w:color w:val="000000" w:themeColor="text1"/>
          <w:sz w:val="24"/>
          <w:szCs w:val="24"/>
        </w:rPr>
        <w:br/>
        <w:t xml:space="preserve">i nie rozpoczęciu realizacji 3 projektów –  2 projektów w 2018 r. pn.: Renowacja budynku i rozbudowa </w:t>
      </w:r>
      <w:r w:rsidRPr="003B4A6C">
        <w:rPr>
          <w:rFonts w:ascii="Arial Narrow" w:hAnsi="Arial Narrow"/>
          <w:color w:val="000000" w:themeColor="text1"/>
          <w:sz w:val="24"/>
          <w:szCs w:val="24"/>
        </w:rPr>
        <w:br/>
      </w:r>
      <w:r w:rsidRPr="003B4A6C">
        <w:rPr>
          <w:rFonts w:ascii="Arial Narrow" w:hAnsi="Arial Narrow"/>
          <w:color w:val="000000" w:themeColor="text1"/>
          <w:sz w:val="24"/>
          <w:szCs w:val="24"/>
        </w:rPr>
        <w:lastRenderedPageBreak/>
        <w:t xml:space="preserve">ul. Cyganka 18 (4.1.9.) i Modernizacja budynków oraz podwórza ul. Szpichlerna 7/9 (4.1.11) oraz 1 projektu  w 2019 r. pn.: Renowacja budynku i rozbudowa Stary Rynek 12 (4.1.8.), w 2019 r. realizowano łącznie </w:t>
      </w:r>
      <w:r w:rsidRPr="003B4A6C">
        <w:rPr>
          <w:rFonts w:ascii="Arial Narrow" w:hAnsi="Arial Narrow"/>
          <w:color w:val="000000" w:themeColor="text1"/>
          <w:sz w:val="24"/>
          <w:szCs w:val="24"/>
        </w:rPr>
        <w:br/>
        <w:t>50 projektów</w:t>
      </w:r>
      <w:r>
        <w:rPr>
          <w:rFonts w:ascii="Arial Narrow" w:hAnsi="Arial Narrow"/>
          <w:color w:val="000000" w:themeColor="text1"/>
          <w:sz w:val="24"/>
          <w:szCs w:val="24"/>
        </w:rPr>
        <w:t xml:space="preserve"> ujętych w GPR</w:t>
      </w:r>
      <w:r w:rsidRPr="003B4A6C">
        <w:rPr>
          <w:rFonts w:ascii="Arial Narrow" w:hAnsi="Arial Narrow"/>
          <w:color w:val="000000" w:themeColor="text1"/>
          <w:sz w:val="24"/>
          <w:szCs w:val="24"/>
        </w:rPr>
        <w:t>.</w:t>
      </w:r>
    </w:p>
    <w:p w14:paraId="0B56B1FA" w14:textId="0C0FCBB7" w:rsidR="001814BD" w:rsidRDefault="001814BD" w:rsidP="001814BD">
      <w:pPr>
        <w:spacing w:after="0" w:line="257" w:lineRule="auto"/>
        <w:ind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W ramach GPR do końca 2019 r. zostało zakończonych </w:t>
      </w:r>
      <w:r w:rsidR="004E5B24">
        <w:rPr>
          <w:rFonts w:ascii="Arial Narrow" w:hAnsi="Arial Narrow"/>
          <w:color w:val="000000" w:themeColor="text1"/>
          <w:sz w:val="24"/>
          <w:szCs w:val="24"/>
        </w:rPr>
        <w:t>7</w:t>
      </w:r>
      <w:r>
        <w:rPr>
          <w:rFonts w:ascii="Arial Narrow" w:hAnsi="Arial Narrow"/>
          <w:color w:val="000000" w:themeColor="text1"/>
          <w:sz w:val="24"/>
          <w:szCs w:val="24"/>
        </w:rPr>
        <w:t xml:space="preserve"> projektów, w tym:</w:t>
      </w:r>
    </w:p>
    <w:p w14:paraId="17F687DC" w14:textId="77777777" w:rsidR="001814BD" w:rsidRDefault="001814BD" w:rsidP="001814BD">
      <w:pPr>
        <w:pStyle w:val="Akapitzlist"/>
        <w:numPr>
          <w:ilvl w:val="0"/>
          <w:numId w:val="31"/>
        </w:numPr>
        <w:spacing w:after="0" w:line="257" w:lineRule="auto"/>
        <w:ind w:left="851"/>
        <w:jc w:val="both"/>
        <w:rPr>
          <w:rFonts w:ascii="Arial Narrow" w:hAnsi="Arial Narrow"/>
          <w:color w:val="000000" w:themeColor="text1"/>
          <w:sz w:val="24"/>
          <w:szCs w:val="24"/>
        </w:rPr>
      </w:pPr>
      <w:r w:rsidRPr="00AC28BF">
        <w:rPr>
          <w:rFonts w:ascii="Arial Narrow" w:hAnsi="Arial Narrow"/>
          <w:color w:val="000000" w:themeColor="text1"/>
          <w:sz w:val="24"/>
          <w:szCs w:val="24"/>
        </w:rPr>
        <w:t>1 projekt w 2018 r. (pn.: Organizacje z naszego podwórka (1.2.4.), którego podmiotem realizującym było Włocławskie Centrum Organizacji Pozarządowych i Wolontariatu),</w:t>
      </w:r>
    </w:p>
    <w:p w14:paraId="67C6B3B3" w14:textId="688892EC" w:rsidR="001814BD" w:rsidRPr="009676CD" w:rsidRDefault="004E5B24" w:rsidP="001814BD">
      <w:pPr>
        <w:pStyle w:val="Akapitzlist"/>
        <w:numPr>
          <w:ilvl w:val="0"/>
          <w:numId w:val="31"/>
        </w:numPr>
        <w:spacing w:after="0" w:line="257" w:lineRule="auto"/>
        <w:ind w:left="851"/>
        <w:jc w:val="both"/>
        <w:rPr>
          <w:rFonts w:ascii="Arial Narrow" w:hAnsi="Arial Narrow"/>
          <w:color w:val="000000" w:themeColor="text1"/>
          <w:sz w:val="24"/>
          <w:szCs w:val="24"/>
        </w:rPr>
      </w:pPr>
      <w:r>
        <w:rPr>
          <w:rFonts w:ascii="Arial Narrow" w:hAnsi="Arial Narrow"/>
          <w:color w:val="000000" w:themeColor="text1"/>
          <w:sz w:val="24"/>
          <w:szCs w:val="24"/>
        </w:rPr>
        <w:t>6</w:t>
      </w:r>
      <w:r w:rsidR="001814BD" w:rsidRPr="009676CD">
        <w:rPr>
          <w:rFonts w:ascii="Arial Narrow" w:hAnsi="Arial Narrow"/>
          <w:color w:val="000000" w:themeColor="text1"/>
          <w:sz w:val="24"/>
          <w:szCs w:val="24"/>
        </w:rPr>
        <w:t xml:space="preserve"> projektów w 2019 r. (1.1.6., 1.2.6.1., 2.1.6.2, 2.1.6.3., 3.2.2. i 4.1.3), o których mowa powyżej </w:t>
      </w:r>
      <w:r>
        <w:rPr>
          <w:rFonts w:ascii="Arial Narrow" w:hAnsi="Arial Narrow"/>
          <w:color w:val="000000" w:themeColor="text1"/>
          <w:sz w:val="24"/>
          <w:szCs w:val="24"/>
        </w:rPr>
        <w:br/>
      </w:r>
      <w:r w:rsidR="001814BD" w:rsidRPr="009676CD">
        <w:rPr>
          <w:rFonts w:ascii="Arial Narrow" w:hAnsi="Arial Narrow"/>
          <w:color w:val="000000" w:themeColor="text1"/>
          <w:sz w:val="24"/>
          <w:szCs w:val="24"/>
        </w:rPr>
        <w:t>w podrozdziale 2.54. Podsumowanie realizacji projektów w 2019 r.</w:t>
      </w:r>
    </w:p>
    <w:p w14:paraId="4CE8BD62" w14:textId="77777777" w:rsidR="001814BD" w:rsidRPr="009676CD" w:rsidRDefault="001814BD" w:rsidP="001814BD">
      <w:pPr>
        <w:spacing w:after="0" w:line="257" w:lineRule="auto"/>
        <w:ind w:firstLine="709"/>
        <w:jc w:val="both"/>
        <w:rPr>
          <w:rFonts w:ascii="Arial Narrow" w:hAnsi="Arial Narrow"/>
          <w:color w:val="000000" w:themeColor="text1"/>
          <w:sz w:val="10"/>
          <w:szCs w:val="10"/>
        </w:rPr>
      </w:pPr>
    </w:p>
    <w:p w14:paraId="17B62CE6" w14:textId="77777777" w:rsidR="001814BD" w:rsidRPr="003B4A6C" w:rsidRDefault="001814BD" w:rsidP="001814BD">
      <w:pPr>
        <w:spacing w:after="0" w:line="257" w:lineRule="auto"/>
        <w:ind w:firstLine="709"/>
        <w:jc w:val="both"/>
        <w:rPr>
          <w:rFonts w:ascii="Arial Narrow" w:hAnsi="Arial Narrow"/>
          <w:color w:val="000000" w:themeColor="text1"/>
          <w:sz w:val="24"/>
          <w:szCs w:val="24"/>
        </w:rPr>
      </w:pPr>
      <w:r w:rsidRPr="003B4A6C">
        <w:rPr>
          <w:rFonts w:ascii="Arial Narrow" w:hAnsi="Arial Narrow"/>
          <w:color w:val="000000" w:themeColor="text1"/>
          <w:sz w:val="24"/>
          <w:szCs w:val="24"/>
        </w:rPr>
        <w:t xml:space="preserve">W 2020 r. przewidziano rozpoczęcie wdrażania kolejnych 10 projektów. Monitorowanie procesu rewitalizacji poprzez stałą obserwację i kontrolę realizowanych przedsięwzięć/projektów ujętych w Gminnym Programie Rewitalizacji z każdym rokiem będzie zawierało pełniejszą analizę o procesach zachodzących </w:t>
      </w:r>
      <w:r w:rsidRPr="003B4A6C">
        <w:rPr>
          <w:rFonts w:ascii="Arial Narrow" w:hAnsi="Arial Narrow"/>
          <w:color w:val="000000" w:themeColor="text1"/>
          <w:sz w:val="24"/>
          <w:szCs w:val="24"/>
        </w:rPr>
        <w:br/>
        <w:t xml:space="preserve">w wyniku podjętych działań w wyznaczonym obszarze rewitalizacji i ich skuteczności. </w:t>
      </w:r>
    </w:p>
    <w:bookmarkEnd w:id="131"/>
    <w:p w14:paraId="442B2281" w14:textId="3124D7B6" w:rsidR="001814BD" w:rsidRDefault="001814BD" w:rsidP="001814BD">
      <w:pPr>
        <w:spacing w:after="0" w:line="257" w:lineRule="auto"/>
        <w:jc w:val="both"/>
        <w:rPr>
          <w:rFonts w:ascii="Arial Narrow" w:hAnsi="Arial Narrow"/>
          <w:sz w:val="24"/>
          <w:szCs w:val="24"/>
        </w:rPr>
      </w:pPr>
    </w:p>
    <w:p w14:paraId="295F5F2E" w14:textId="77777777" w:rsidR="0064734D" w:rsidRDefault="0064734D" w:rsidP="001814BD">
      <w:pPr>
        <w:spacing w:after="0" w:line="257" w:lineRule="auto"/>
        <w:jc w:val="both"/>
        <w:rPr>
          <w:rFonts w:ascii="Arial Narrow" w:hAnsi="Arial Narrow"/>
          <w:sz w:val="24"/>
          <w:szCs w:val="24"/>
        </w:rPr>
      </w:pPr>
    </w:p>
    <w:p w14:paraId="4AD3370F" w14:textId="77777777" w:rsidR="0064734D" w:rsidRDefault="0064734D" w:rsidP="001814BD">
      <w:pPr>
        <w:spacing w:after="0" w:line="257" w:lineRule="auto"/>
        <w:jc w:val="both"/>
        <w:rPr>
          <w:rFonts w:ascii="Arial Narrow" w:hAnsi="Arial Narrow"/>
          <w:sz w:val="24"/>
          <w:szCs w:val="24"/>
        </w:rPr>
      </w:pPr>
    </w:p>
    <w:p w14:paraId="23F42201" w14:textId="77777777" w:rsidR="0064734D" w:rsidRDefault="0064734D" w:rsidP="001814BD">
      <w:pPr>
        <w:spacing w:after="0" w:line="257" w:lineRule="auto"/>
        <w:jc w:val="both"/>
        <w:rPr>
          <w:rFonts w:ascii="Arial Narrow" w:hAnsi="Arial Narrow"/>
          <w:sz w:val="24"/>
          <w:szCs w:val="24"/>
        </w:rPr>
      </w:pPr>
    </w:p>
    <w:p w14:paraId="6D742BAB" w14:textId="3AA6A0C3" w:rsidR="001814BD" w:rsidRDefault="001814BD" w:rsidP="001814BD">
      <w:pPr>
        <w:spacing w:after="0" w:line="257" w:lineRule="auto"/>
        <w:jc w:val="both"/>
        <w:rPr>
          <w:rFonts w:ascii="Arial Narrow" w:hAnsi="Arial Narrow"/>
          <w:sz w:val="24"/>
          <w:szCs w:val="24"/>
        </w:rPr>
      </w:pPr>
    </w:p>
    <w:p w14:paraId="25723860" w14:textId="3111F869" w:rsidR="001814BD" w:rsidRDefault="001814BD" w:rsidP="001814BD">
      <w:pPr>
        <w:spacing w:after="0" w:line="257" w:lineRule="auto"/>
        <w:jc w:val="both"/>
        <w:rPr>
          <w:rFonts w:ascii="Arial Narrow" w:hAnsi="Arial Narrow"/>
          <w:sz w:val="24"/>
          <w:szCs w:val="24"/>
        </w:rPr>
      </w:pPr>
    </w:p>
    <w:p w14:paraId="57FE683D" w14:textId="77777777" w:rsidR="009E79FE" w:rsidRDefault="009E79FE" w:rsidP="001814BD">
      <w:pPr>
        <w:spacing w:after="0" w:line="257" w:lineRule="auto"/>
        <w:jc w:val="both"/>
        <w:rPr>
          <w:rFonts w:ascii="Arial Narrow" w:hAnsi="Arial Narrow"/>
          <w:sz w:val="24"/>
          <w:szCs w:val="24"/>
        </w:rPr>
      </w:pPr>
    </w:p>
    <w:p w14:paraId="4CEF932F" w14:textId="77777777" w:rsidR="009E79FE" w:rsidRDefault="009E79FE" w:rsidP="001814BD">
      <w:pPr>
        <w:spacing w:after="0" w:line="257" w:lineRule="auto"/>
        <w:jc w:val="both"/>
        <w:rPr>
          <w:rFonts w:ascii="Arial Narrow" w:hAnsi="Arial Narrow"/>
          <w:sz w:val="24"/>
          <w:szCs w:val="24"/>
        </w:rPr>
      </w:pPr>
    </w:p>
    <w:p w14:paraId="1DEE4A31" w14:textId="77777777" w:rsidR="009E79FE" w:rsidRDefault="009E79FE" w:rsidP="001814BD">
      <w:pPr>
        <w:spacing w:after="0" w:line="257" w:lineRule="auto"/>
        <w:jc w:val="both"/>
        <w:rPr>
          <w:rFonts w:ascii="Arial Narrow" w:hAnsi="Arial Narrow"/>
          <w:sz w:val="24"/>
          <w:szCs w:val="24"/>
        </w:rPr>
      </w:pPr>
    </w:p>
    <w:p w14:paraId="59A104A7" w14:textId="77777777" w:rsidR="009E79FE" w:rsidRDefault="009E79FE" w:rsidP="001814BD">
      <w:pPr>
        <w:spacing w:after="0" w:line="257" w:lineRule="auto"/>
        <w:jc w:val="both"/>
        <w:rPr>
          <w:rFonts w:ascii="Arial Narrow" w:hAnsi="Arial Narrow"/>
          <w:sz w:val="24"/>
          <w:szCs w:val="24"/>
        </w:rPr>
      </w:pPr>
    </w:p>
    <w:p w14:paraId="113C661E" w14:textId="77777777" w:rsidR="009E79FE" w:rsidRDefault="009E79FE" w:rsidP="001814BD">
      <w:pPr>
        <w:spacing w:after="0" w:line="257" w:lineRule="auto"/>
        <w:jc w:val="both"/>
        <w:rPr>
          <w:rFonts w:ascii="Arial Narrow" w:hAnsi="Arial Narrow"/>
          <w:sz w:val="24"/>
          <w:szCs w:val="24"/>
        </w:rPr>
      </w:pPr>
    </w:p>
    <w:p w14:paraId="55265281" w14:textId="77777777" w:rsidR="009E79FE" w:rsidRDefault="009E79FE" w:rsidP="001814BD">
      <w:pPr>
        <w:spacing w:after="0" w:line="257" w:lineRule="auto"/>
        <w:jc w:val="both"/>
        <w:rPr>
          <w:rFonts w:ascii="Arial Narrow" w:hAnsi="Arial Narrow"/>
          <w:sz w:val="24"/>
          <w:szCs w:val="24"/>
        </w:rPr>
      </w:pPr>
    </w:p>
    <w:p w14:paraId="3A381540" w14:textId="77777777" w:rsidR="009E79FE" w:rsidRDefault="009E79FE" w:rsidP="001814BD">
      <w:pPr>
        <w:spacing w:after="0" w:line="257" w:lineRule="auto"/>
        <w:jc w:val="both"/>
        <w:rPr>
          <w:rFonts w:ascii="Arial Narrow" w:hAnsi="Arial Narrow"/>
          <w:sz w:val="24"/>
          <w:szCs w:val="24"/>
        </w:rPr>
      </w:pPr>
    </w:p>
    <w:p w14:paraId="149411CB" w14:textId="77777777" w:rsidR="009E79FE" w:rsidRDefault="009E79FE" w:rsidP="001814BD">
      <w:pPr>
        <w:spacing w:after="0" w:line="257" w:lineRule="auto"/>
        <w:jc w:val="both"/>
        <w:rPr>
          <w:rFonts w:ascii="Arial Narrow" w:hAnsi="Arial Narrow"/>
          <w:sz w:val="24"/>
          <w:szCs w:val="24"/>
        </w:rPr>
      </w:pPr>
    </w:p>
    <w:p w14:paraId="0F7B4E8C" w14:textId="77777777" w:rsidR="009E79FE" w:rsidRDefault="009E79FE" w:rsidP="001814BD">
      <w:pPr>
        <w:spacing w:after="0" w:line="257" w:lineRule="auto"/>
        <w:jc w:val="both"/>
        <w:rPr>
          <w:rFonts w:ascii="Arial Narrow" w:hAnsi="Arial Narrow"/>
          <w:sz w:val="24"/>
          <w:szCs w:val="24"/>
        </w:rPr>
      </w:pPr>
    </w:p>
    <w:p w14:paraId="08811460" w14:textId="77777777" w:rsidR="009E79FE" w:rsidRDefault="009E79FE" w:rsidP="001814BD">
      <w:pPr>
        <w:spacing w:after="0" w:line="257" w:lineRule="auto"/>
        <w:jc w:val="both"/>
        <w:rPr>
          <w:rFonts w:ascii="Arial Narrow" w:hAnsi="Arial Narrow"/>
          <w:sz w:val="24"/>
          <w:szCs w:val="24"/>
        </w:rPr>
      </w:pPr>
    </w:p>
    <w:p w14:paraId="5AF74D3D" w14:textId="77777777" w:rsidR="009E79FE" w:rsidRDefault="009E79FE" w:rsidP="001814BD">
      <w:pPr>
        <w:spacing w:after="0" w:line="257" w:lineRule="auto"/>
        <w:jc w:val="both"/>
        <w:rPr>
          <w:rFonts w:ascii="Arial Narrow" w:hAnsi="Arial Narrow"/>
          <w:sz w:val="24"/>
          <w:szCs w:val="24"/>
        </w:rPr>
      </w:pPr>
    </w:p>
    <w:p w14:paraId="5C5AF6FF" w14:textId="77777777" w:rsidR="009E79FE" w:rsidRDefault="009E79FE" w:rsidP="001814BD">
      <w:pPr>
        <w:spacing w:after="0" w:line="257" w:lineRule="auto"/>
        <w:jc w:val="both"/>
        <w:rPr>
          <w:rFonts w:ascii="Arial Narrow" w:hAnsi="Arial Narrow"/>
          <w:sz w:val="24"/>
          <w:szCs w:val="24"/>
        </w:rPr>
      </w:pPr>
    </w:p>
    <w:p w14:paraId="28C28CAC" w14:textId="77777777" w:rsidR="009E79FE" w:rsidRDefault="009E79FE" w:rsidP="001814BD">
      <w:pPr>
        <w:spacing w:after="0" w:line="257" w:lineRule="auto"/>
        <w:jc w:val="both"/>
        <w:rPr>
          <w:rFonts w:ascii="Arial Narrow" w:hAnsi="Arial Narrow"/>
          <w:sz w:val="24"/>
          <w:szCs w:val="24"/>
        </w:rPr>
      </w:pPr>
    </w:p>
    <w:p w14:paraId="4A9B7BE0" w14:textId="77777777" w:rsidR="009E79FE" w:rsidRDefault="009E79FE" w:rsidP="001814BD">
      <w:pPr>
        <w:spacing w:after="0" w:line="257" w:lineRule="auto"/>
        <w:jc w:val="both"/>
        <w:rPr>
          <w:rFonts w:ascii="Arial Narrow" w:hAnsi="Arial Narrow"/>
          <w:sz w:val="24"/>
          <w:szCs w:val="24"/>
        </w:rPr>
      </w:pPr>
    </w:p>
    <w:p w14:paraId="49EC0E9A" w14:textId="77777777" w:rsidR="009E79FE" w:rsidRDefault="009E79FE" w:rsidP="001814BD">
      <w:pPr>
        <w:spacing w:after="0" w:line="257" w:lineRule="auto"/>
        <w:jc w:val="both"/>
        <w:rPr>
          <w:rFonts w:ascii="Arial Narrow" w:hAnsi="Arial Narrow"/>
          <w:sz w:val="24"/>
          <w:szCs w:val="24"/>
        </w:rPr>
      </w:pPr>
    </w:p>
    <w:p w14:paraId="7FF8F5B2" w14:textId="77777777" w:rsidR="009E79FE" w:rsidRDefault="009E79FE" w:rsidP="001814BD">
      <w:pPr>
        <w:spacing w:after="0" w:line="257" w:lineRule="auto"/>
        <w:jc w:val="both"/>
        <w:rPr>
          <w:rFonts w:ascii="Arial Narrow" w:hAnsi="Arial Narrow"/>
          <w:sz w:val="24"/>
          <w:szCs w:val="24"/>
        </w:rPr>
      </w:pPr>
    </w:p>
    <w:p w14:paraId="0CF6A002" w14:textId="77777777" w:rsidR="009E79FE" w:rsidRDefault="009E79FE" w:rsidP="001814BD">
      <w:pPr>
        <w:spacing w:after="0" w:line="257" w:lineRule="auto"/>
        <w:jc w:val="both"/>
        <w:rPr>
          <w:rFonts w:ascii="Arial Narrow" w:hAnsi="Arial Narrow"/>
          <w:sz w:val="24"/>
          <w:szCs w:val="24"/>
        </w:rPr>
      </w:pPr>
    </w:p>
    <w:p w14:paraId="6C652765" w14:textId="77777777" w:rsidR="009E79FE" w:rsidRDefault="009E79FE" w:rsidP="001814BD">
      <w:pPr>
        <w:spacing w:after="0" w:line="257" w:lineRule="auto"/>
        <w:jc w:val="both"/>
        <w:rPr>
          <w:rFonts w:ascii="Arial Narrow" w:hAnsi="Arial Narrow"/>
          <w:sz w:val="24"/>
          <w:szCs w:val="24"/>
        </w:rPr>
      </w:pPr>
    </w:p>
    <w:p w14:paraId="7FA53025" w14:textId="77777777" w:rsidR="009E79FE" w:rsidRDefault="009E79FE" w:rsidP="001814BD">
      <w:pPr>
        <w:spacing w:after="0" w:line="257" w:lineRule="auto"/>
        <w:jc w:val="both"/>
        <w:rPr>
          <w:rFonts w:ascii="Arial Narrow" w:hAnsi="Arial Narrow"/>
          <w:sz w:val="24"/>
          <w:szCs w:val="24"/>
        </w:rPr>
      </w:pPr>
    </w:p>
    <w:p w14:paraId="7F34EF5A" w14:textId="77777777" w:rsidR="009E79FE" w:rsidRDefault="009E79FE" w:rsidP="001814BD">
      <w:pPr>
        <w:spacing w:after="0" w:line="257" w:lineRule="auto"/>
        <w:jc w:val="both"/>
        <w:rPr>
          <w:rFonts w:ascii="Arial Narrow" w:hAnsi="Arial Narrow"/>
          <w:sz w:val="24"/>
          <w:szCs w:val="24"/>
        </w:rPr>
      </w:pPr>
    </w:p>
    <w:p w14:paraId="2CCF4FE6" w14:textId="77777777" w:rsidR="009E79FE" w:rsidRDefault="009E79FE" w:rsidP="001814BD">
      <w:pPr>
        <w:spacing w:after="0" w:line="257" w:lineRule="auto"/>
        <w:jc w:val="both"/>
        <w:rPr>
          <w:rFonts w:ascii="Arial Narrow" w:hAnsi="Arial Narrow"/>
          <w:sz w:val="24"/>
          <w:szCs w:val="24"/>
        </w:rPr>
      </w:pPr>
    </w:p>
    <w:p w14:paraId="2838FC4E" w14:textId="77777777" w:rsidR="009E79FE" w:rsidRDefault="009E79FE" w:rsidP="001814BD">
      <w:pPr>
        <w:spacing w:after="0" w:line="257" w:lineRule="auto"/>
        <w:jc w:val="both"/>
        <w:rPr>
          <w:rFonts w:ascii="Arial Narrow" w:hAnsi="Arial Narrow"/>
          <w:sz w:val="24"/>
          <w:szCs w:val="24"/>
        </w:rPr>
      </w:pPr>
    </w:p>
    <w:p w14:paraId="2D33F655" w14:textId="77777777" w:rsidR="009E79FE" w:rsidRDefault="009E79FE" w:rsidP="001814BD">
      <w:pPr>
        <w:spacing w:after="0" w:line="257" w:lineRule="auto"/>
        <w:jc w:val="both"/>
        <w:rPr>
          <w:rFonts w:ascii="Arial Narrow" w:hAnsi="Arial Narrow"/>
          <w:sz w:val="24"/>
          <w:szCs w:val="24"/>
        </w:rPr>
      </w:pPr>
    </w:p>
    <w:p w14:paraId="1973A0CD" w14:textId="77777777" w:rsidR="001814BD" w:rsidRDefault="001814BD" w:rsidP="001814BD">
      <w:pPr>
        <w:spacing w:after="0" w:line="257" w:lineRule="auto"/>
        <w:jc w:val="both"/>
        <w:rPr>
          <w:rFonts w:ascii="Arial Narrow" w:hAnsi="Arial Narrow"/>
          <w:sz w:val="24"/>
          <w:szCs w:val="24"/>
        </w:rPr>
      </w:pPr>
    </w:p>
    <w:p w14:paraId="29188DE9" w14:textId="0E8F65C2" w:rsidR="00A747F7" w:rsidRDefault="00A747F7" w:rsidP="000C48FF">
      <w:pPr>
        <w:pStyle w:val="Nagwek2"/>
        <w:numPr>
          <w:ilvl w:val="0"/>
          <w:numId w:val="0"/>
        </w:numPr>
        <w:ind w:left="576" w:hanging="576"/>
      </w:pPr>
      <w:bookmarkStart w:id="148" w:name="_Toc36106155"/>
      <w:r w:rsidRPr="00A747F7">
        <w:lastRenderedPageBreak/>
        <w:t>Ryciny</w:t>
      </w:r>
      <w:bookmarkEnd w:id="148"/>
    </w:p>
    <w:p w14:paraId="483213C4" w14:textId="63A113BA" w:rsidR="000C48FF" w:rsidRDefault="00467F32">
      <w:pPr>
        <w:pStyle w:val="Spisilustracji"/>
        <w:tabs>
          <w:tab w:val="right" w:leader="dot" w:pos="9394"/>
        </w:tabs>
        <w:rPr>
          <w:rFonts w:asciiTheme="minorHAnsi" w:eastAsiaTheme="minorEastAsia" w:hAnsiTheme="minorHAnsi" w:cstheme="minorBidi"/>
          <w:noProof/>
          <w:lang w:eastAsia="pl-PL"/>
        </w:rPr>
      </w:pPr>
      <w:r>
        <w:fldChar w:fldCharType="begin"/>
      </w:r>
      <w:r>
        <w:instrText xml:space="preserve"> TOC \h \z \c "Rycina" </w:instrText>
      </w:r>
      <w:r>
        <w:fldChar w:fldCharType="separate"/>
      </w:r>
      <w:hyperlink r:id="rId47" w:anchor="_Toc35808518" w:history="1">
        <w:r w:rsidR="000C48FF" w:rsidRPr="005C6D3A">
          <w:rPr>
            <w:rStyle w:val="Hipercze"/>
            <w:rFonts w:ascii="Arial Narrow" w:hAnsi="Arial Narrow"/>
            <w:noProof/>
          </w:rPr>
          <w:t>Rycina 1. Granice obszaru rewitalizacji objętego Specjalną Strefą Rewitalizacji</w:t>
        </w:r>
        <w:r w:rsidR="000C48FF">
          <w:rPr>
            <w:noProof/>
            <w:webHidden/>
          </w:rPr>
          <w:tab/>
        </w:r>
        <w:r w:rsidR="000C48FF">
          <w:rPr>
            <w:noProof/>
            <w:webHidden/>
          </w:rPr>
          <w:fldChar w:fldCharType="begin"/>
        </w:r>
        <w:r w:rsidR="000C48FF">
          <w:rPr>
            <w:noProof/>
            <w:webHidden/>
          </w:rPr>
          <w:instrText xml:space="preserve"> PAGEREF _Toc35808518 \h </w:instrText>
        </w:r>
        <w:r w:rsidR="000C48FF">
          <w:rPr>
            <w:noProof/>
            <w:webHidden/>
          </w:rPr>
        </w:r>
        <w:r w:rsidR="000C48FF">
          <w:rPr>
            <w:noProof/>
            <w:webHidden/>
          </w:rPr>
          <w:fldChar w:fldCharType="separate"/>
        </w:r>
        <w:r w:rsidR="00211FEF">
          <w:rPr>
            <w:noProof/>
            <w:webHidden/>
          </w:rPr>
          <w:t>4</w:t>
        </w:r>
        <w:r w:rsidR="000C48FF">
          <w:rPr>
            <w:noProof/>
            <w:webHidden/>
          </w:rPr>
          <w:fldChar w:fldCharType="end"/>
        </w:r>
      </w:hyperlink>
    </w:p>
    <w:p w14:paraId="2E3F6CC3" w14:textId="442D1148" w:rsidR="00467F32" w:rsidRPr="00911493" w:rsidRDefault="00467F32" w:rsidP="00467F32">
      <w:pPr>
        <w:pStyle w:val="Tekstpodstawowy"/>
        <w:rPr>
          <w:sz w:val="4"/>
        </w:rPr>
      </w:pPr>
      <w:r>
        <w:fldChar w:fldCharType="end"/>
      </w:r>
    </w:p>
    <w:p w14:paraId="2E08E8CE" w14:textId="4F5D1B2E" w:rsidR="00A747F7" w:rsidRDefault="00A747F7" w:rsidP="000C48FF">
      <w:pPr>
        <w:pStyle w:val="Nagwek2"/>
        <w:numPr>
          <w:ilvl w:val="0"/>
          <w:numId w:val="0"/>
        </w:numPr>
        <w:ind w:left="576" w:hanging="576"/>
      </w:pPr>
      <w:bookmarkStart w:id="149" w:name="_Toc36106156"/>
      <w:r w:rsidRPr="00A747F7">
        <w:t>Fotografie</w:t>
      </w:r>
      <w:bookmarkEnd w:id="149"/>
    </w:p>
    <w:p w14:paraId="52DE92BE" w14:textId="5A4EFA9A" w:rsidR="00775148" w:rsidRDefault="00654CAF">
      <w:pPr>
        <w:pStyle w:val="Spisilustracji"/>
        <w:tabs>
          <w:tab w:val="right" w:leader="dot" w:pos="9394"/>
        </w:tabs>
        <w:rPr>
          <w:rFonts w:asciiTheme="minorHAnsi" w:eastAsiaTheme="minorEastAsia" w:hAnsiTheme="minorHAnsi" w:cstheme="minorBidi"/>
          <w:noProof/>
          <w:lang w:eastAsia="pl-PL"/>
        </w:rPr>
      </w:pPr>
      <w:r>
        <w:fldChar w:fldCharType="begin"/>
      </w:r>
      <w:r>
        <w:instrText xml:space="preserve"> TOC \h \z \c "Fot." </w:instrText>
      </w:r>
      <w:r>
        <w:fldChar w:fldCharType="separate"/>
      </w:r>
      <w:hyperlink w:anchor="_Toc36106051" w:history="1">
        <w:r w:rsidR="00775148" w:rsidRPr="0099148A">
          <w:rPr>
            <w:rStyle w:val="Hipercze"/>
            <w:rFonts w:ascii="Arial Narrow" w:hAnsi="Arial Narrow"/>
            <w:noProof/>
          </w:rPr>
          <w:t>Fot. 1. Miejski warzywniak wykonany w ramach mikrograntu pn.: „Warsztaty wakacyjne”</w:t>
        </w:r>
        <w:r w:rsidR="00775148">
          <w:rPr>
            <w:noProof/>
            <w:webHidden/>
          </w:rPr>
          <w:tab/>
        </w:r>
        <w:r w:rsidR="00775148">
          <w:rPr>
            <w:noProof/>
            <w:webHidden/>
          </w:rPr>
          <w:fldChar w:fldCharType="begin"/>
        </w:r>
        <w:r w:rsidR="00775148">
          <w:rPr>
            <w:noProof/>
            <w:webHidden/>
          </w:rPr>
          <w:instrText xml:space="preserve"> PAGEREF _Toc36106051 \h </w:instrText>
        </w:r>
        <w:r w:rsidR="00775148">
          <w:rPr>
            <w:noProof/>
            <w:webHidden/>
          </w:rPr>
        </w:r>
        <w:r w:rsidR="00775148">
          <w:rPr>
            <w:noProof/>
            <w:webHidden/>
          </w:rPr>
          <w:fldChar w:fldCharType="separate"/>
        </w:r>
        <w:r w:rsidR="00211FEF">
          <w:rPr>
            <w:noProof/>
            <w:webHidden/>
          </w:rPr>
          <w:t>12</w:t>
        </w:r>
        <w:r w:rsidR="00775148">
          <w:rPr>
            <w:noProof/>
            <w:webHidden/>
          </w:rPr>
          <w:fldChar w:fldCharType="end"/>
        </w:r>
      </w:hyperlink>
    </w:p>
    <w:p w14:paraId="3FB06FF8" w14:textId="0B8F75F3"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52" w:history="1">
        <w:r w:rsidR="00775148" w:rsidRPr="0099148A">
          <w:rPr>
            <w:rStyle w:val="Hipercze"/>
            <w:rFonts w:ascii="Arial Narrow" w:hAnsi="Arial Narrow"/>
            <w:noProof/>
          </w:rPr>
          <w:t>Fot. 2. Pierwsze sąsiedzkie śniadanie w ramach mikrograntu pn.: „Warsztaty wakacyjne” 31.08.2019r.</w:t>
        </w:r>
        <w:r w:rsidR="00775148">
          <w:rPr>
            <w:noProof/>
            <w:webHidden/>
          </w:rPr>
          <w:tab/>
        </w:r>
        <w:r w:rsidR="00775148">
          <w:rPr>
            <w:noProof/>
            <w:webHidden/>
          </w:rPr>
          <w:fldChar w:fldCharType="begin"/>
        </w:r>
        <w:r w:rsidR="00775148">
          <w:rPr>
            <w:noProof/>
            <w:webHidden/>
          </w:rPr>
          <w:instrText xml:space="preserve"> PAGEREF _Toc36106052 \h </w:instrText>
        </w:r>
        <w:r w:rsidR="00775148">
          <w:rPr>
            <w:noProof/>
            <w:webHidden/>
          </w:rPr>
        </w:r>
        <w:r w:rsidR="00775148">
          <w:rPr>
            <w:noProof/>
            <w:webHidden/>
          </w:rPr>
          <w:fldChar w:fldCharType="separate"/>
        </w:r>
        <w:r>
          <w:rPr>
            <w:noProof/>
            <w:webHidden/>
          </w:rPr>
          <w:t>12</w:t>
        </w:r>
        <w:r w:rsidR="00775148">
          <w:rPr>
            <w:noProof/>
            <w:webHidden/>
          </w:rPr>
          <w:fldChar w:fldCharType="end"/>
        </w:r>
      </w:hyperlink>
    </w:p>
    <w:p w14:paraId="6EC45AFA" w14:textId="0FF1112A"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53" w:history="1">
        <w:r w:rsidR="00775148" w:rsidRPr="0099148A">
          <w:rPr>
            <w:rStyle w:val="Hipercze"/>
            <w:rFonts w:ascii="Arial Narrow" w:hAnsi="Arial Narrow"/>
            <w:noProof/>
          </w:rPr>
          <w:t>Fot. 3. Montaż filmów z udziałem uczniów SP3 w czasie realizacji mikrograntu pn.: „Pewnego razu w śródmieściu"</w:t>
        </w:r>
        <w:r w:rsidR="00775148">
          <w:rPr>
            <w:noProof/>
            <w:webHidden/>
          </w:rPr>
          <w:tab/>
        </w:r>
        <w:r w:rsidR="00775148">
          <w:rPr>
            <w:noProof/>
            <w:webHidden/>
          </w:rPr>
          <w:fldChar w:fldCharType="begin"/>
        </w:r>
        <w:r w:rsidR="00775148">
          <w:rPr>
            <w:noProof/>
            <w:webHidden/>
          </w:rPr>
          <w:instrText xml:space="preserve"> PAGEREF _Toc36106053 \h </w:instrText>
        </w:r>
        <w:r w:rsidR="00775148">
          <w:rPr>
            <w:noProof/>
            <w:webHidden/>
          </w:rPr>
        </w:r>
        <w:r w:rsidR="00775148">
          <w:rPr>
            <w:noProof/>
            <w:webHidden/>
          </w:rPr>
          <w:fldChar w:fldCharType="separate"/>
        </w:r>
        <w:r>
          <w:rPr>
            <w:noProof/>
            <w:webHidden/>
          </w:rPr>
          <w:t>13</w:t>
        </w:r>
        <w:r w:rsidR="00775148">
          <w:rPr>
            <w:noProof/>
            <w:webHidden/>
          </w:rPr>
          <w:fldChar w:fldCharType="end"/>
        </w:r>
      </w:hyperlink>
    </w:p>
    <w:p w14:paraId="7DE31982" w14:textId="72933A91"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54" w:history="1">
        <w:r w:rsidR="00775148" w:rsidRPr="0099148A">
          <w:rPr>
            <w:rStyle w:val="Hipercze"/>
            <w:rFonts w:ascii="Arial Narrow" w:hAnsi="Arial Narrow"/>
            <w:noProof/>
          </w:rPr>
          <w:t>Fot. 4. Zdjęcie pamiątkowe w czasie realizacji mikrograntu pn.: „Bukiet o smaku zrozumienia”</w:t>
        </w:r>
        <w:r w:rsidR="00775148">
          <w:rPr>
            <w:noProof/>
            <w:webHidden/>
          </w:rPr>
          <w:tab/>
        </w:r>
        <w:r w:rsidR="00775148">
          <w:rPr>
            <w:noProof/>
            <w:webHidden/>
          </w:rPr>
          <w:fldChar w:fldCharType="begin"/>
        </w:r>
        <w:r w:rsidR="00775148">
          <w:rPr>
            <w:noProof/>
            <w:webHidden/>
          </w:rPr>
          <w:instrText xml:space="preserve"> PAGEREF _Toc36106054 \h </w:instrText>
        </w:r>
        <w:r w:rsidR="00775148">
          <w:rPr>
            <w:noProof/>
            <w:webHidden/>
          </w:rPr>
        </w:r>
        <w:r w:rsidR="00775148">
          <w:rPr>
            <w:noProof/>
            <w:webHidden/>
          </w:rPr>
          <w:fldChar w:fldCharType="separate"/>
        </w:r>
        <w:r>
          <w:rPr>
            <w:noProof/>
            <w:webHidden/>
          </w:rPr>
          <w:t>14</w:t>
        </w:r>
        <w:r w:rsidR="00775148">
          <w:rPr>
            <w:noProof/>
            <w:webHidden/>
          </w:rPr>
          <w:fldChar w:fldCharType="end"/>
        </w:r>
      </w:hyperlink>
    </w:p>
    <w:p w14:paraId="0C5697A0" w14:textId="08744C49"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55" w:history="1">
        <w:r w:rsidR="00775148" w:rsidRPr="0099148A">
          <w:rPr>
            <w:rStyle w:val="Hipercze"/>
            <w:rFonts w:ascii="Arial Narrow" w:hAnsi="Arial Narrow"/>
            <w:noProof/>
          </w:rPr>
          <w:t>Fot. 5. Ubieranie choinki przez uczniów SP3 w ramach mikrograntu pn.: „Świąteczna choinka”</w:t>
        </w:r>
        <w:r w:rsidR="00775148">
          <w:rPr>
            <w:noProof/>
            <w:webHidden/>
          </w:rPr>
          <w:tab/>
        </w:r>
        <w:r w:rsidR="00775148">
          <w:rPr>
            <w:noProof/>
            <w:webHidden/>
          </w:rPr>
          <w:fldChar w:fldCharType="begin"/>
        </w:r>
        <w:r w:rsidR="00775148">
          <w:rPr>
            <w:noProof/>
            <w:webHidden/>
          </w:rPr>
          <w:instrText xml:space="preserve"> PAGEREF _Toc36106055 \h </w:instrText>
        </w:r>
        <w:r w:rsidR="00775148">
          <w:rPr>
            <w:noProof/>
            <w:webHidden/>
          </w:rPr>
        </w:r>
        <w:r w:rsidR="00775148">
          <w:rPr>
            <w:noProof/>
            <w:webHidden/>
          </w:rPr>
          <w:fldChar w:fldCharType="separate"/>
        </w:r>
        <w:r>
          <w:rPr>
            <w:noProof/>
            <w:webHidden/>
          </w:rPr>
          <w:t>14</w:t>
        </w:r>
        <w:r w:rsidR="00775148">
          <w:rPr>
            <w:noProof/>
            <w:webHidden/>
          </w:rPr>
          <w:fldChar w:fldCharType="end"/>
        </w:r>
      </w:hyperlink>
    </w:p>
    <w:p w14:paraId="7103914A" w14:textId="2AAE710F"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56" w:history="1">
        <w:r w:rsidR="00775148" w:rsidRPr="0099148A">
          <w:rPr>
            <w:rStyle w:val="Hipercze"/>
            <w:rFonts w:ascii="Arial Narrow" w:hAnsi="Arial Narrow"/>
            <w:noProof/>
          </w:rPr>
          <w:t>Fot. 6. Zajęcia z młodzieżą w „Śródmieście Cafe”</w:t>
        </w:r>
        <w:r w:rsidR="00775148">
          <w:rPr>
            <w:noProof/>
            <w:webHidden/>
          </w:rPr>
          <w:tab/>
        </w:r>
        <w:r w:rsidR="00775148">
          <w:rPr>
            <w:noProof/>
            <w:webHidden/>
          </w:rPr>
          <w:fldChar w:fldCharType="begin"/>
        </w:r>
        <w:r w:rsidR="00775148">
          <w:rPr>
            <w:noProof/>
            <w:webHidden/>
          </w:rPr>
          <w:instrText xml:space="preserve"> PAGEREF _Toc36106056 \h </w:instrText>
        </w:r>
        <w:r w:rsidR="00775148">
          <w:rPr>
            <w:noProof/>
            <w:webHidden/>
          </w:rPr>
        </w:r>
        <w:r w:rsidR="00775148">
          <w:rPr>
            <w:noProof/>
            <w:webHidden/>
          </w:rPr>
          <w:fldChar w:fldCharType="separate"/>
        </w:r>
        <w:r>
          <w:rPr>
            <w:noProof/>
            <w:webHidden/>
          </w:rPr>
          <w:t>15</w:t>
        </w:r>
        <w:r w:rsidR="00775148">
          <w:rPr>
            <w:noProof/>
            <w:webHidden/>
          </w:rPr>
          <w:fldChar w:fldCharType="end"/>
        </w:r>
      </w:hyperlink>
    </w:p>
    <w:p w14:paraId="30E9BE9E" w14:textId="43FC2C9D"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57" w:history="1">
        <w:r w:rsidR="00775148" w:rsidRPr="0099148A">
          <w:rPr>
            <w:rStyle w:val="Hipercze"/>
            <w:rFonts w:ascii="Arial Narrow" w:hAnsi="Arial Narrow"/>
            <w:noProof/>
          </w:rPr>
          <w:t>Fot. 7. „Miejska potańcówka” w ramach projektu „Miasto razem” przy Kawiarni Obywatelskiej 31.08.2019r.</w:t>
        </w:r>
        <w:r w:rsidR="00775148">
          <w:rPr>
            <w:noProof/>
            <w:webHidden/>
          </w:rPr>
          <w:tab/>
        </w:r>
        <w:r w:rsidR="00775148">
          <w:rPr>
            <w:noProof/>
            <w:webHidden/>
          </w:rPr>
          <w:fldChar w:fldCharType="begin"/>
        </w:r>
        <w:r w:rsidR="00775148">
          <w:rPr>
            <w:noProof/>
            <w:webHidden/>
          </w:rPr>
          <w:instrText xml:space="preserve"> PAGEREF _Toc36106057 \h </w:instrText>
        </w:r>
        <w:r w:rsidR="00775148">
          <w:rPr>
            <w:noProof/>
            <w:webHidden/>
          </w:rPr>
        </w:r>
        <w:r w:rsidR="00775148">
          <w:rPr>
            <w:noProof/>
            <w:webHidden/>
          </w:rPr>
          <w:fldChar w:fldCharType="separate"/>
        </w:r>
        <w:r>
          <w:rPr>
            <w:noProof/>
            <w:webHidden/>
          </w:rPr>
          <w:t>19</w:t>
        </w:r>
        <w:r w:rsidR="00775148">
          <w:rPr>
            <w:noProof/>
            <w:webHidden/>
          </w:rPr>
          <w:fldChar w:fldCharType="end"/>
        </w:r>
      </w:hyperlink>
    </w:p>
    <w:p w14:paraId="12427B42" w14:textId="3E7EE1C1"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58" w:history="1">
        <w:r w:rsidR="00775148" w:rsidRPr="0099148A">
          <w:rPr>
            <w:rStyle w:val="Hipercze"/>
            <w:rFonts w:ascii="Arial Narrow" w:hAnsi="Arial Narrow"/>
            <w:noProof/>
          </w:rPr>
          <w:t>Fot. 8. Gazeta Śródmiejska – wydania z 2019 r.</w:t>
        </w:r>
        <w:r w:rsidR="00775148">
          <w:rPr>
            <w:noProof/>
            <w:webHidden/>
          </w:rPr>
          <w:tab/>
        </w:r>
        <w:r w:rsidR="00775148">
          <w:rPr>
            <w:noProof/>
            <w:webHidden/>
          </w:rPr>
          <w:fldChar w:fldCharType="begin"/>
        </w:r>
        <w:r w:rsidR="00775148">
          <w:rPr>
            <w:noProof/>
            <w:webHidden/>
          </w:rPr>
          <w:instrText xml:space="preserve"> PAGEREF _Toc36106058 \h </w:instrText>
        </w:r>
        <w:r w:rsidR="00775148">
          <w:rPr>
            <w:noProof/>
            <w:webHidden/>
          </w:rPr>
        </w:r>
        <w:r w:rsidR="00775148">
          <w:rPr>
            <w:noProof/>
            <w:webHidden/>
          </w:rPr>
          <w:fldChar w:fldCharType="separate"/>
        </w:r>
        <w:r>
          <w:rPr>
            <w:noProof/>
            <w:webHidden/>
          </w:rPr>
          <w:t>21</w:t>
        </w:r>
        <w:r w:rsidR="00775148">
          <w:rPr>
            <w:noProof/>
            <w:webHidden/>
          </w:rPr>
          <w:fldChar w:fldCharType="end"/>
        </w:r>
      </w:hyperlink>
    </w:p>
    <w:p w14:paraId="1B7F4DDF" w14:textId="4829C9E4"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59" w:history="1">
        <w:r w:rsidR="00775148" w:rsidRPr="0099148A">
          <w:rPr>
            <w:rStyle w:val="Hipercze"/>
            <w:rFonts w:ascii="Arial Narrow" w:hAnsi="Arial Narrow"/>
            <w:noProof/>
          </w:rPr>
          <w:t>Fot. 9. Dyżur mobilnego POK w trakcie Dni Włocławka 15.06.2019 r.</w:t>
        </w:r>
        <w:r w:rsidR="00775148">
          <w:rPr>
            <w:noProof/>
            <w:webHidden/>
          </w:rPr>
          <w:tab/>
        </w:r>
        <w:r w:rsidR="00775148">
          <w:rPr>
            <w:noProof/>
            <w:webHidden/>
          </w:rPr>
          <w:fldChar w:fldCharType="begin"/>
        </w:r>
        <w:r w:rsidR="00775148">
          <w:rPr>
            <w:noProof/>
            <w:webHidden/>
          </w:rPr>
          <w:instrText xml:space="preserve"> PAGEREF _Toc36106059 \h </w:instrText>
        </w:r>
        <w:r w:rsidR="00775148">
          <w:rPr>
            <w:noProof/>
            <w:webHidden/>
          </w:rPr>
        </w:r>
        <w:r w:rsidR="00775148">
          <w:rPr>
            <w:noProof/>
            <w:webHidden/>
          </w:rPr>
          <w:fldChar w:fldCharType="separate"/>
        </w:r>
        <w:r>
          <w:rPr>
            <w:noProof/>
            <w:webHidden/>
          </w:rPr>
          <w:t>23</w:t>
        </w:r>
        <w:r w:rsidR="00775148">
          <w:rPr>
            <w:noProof/>
            <w:webHidden/>
          </w:rPr>
          <w:fldChar w:fldCharType="end"/>
        </w:r>
      </w:hyperlink>
    </w:p>
    <w:p w14:paraId="7DDB3501" w14:textId="70908513"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0" w:history="1">
        <w:r w:rsidR="00775148" w:rsidRPr="0099148A">
          <w:rPr>
            <w:rStyle w:val="Hipercze"/>
            <w:rFonts w:ascii="Arial Narrow" w:hAnsi="Arial Narrow"/>
            <w:noProof/>
          </w:rPr>
          <w:t>Fot. 10. Włocławskie Forum Organizacji Pozarządowych 2019</w:t>
        </w:r>
        <w:r w:rsidR="00775148">
          <w:rPr>
            <w:noProof/>
            <w:webHidden/>
          </w:rPr>
          <w:tab/>
        </w:r>
        <w:r w:rsidR="00775148">
          <w:rPr>
            <w:noProof/>
            <w:webHidden/>
          </w:rPr>
          <w:fldChar w:fldCharType="begin"/>
        </w:r>
        <w:r w:rsidR="00775148">
          <w:rPr>
            <w:noProof/>
            <w:webHidden/>
          </w:rPr>
          <w:instrText xml:space="preserve"> PAGEREF _Toc36106060 \h </w:instrText>
        </w:r>
        <w:r w:rsidR="00775148">
          <w:rPr>
            <w:noProof/>
            <w:webHidden/>
          </w:rPr>
        </w:r>
        <w:r w:rsidR="00775148">
          <w:rPr>
            <w:noProof/>
            <w:webHidden/>
          </w:rPr>
          <w:fldChar w:fldCharType="separate"/>
        </w:r>
        <w:r>
          <w:rPr>
            <w:noProof/>
            <w:webHidden/>
          </w:rPr>
          <w:t>24</w:t>
        </w:r>
        <w:r w:rsidR="00775148">
          <w:rPr>
            <w:noProof/>
            <w:webHidden/>
          </w:rPr>
          <w:fldChar w:fldCharType="end"/>
        </w:r>
      </w:hyperlink>
    </w:p>
    <w:p w14:paraId="5D8D7520" w14:textId="1481EFDF"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1" w:history="1">
        <w:r w:rsidR="00775148" w:rsidRPr="0099148A">
          <w:rPr>
            <w:rStyle w:val="Hipercze"/>
            <w:rFonts w:ascii="Arial Narrow" w:hAnsi="Arial Narrow"/>
            <w:noProof/>
          </w:rPr>
          <w:t>Fot. 11. Tablica przy kościele Św. Witalisa</w:t>
        </w:r>
        <w:r w:rsidR="00775148">
          <w:rPr>
            <w:noProof/>
            <w:webHidden/>
          </w:rPr>
          <w:tab/>
        </w:r>
        <w:r w:rsidR="00775148">
          <w:rPr>
            <w:noProof/>
            <w:webHidden/>
          </w:rPr>
          <w:fldChar w:fldCharType="begin"/>
        </w:r>
        <w:r w:rsidR="00775148">
          <w:rPr>
            <w:noProof/>
            <w:webHidden/>
          </w:rPr>
          <w:instrText xml:space="preserve"> PAGEREF _Toc36106061 \h </w:instrText>
        </w:r>
        <w:r w:rsidR="00775148">
          <w:rPr>
            <w:noProof/>
            <w:webHidden/>
          </w:rPr>
        </w:r>
        <w:r w:rsidR="00775148">
          <w:rPr>
            <w:noProof/>
            <w:webHidden/>
          </w:rPr>
          <w:fldChar w:fldCharType="separate"/>
        </w:r>
        <w:r>
          <w:rPr>
            <w:noProof/>
            <w:webHidden/>
          </w:rPr>
          <w:t>25</w:t>
        </w:r>
        <w:r w:rsidR="00775148">
          <w:rPr>
            <w:noProof/>
            <w:webHidden/>
          </w:rPr>
          <w:fldChar w:fldCharType="end"/>
        </w:r>
      </w:hyperlink>
    </w:p>
    <w:p w14:paraId="16D33FF1" w14:textId="2E38FE26"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2" w:history="1">
        <w:r w:rsidR="00775148" w:rsidRPr="0099148A">
          <w:rPr>
            <w:rStyle w:val="Hipercze"/>
            <w:rFonts w:ascii="Arial Narrow" w:hAnsi="Arial Narrow"/>
            <w:noProof/>
          </w:rPr>
          <w:t>Fot. 12. Malowidło ścienne pn. „Wyjazd do pożaru” w trakcie prac konserwatorskich i restauratorskich w 2019 r.</w:t>
        </w:r>
        <w:r w:rsidR="00775148">
          <w:rPr>
            <w:noProof/>
            <w:webHidden/>
          </w:rPr>
          <w:tab/>
        </w:r>
        <w:r w:rsidR="00775148">
          <w:rPr>
            <w:noProof/>
            <w:webHidden/>
          </w:rPr>
          <w:fldChar w:fldCharType="begin"/>
        </w:r>
        <w:r w:rsidR="00775148">
          <w:rPr>
            <w:noProof/>
            <w:webHidden/>
          </w:rPr>
          <w:instrText xml:space="preserve"> PAGEREF _Toc36106062 \h </w:instrText>
        </w:r>
        <w:r w:rsidR="00775148">
          <w:rPr>
            <w:noProof/>
            <w:webHidden/>
          </w:rPr>
        </w:r>
        <w:r w:rsidR="00775148">
          <w:rPr>
            <w:noProof/>
            <w:webHidden/>
          </w:rPr>
          <w:fldChar w:fldCharType="separate"/>
        </w:r>
        <w:r>
          <w:rPr>
            <w:noProof/>
            <w:webHidden/>
          </w:rPr>
          <w:t>26</w:t>
        </w:r>
        <w:r w:rsidR="00775148">
          <w:rPr>
            <w:noProof/>
            <w:webHidden/>
          </w:rPr>
          <w:fldChar w:fldCharType="end"/>
        </w:r>
      </w:hyperlink>
    </w:p>
    <w:p w14:paraId="4148C8EF" w14:textId="108D46D8"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3" w:history="1">
        <w:r w:rsidR="00775148" w:rsidRPr="0099148A">
          <w:rPr>
            <w:rStyle w:val="Hipercze"/>
            <w:rFonts w:ascii="Arial Narrow" w:hAnsi="Arial Narrow"/>
            <w:noProof/>
          </w:rPr>
          <w:t>Fot. 13. Mural wykonany w 2019 r. na ścianie bocznej budynku przy ul. Żabiej 14/16 we Włocławku</w:t>
        </w:r>
        <w:r w:rsidR="00775148">
          <w:rPr>
            <w:noProof/>
            <w:webHidden/>
          </w:rPr>
          <w:tab/>
        </w:r>
        <w:r w:rsidR="00775148">
          <w:rPr>
            <w:noProof/>
            <w:webHidden/>
          </w:rPr>
          <w:fldChar w:fldCharType="begin"/>
        </w:r>
        <w:r w:rsidR="00775148">
          <w:rPr>
            <w:noProof/>
            <w:webHidden/>
          </w:rPr>
          <w:instrText xml:space="preserve"> PAGEREF _Toc36106063 \h </w:instrText>
        </w:r>
        <w:r w:rsidR="00775148">
          <w:rPr>
            <w:noProof/>
            <w:webHidden/>
          </w:rPr>
        </w:r>
        <w:r w:rsidR="00775148">
          <w:rPr>
            <w:noProof/>
            <w:webHidden/>
          </w:rPr>
          <w:fldChar w:fldCharType="separate"/>
        </w:r>
        <w:r>
          <w:rPr>
            <w:noProof/>
            <w:webHidden/>
          </w:rPr>
          <w:t>27</w:t>
        </w:r>
        <w:r w:rsidR="00775148">
          <w:rPr>
            <w:noProof/>
            <w:webHidden/>
          </w:rPr>
          <w:fldChar w:fldCharType="end"/>
        </w:r>
      </w:hyperlink>
    </w:p>
    <w:p w14:paraId="20513E23" w14:textId="2F90C585"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4" w:history="1">
        <w:r w:rsidR="00775148" w:rsidRPr="0099148A">
          <w:rPr>
            <w:rStyle w:val="Hipercze"/>
            <w:rFonts w:ascii="Arial Narrow" w:hAnsi="Arial Narrow"/>
            <w:noProof/>
          </w:rPr>
          <w:t>Fot. 14. Strażnik miejski na posterunku przy ul. 3 Maja 22</w:t>
        </w:r>
        <w:r w:rsidR="00775148">
          <w:rPr>
            <w:noProof/>
            <w:webHidden/>
          </w:rPr>
          <w:tab/>
        </w:r>
        <w:r w:rsidR="00775148">
          <w:rPr>
            <w:noProof/>
            <w:webHidden/>
          </w:rPr>
          <w:fldChar w:fldCharType="begin"/>
        </w:r>
        <w:r w:rsidR="00775148">
          <w:rPr>
            <w:noProof/>
            <w:webHidden/>
          </w:rPr>
          <w:instrText xml:space="preserve"> PAGEREF _Toc36106064 \h </w:instrText>
        </w:r>
        <w:r w:rsidR="00775148">
          <w:rPr>
            <w:noProof/>
            <w:webHidden/>
          </w:rPr>
        </w:r>
        <w:r w:rsidR="00775148">
          <w:rPr>
            <w:noProof/>
            <w:webHidden/>
          </w:rPr>
          <w:fldChar w:fldCharType="separate"/>
        </w:r>
        <w:r>
          <w:rPr>
            <w:noProof/>
            <w:webHidden/>
          </w:rPr>
          <w:t>28</w:t>
        </w:r>
        <w:r w:rsidR="00775148">
          <w:rPr>
            <w:noProof/>
            <w:webHidden/>
          </w:rPr>
          <w:fldChar w:fldCharType="end"/>
        </w:r>
      </w:hyperlink>
    </w:p>
    <w:p w14:paraId="67C978DD" w14:textId="073A770E"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5" w:history="1">
        <w:r w:rsidR="00775148" w:rsidRPr="0099148A">
          <w:rPr>
            <w:rStyle w:val="Hipercze"/>
            <w:rFonts w:ascii="Arial Narrow" w:hAnsi="Arial Narrow"/>
            <w:noProof/>
          </w:rPr>
          <w:t>Fot. 15. Prace przy ul. 3 Maja 9</w:t>
        </w:r>
        <w:r w:rsidR="00775148">
          <w:rPr>
            <w:noProof/>
            <w:webHidden/>
          </w:rPr>
          <w:tab/>
        </w:r>
        <w:r w:rsidR="00775148">
          <w:rPr>
            <w:noProof/>
            <w:webHidden/>
          </w:rPr>
          <w:fldChar w:fldCharType="begin"/>
        </w:r>
        <w:r w:rsidR="00775148">
          <w:rPr>
            <w:noProof/>
            <w:webHidden/>
          </w:rPr>
          <w:instrText xml:space="preserve"> PAGEREF _Toc36106065 \h </w:instrText>
        </w:r>
        <w:r w:rsidR="00775148">
          <w:rPr>
            <w:noProof/>
            <w:webHidden/>
          </w:rPr>
        </w:r>
        <w:r w:rsidR="00775148">
          <w:rPr>
            <w:noProof/>
            <w:webHidden/>
          </w:rPr>
          <w:fldChar w:fldCharType="separate"/>
        </w:r>
        <w:r>
          <w:rPr>
            <w:noProof/>
            <w:webHidden/>
          </w:rPr>
          <w:t>29</w:t>
        </w:r>
        <w:r w:rsidR="00775148">
          <w:rPr>
            <w:noProof/>
            <w:webHidden/>
          </w:rPr>
          <w:fldChar w:fldCharType="end"/>
        </w:r>
      </w:hyperlink>
    </w:p>
    <w:p w14:paraId="372EA04F" w14:textId="4078FD66"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6" w:history="1">
        <w:r w:rsidR="00775148" w:rsidRPr="0099148A">
          <w:rPr>
            <w:rStyle w:val="Hipercze"/>
            <w:rFonts w:ascii="Arial Narrow" w:hAnsi="Arial Narrow"/>
            <w:noProof/>
          </w:rPr>
          <w:t>Fot. 16</w:t>
        </w:r>
        <w:r w:rsidR="00775148" w:rsidRPr="0099148A">
          <w:rPr>
            <w:rStyle w:val="Hipercze"/>
            <w:rFonts w:ascii="Arial Narrow" w:hAnsi="Arial Narrow" w:cs="Arial"/>
            <w:noProof/>
            <w:lang w:eastAsia="pl-PL"/>
          </w:rPr>
          <w:t>. Wręczenie vouchera i certyfikatu kawiarni „Miodnia” – zwycięzcy konkursu w ramach projektu  pn.: Markowego Lokalu Śródmieścia</w:t>
        </w:r>
        <w:r w:rsidR="00775148">
          <w:rPr>
            <w:noProof/>
            <w:webHidden/>
          </w:rPr>
          <w:tab/>
        </w:r>
        <w:r w:rsidR="00775148">
          <w:rPr>
            <w:noProof/>
            <w:webHidden/>
          </w:rPr>
          <w:fldChar w:fldCharType="begin"/>
        </w:r>
        <w:r w:rsidR="00775148">
          <w:rPr>
            <w:noProof/>
            <w:webHidden/>
          </w:rPr>
          <w:instrText xml:space="preserve"> PAGEREF _Toc36106066 \h </w:instrText>
        </w:r>
        <w:r w:rsidR="00775148">
          <w:rPr>
            <w:noProof/>
            <w:webHidden/>
          </w:rPr>
        </w:r>
        <w:r w:rsidR="00775148">
          <w:rPr>
            <w:noProof/>
            <w:webHidden/>
          </w:rPr>
          <w:fldChar w:fldCharType="separate"/>
        </w:r>
        <w:r>
          <w:rPr>
            <w:noProof/>
            <w:webHidden/>
          </w:rPr>
          <w:t>29</w:t>
        </w:r>
        <w:r w:rsidR="00775148">
          <w:rPr>
            <w:noProof/>
            <w:webHidden/>
          </w:rPr>
          <w:fldChar w:fldCharType="end"/>
        </w:r>
      </w:hyperlink>
    </w:p>
    <w:p w14:paraId="12C8D15E" w14:textId="57F5CDF2"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7" w:history="1">
        <w:r w:rsidR="00775148" w:rsidRPr="0099148A">
          <w:rPr>
            <w:rStyle w:val="Hipercze"/>
            <w:rFonts w:ascii="Arial Narrow" w:hAnsi="Arial Narrow"/>
            <w:noProof/>
          </w:rPr>
          <w:t>Fot. 17. Park kieszonkowy przy ul. Brzeskiej – grudzień 2019 r.</w:t>
        </w:r>
        <w:r w:rsidR="00775148">
          <w:rPr>
            <w:noProof/>
            <w:webHidden/>
          </w:rPr>
          <w:tab/>
        </w:r>
        <w:r w:rsidR="00775148">
          <w:rPr>
            <w:noProof/>
            <w:webHidden/>
          </w:rPr>
          <w:fldChar w:fldCharType="begin"/>
        </w:r>
        <w:r w:rsidR="00775148">
          <w:rPr>
            <w:noProof/>
            <w:webHidden/>
          </w:rPr>
          <w:instrText xml:space="preserve"> PAGEREF _Toc36106067 \h </w:instrText>
        </w:r>
        <w:r w:rsidR="00775148">
          <w:rPr>
            <w:noProof/>
            <w:webHidden/>
          </w:rPr>
        </w:r>
        <w:r w:rsidR="00775148">
          <w:rPr>
            <w:noProof/>
            <w:webHidden/>
          </w:rPr>
          <w:fldChar w:fldCharType="separate"/>
        </w:r>
        <w:r>
          <w:rPr>
            <w:noProof/>
            <w:webHidden/>
          </w:rPr>
          <w:t>34</w:t>
        </w:r>
        <w:r w:rsidR="00775148">
          <w:rPr>
            <w:noProof/>
            <w:webHidden/>
          </w:rPr>
          <w:fldChar w:fldCharType="end"/>
        </w:r>
      </w:hyperlink>
    </w:p>
    <w:p w14:paraId="3D14AE62" w14:textId="44359E4D"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8" w:history="1">
        <w:r w:rsidR="00775148" w:rsidRPr="0099148A">
          <w:rPr>
            <w:rStyle w:val="Hipercze"/>
            <w:rFonts w:ascii="Arial Narrow" w:hAnsi="Arial Narrow"/>
            <w:noProof/>
          </w:rPr>
          <w:t>Fot. 18. Ławka i kosz na Placu Wolności</w:t>
        </w:r>
        <w:r w:rsidR="00775148">
          <w:rPr>
            <w:noProof/>
            <w:webHidden/>
          </w:rPr>
          <w:tab/>
        </w:r>
        <w:r w:rsidR="00775148">
          <w:rPr>
            <w:noProof/>
            <w:webHidden/>
          </w:rPr>
          <w:fldChar w:fldCharType="begin"/>
        </w:r>
        <w:r w:rsidR="00775148">
          <w:rPr>
            <w:noProof/>
            <w:webHidden/>
          </w:rPr>
          <w:instrText xml:space="preserve"> PAGEREF _Toc36106068 \h </w:instrText>
        </w:r>
        <w:r w:rsidR="00775148">
          <w:rPr>
            <w:noProof/>
            <w:webHidden/>
          </w:rPr>
        </w:r>
        <w:r w:rsidR="00775148">
          <w:rPr>
            <w:noProof/>
            <w:webHidden/>
          </w:rPr>
          <w:fldChar w:fldCharType="separate"/>
        </w:r>
        <w:r>
          <w:rPr>
            <w:noProof/>
            <w:webHidden/>
          </w:rPr>
          <w:t>35</w:t>
        </w:r>
        <w:r w:rsidR="00775148">
          <w:rPr>
            <w:noProof/>
            <w:webHidden/>
          </w:rPr>
          <w:fldChar w:fldCharType="end"/>
        </w:r>
      </w:hyperlink>
    </w:p>
    <w:p w14:paraId="5D72B805" w14:textId="1493639A"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69" w:history="1">
        <w:r w:rsidR="00775148" w:rsidRPr="0099148A">
          <w:rPr>
            <w:rStyle w:val="Hipercze"/>
            <w:rFonts w:ascii="Arial Narrow" w:hAnsi="Arial Narrow"/>
            <w:noProof/>
          </w:rPr>
          <w:t>Fot. 19. Prace na terenie Szkoły Podstawowej nr 3 (stan z listopada 2019 r.)</w:t>
        </w:r>
        <w:r w:rsidR="00775148">
          <w:rPr>
            <w:noProof/>
            <w:webHidden/>
          </w:rPr>
          <w:tab/>
        </w:r>
        <w:r w:rsidR="00775148">
          <w:rPr>
            <w:noProof/>
            <w:webHidden/>
          </w:rPr>
          <w:fldChar w:fldCharType="begin"/>
        </w:r>
        <w:r w:rsidR="00775148">
          <w:rPr>
            <w:noProof/>
            <w:webHidden/>
          </w:rPr>
          <w:instrText xml:space="preserve"> PAGEREF _Toc36106069 \h </w:instrText>
        </w:r>
        <w:r w:rsidR="00775148">
          <w:rPr>
            <w:noProof/>
            <w:webHidden/>
          </w:rPr>
        </w:r>
        <w:r w:rsidR="00775148">
          <w:rPr>
            <w:noProof/>
            <w:webHidden/>
          </w:rPr>
          <w:fldChar w:fldCharType="separate"/>
        </w:r>
        <w:r>
          <w:rPr>
            <w:noProof/>
            <w:webHidden/>
          </w:rPr>
          <w:t>35</w:t>
        </w:r>
        <w:r w:rsidR="00775148">
          <w:rPr>
            <w:noProof/>
            <w:webHidden/>
          </w:rPr>
          <w:fldChar w:fldCharType="end"/>
        </w:r>
      </w:hyperlink>
    </w:p>
    <w:p w14:paraId="150A9087" w14:textId="1F80D85A"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70" w:history="1">
        <w:r w:rsidR="00775148" w:rsidRPr="0099148A">
          <w:rPr>
            <w:rStyle w:val="Hipercze"/>
            <w:rFonts w:ascii="Arial Narrow" w:hAnsi="Arial Narrow"/>
            <w:noProof/>
          </w:rPr>
          <w:t>Fot. 20.</w:t>
        </w:r>
        <w:r w:rsidR="00775148">
          <w:rPr>
            <w:rStyle w:val="Hipercze"/>
            <w:rFonts w:ascii="Arial Narrow" w:hAnsi="Arial Narrow"/>
            <w:noProof/>
          </w:rPr>
          <w:t xml:space="preserve"> </w:t>
        </w:r>
        <w:r w:rsidR="00775148" w:rsidRPr="0099148A">
          <w:rPr>
            <w:rStyle w:val="Hipercze"/>
            <w:rFonts w:ascii="Arial Narrow" w:hAnsi="Arial Narrow"/>
            <w:noProof/>
          </w:rPr>
          <w:t>Nasadzenia drzew na Starym Rynku  w ramach projektu pn.: Zieleń wysoka – zadrzewienie Śródmieścia</w:t>
        </w:r>
        <w:r w:rsidR="00775148">
          <w:rPr>
            <w:noProof/>
            <w:webHidden/>
          </w:rPr>
          <w:tab/>
        </w:r>
        <w:r w:rsidR="00775148">
          <w:rPr>
            <w:noProof/>
            <w:webHidden/>
          </w:rPr>
          <w:fldChar w:fldCharType="begin"/>
        </w:r>
        <w:r w:rsidR="00775148">
          <w:rPr>
            <w:noProof/>
            <w:webHidden/>
          </w:rPr>
          <w:instrText xml:space="preserve"> PAGEREF _Toc36106070 \h </w:instrText>
        </w:r>
        <w:r w:rsidR="00775148">
          <w:rPr>
            <w:noProof/>
            <w:webHidden/>
          </w:rPr>
        </w:r>
        <w:r w:rsidR="00775148">
          <w:rPr>
            <w:noProof/>
            <w:webHidden/>
          </w:rPr>
          <w:fldChar w:fldCharType="separate"/>
        </w:r>
        <w:r>
          <w:rPr>
            <w:noProof/>
            <w:webHidden/>
          </w:rPr>
          <w:t>36</w:t>
        </w:r>
        <w:r w:rsidR="00775148">
          <w:rPr>
            <w:noProof/>
            <w:webHidden/>
          </w:rPr>
          <w:fldChar w:fldCharType="end"/>
        </w:r>
      </w:hyperlink>
    </w:p>
    <w:p w14:paraId="5157566C" w14:textId="5C2FDC72"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71" w:history="1">
        <w:r w:rsidR="00775148" w:rsidRPr="0099148A">
          <w:rPr>
            <w:rStyle w:val="Hipercze"/>
            <w:rFonts w:ascii="Arial Narrow" w:hAnsi="Arial Narrow"/>
            <w:noProof/>
          </w:rPr>
          <w:t>Fot. 21. Nasadzenia drzew na ul. Złotej w ramach projektu pn.: Zieleń wysoka – zadrzewienie Śródmieścia</w:t>
        </w:r>
        <w:r w:rsidR="00775148">
          <w:rPr>
            <w:noProof/>
            <w:webHidden/>
          </w:rPr>
          <w:tab/>
        </w:r>
        <w:r w:rsidR="00775148">
          <w:rPr>
            <w:noProof/>
            <w:webHidden/>
          </w:rPr>
          <w:fldChar w:fldCharType="begin"/>
        </w:r>
        <w:r w:rsidR="00775148">
          <w:rPr>
            <w:noProof/>
            <w:webHidden/>
          </w:rPr>
          <w:instrText xml:space="preserve"> PAGEREF _Toc36106071 \h </w:instrText>
        </w:r>
        <w:r w:rsidR="00775148">
          <w:rPr>
            <w:noProof/>
            <w:webHidden/>
          </w:rPr>
        </w:r>
        <w:r w:rsidR="00775148">
          <w:rPr>
            <w:noProof/>
            <w:webHidden/>
          </w:rPr>
          <w:fldChar w:fldCharType="separate"/>
        </w:r>
        <w:r>
          <w:rPr>
            <w:noProof/>
            <w:webHidden/>
          </w:rPr>
          <w:t>36</w:t>
        </w:r>
        <w:r w:rsidR="00775148">
          <w:rPr>
            <w:noProof/>
            <w:webHidden/>
          </w:rPr>
          <w:fldChar w:fldCharType="end"/>
        </w:r>
      </w:hyperlink>
    </w:p>
    <w:p w14:paraId="1E9B3CBC" w14:textId="439245B7"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72" w:history="1">
        <w:r w:rsidR="00775148" w:rsidRPr="0099148A">
          <w:rPr>
            <w:rStyle w:val="Hipercze"/>
            <w:rFonts w:ascii="Arial Narrow" w:hAnsi="Arial Narrow"/>
            <w:noProof/>
          </w:rPr>
          <w:t>Fot. 22. Specjalistyczny pojazd wraz z urządzeniem i osprzętem do pomiaru jakości powietrza zakupiony  w ramach projektu pn.: System Monitorowania Jakości Powietrza</w:t>
        </w:r>
        <w:r w:rsidR="00775148">
          <w:rPr>
            <w:noProof/>
            <w:webHidden/>
          </w:rPr>
          <w:tab/>
        </w:r>
        <w:r w:rsidR="00775148">
          <w:rPr>
            <w:noProof/>
            <w:webHidden/>
          </w:rPr>
          <w:fldChar w:fldCharType="begin"/>
        </w:r>
        <w:r w:rsidR="00775148">
          <w:rPr>
            <w:noProof/>
            <w:webHidden/>
          </w:rPr>
          <w:instrText xml:space="preserve"> PAGEREF _Toc36106072 \h </w:instrText>
        </w:r>
        <w:r w:rsidR="00775148">
          <w:rPr>
            <w:noProof/>
            <w:webHidden/>
          </w:rPr>
        </w:r>
        <w:r w:rsidR="00775148">
          <w:rPr>
            <w:noProof/>
            <w:webHidden/>
          </w:rPr>
          <w:fldChar w:fldCharType="separate"/>
        </w:r>
        <w:r>
          <w:rPr>
            <w:noProof/>
            <w:webHidden/>
          </w:rPr>
          <w:t>37</w:t>
        </w:r>
        <w:r w:rsidR="00775148">
          <w:rPr>
            <w:noProof/>
            <w:webHidden/>
          </w:rPr>
          <w:fldChar w:fldCharType="end"/>
        </w:r>
      </w:hyperlink>
    </w:p>
    <w:p w14:paraId="4475C76C" w14:textId="767AD264"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73" w:history="1">
        <w:r w:rsidR="00775148" w:rsidRPr="0099148A">
          <w:rPr>
            <w:rStyle w:val="Hipercze"/>
            <w:rFonts w:ascii="Arial Narrow" w:hAnsi="Arial Narrow"/>
            <w:noProof/>
          </w:rPr>
          <w:t>Fot. 23. Budynek przy ul. Brzeskiej 23 wyremontowany  w ramach  projektu pn. Dotacje do remontów</w:t>
        </w:r>
        <w:r w:rsidR="00775148">
          <w:rPr>
            <w:noProof/>
            <w:webHidden/>
          </w:rPr>
          <w:tab/>
        </w:r>
        <w:r w:rsidR="00775148">
          <w:rPr>
            <w:noProof/>
            <w:webHidden/>
          </w:rPr>
          <w:fldChar w:fldCharType="begin"/>
        </w:r>
        <w:r w:rsidR="00775148">
          <w:rPr>
            <w:noProof/>
            <w:webHidden/>
          </w:rPr>
          <w:instrText xml:space="preserve"> PAGEREF _Toc36106073 \h </w:instrText>
        </w:r>
        <w:r w:rsidR="00775148">
          <w:rPr>
            <w:noProof/>
            <w:webHidden/>
          </w:rPr>
        </w:r>
        <w:r w:rsidR="00775148">
          <w:rPr>
            <w:noProof/>
            <w:webHidden/>
          </w:rPr>
          <w:fldChar w:fldCharType="separate"/>
        </w:r>
        <w:r>
          <w:rPr>
            <w:noProof/>
            <w:webHidden/>
          </w:rPr>
          <w:t>43</w:t>
        </w:r>
        <w:r w:rsidR="00775148">
          <w:rPr>
            <w:noProof/>
            <w:webHidden/>
          </w:rPr>
          <w:fldChar w:fldCharType="end"/>
        </w:r>
      </w:hyperlink>
    </w:p>
    <w:p w14:paraId="75704CE1" w14:textId="7E46547A"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74" w:history="1">
        <w:r w:rsidR="00775148" w:rsidRPr="0099148A">
          <w:rPr>
            <w:rStyle w:val="Hipercze"/>
            <w:rFonts w:ascii="Arial Narrow" w:eastAsia="Arial" w:hAnsi="Arial Narrow" w:cs="Times New Roman"/>
            <w:noProof/>
            <w:lang w:val="x-none" w:eastAsia="x-none"/>
          </w:rPr>
          <w:t>Fot. 24.</w:t>
        </w:r>
        <w:r w:rsidR="00775148" w:rsidRPr="0099148A">
          <w:rPr>
            <w:rStyle w:val="Hipercze"/>
            <w:rFonts w:ascii="Arial Narrow" w:hAnsi="Arial Narrow"/>
            <w:noProof/>
          </w:rPr>
          <w:t xml:space="preserve"> Balkony w budynku przy ul. Piekarskiej 3 wyremontowane w ramach  projektu pn. Dotacje do remontów</w:t>
        </w:r>
        <w:r w:rsidR="00775148">
          <w:rPr>
            <w:noProof/>
            <w:webHidden/>
          </w:rPr>
          <w:tab/>
        </w:r>
        <w:r w:rsidR="00775148">
          <w:rPr>
            <w:noProof/>
            <w:webHidden/>
          </w:rPr>
          <w:fldChar w:fldCharType="begin"/>
        </w:r>
        <w:r w:rsidR="00775148">
          <w:rPr>
            <w:noProof/>
            <w:webHidden/>
          </w:rPr>
          <w:instrText xml:space="preserve"> PAGEREF _Toc36106074 \h </w:instrText>
        </w:r>
        <w:r w:rsidR="00775148">
          <w:rPr>
            <w:noProof/>
            <w:webHidden/>
          </w:rPr>
        </w:r>
        <w:r w:rsidR="00775148">
          <w:rPr>
            <w:noProof/>
            <w:webHidden/>
          </w:rPr>
          <w:fldChar w:fldCharType="separate"/>
        </w:r>
        <w:r>
          <w:rPr>
            <w:noProof/>
            <w:webHidden/>
          </w:rPr>
          <w:t>43</w:t>
        </w:r>
        <w:r w:rsidR="00775148">
          <w:rPr>
            <w:noProof/>
            <w:webHidden/>
          </w:rPr>
          <w:fldChar w:fldCharType="end"/>
        </w:r>
      </w:hyperlink>
    </w:p>
    <w:p w14:paraId="70423AFD" w14:textId="555BFA04"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75" w:history="1">
        <w:r w:rsidR="00775148" w:rsidRPr="0099148A">
          <w:rPr>
            <w:rStyle w:val="Hipercze"/>
            <w:rFonts w:ascii="Arial Narrow" w:eastAsia="Arial" w:hAnsi="Arial Narrow" w:cs="Times New Roman"/>
            <w:noProof/>
            <w:lang w:val="x-none" w:eastAsia="x-none"/>
          </w:rPr>
          <w:t>Fot. 25.</w:t>
        </w:r>
        <w:r w:rsidR="00775148" w:rsidRPr="0099148A">
          <w:rPr>
            <w:rStyle w:val="Hipercze"/>
            <w:rFonts w:ascii="Arial Narrow" w:hAnsi="Arial Narrow"/>
            <w:noProof/>
          </w:rPr>
          <w:t xml:space="preserve"> Budynek przy ul. Bulwary 27 wyremontowany  w ramach  projektu pn. Dotacje do remontów</w:t>
        </w:r>
        <w:r w:rsidR="00775148">
          <w:rPr>
            <w:noProof/>
            <w:webHidden/>
          </w:rPr>
          <w:tab/>
        </w:r>
        <w:r w:rsidR="00775148">
          <w:rPr>
            <w:noProof/>
            <w:webHidden/>
          </w:rPr>
          <w:fldChar w:fldCharType="begin"/>
        </w:r>
        <w:r w:rsidR="00775148">
          <w:rPr>
            <w:noProof/>
            <w:webHidden/>
          </w:rPr>
          <w:instrText xml:space="preserve"> PAGEREF _Toc36106075 \h </w:instrText>
        </w:r>
        <w:r w:rsidR="00775148">
          <w:rPr>
            <w:noProof/>
            <w:webHidden/>
          </w:rPr>
        </w:r>
        <w:r w:rsidR="00775148">
          <w:rPr>
            <w:noProof/>
            <w:webHidden/>
          </w:rPr>
          <w:fldChar w:fldCharType="separate"/>
        </w:r>
        <w:r>
          <w:rPr>
            <w:noProof/>
            <w:webHidden/>
          </w:rPr>
          <w:t>43</w:t>
        </w:r>
        <w:r w:rsidR="00775148">
          <w:rPr>
            <w:noProof/>
            <w:webHidden/>
          </w:rPr>
          <w:fldChar w:fldCharType="end"/>
        </w:r>
      </w:hyperlink>
    </w:p>
    <w:p w14:paraId="37DDE170" w14:textId="649074FB"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76" w:history="1">
        <w:r w:rsidR="00775148" w:rsidRPr="0099148A">
          <w:rPr>
            <w:rStyle w:val="Hipercze"/>
            <w:rFonts w:ascii="Arial Narrow" w:eastAsia="Arial" w:hAnsi="Arial Narrow" w:cs="Times New Roman"/>
            <w:noProof/>
            <w:lang w:val="x-none" w:eastAsia="x-none"/>
          </w:rPr>
          <w:t>Fot. 26.</w:t>
        </w:r>
        <w:r w:rsidR="00775148" w:rsidRPr="0099148A">
          <w:rPr>
            <w:rStyle w:val="Hipercze"/>
            <w:rFonts w:ascii="Arial Narrow" w:hAnsi="Arial Narrow"/>
            <w:noProof/>
          </w:rPr>
          <w:t xml:space="preserve"> Budynek przy ul. Żabiej 27 wyremontowany w ramach  projektu pn. Dotacje do remontów</w:t>
        </w:r>
        <w:r w:rsidR="00775148">
          <w:rPr>
            <w:noProof/>
            <w:webHidden/>
          </w:rPr>
          <w:tab/>
        </w:r>
        <w:r w:rsidR="00775148">
          <w:rPr>
            <w:noProof/>
            <w:webHidden/>
          </w:rPr>
          <w:fldChar w:fldCharType="begin"/>
        </w:r>
        <w:r w:rsidR="00775148">
          <w:rPr>
            <w:noProof/>
            <w:webHidden/>
          </w:rPr>
          <w:instrText xml:space="preserve"> PAGEREF _Toc36106076 \h </w:instrText>
        </w:r>
        <w:r w:rsidR="00775148">
          <w:rPr>
            <w:noProof/>
            <w:webHidden/>
          </w:rPr>
        </w:r>
        <w:r w:rsidR="00775148">
          <w:rPr>
            <w:noProof/>
            <w:webHidden/>
          </w:rPr>
          <w:fldChar w:fldCharType="separate"/>
        </w:r>
        <w:r>
          <w:rPr>
            <w:noProof/>
            <w:webHidden/>
          </w:rPr>
          <w:t>43</w:t>
        </w:r>
        <w:r w:rsidR="00775148">
          <w:rPr>
            <w:noProof/>
            <w:webHidden/>
          </w:rPr>
          <w:fldChar w:fldCharType="end"/>
        </w:r>
      </w:hyperlink>
    </w:p>
    <w:p w14:paraId="561E6452" w14:textId="22F93163"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77" w:history="1">
        <w:r w:rsidR="00775148" w:rsidRPr="0099148A">
          <w:rPr>
            <w:rStyle w:val="Hipercze"/>
            <w:rFonts w:ascii="Arial Narrow" w:hAnsi="Arial Narrow"/>
            <w:noProof/>
          </w:rPr>
          <w:t>Fot. 27. Poradniki i przewodniki opracowane i wydane w 2019 r. w ramach projektów rewitalizacyjnych</w:t>
        </w:r>
        <w:r w:rsidR="00775148">
          <w:rPr>
            <w:noProof/>
            <w:webHidden/>
          </w:rPr>
          <w:tab/>
        </w:r>
        <w:r w:rsidR="00775148">
          <w:rPr>
            <w:noProof/>
            <w:webHidden/>
          </w:rPr>
          <w:fldChar w:fldCharType="begin"/>
        </w:r>
        <w:r w:rsidR="00775148">
          <w:rPr>
            <w:noProof/>
            <w:webHidden/>
          </w:rPr>
          <w:instrText xml:space="preserve"> PAGEREF _Toc36106077 \h </w:instrText>
        </w:r>
        <w:r w:rsidR="00775148">
          <w:rPr>
            <w:noProof/>
            <w:webHidden/>
          </w:rPr>
        </w:r>
        <w:r w:rsidR="00775148">
          <w:rPr>
            <w:noProof/>
            <w:webHidden/>
          </w:rPr>
          <w:fldChar w:fldCharType="separate"/>
        </w:r>
        <w:r>
          <w:rPr>
            <w:noProof/>
            <w:webHidden/>
          </w:rPr>
          <w:t>57</w:t>
        </w:r>
        <w:r w:rsidR="00775148">
          <w:rPr>
            <w:noProof/>
            <w:webHidden/>
          </w:rPr>
          <w:fldChar w:fldCharType="end"/>
        </w:r>
      </w:hyperlink>
    </w:p>
    <w:p w14:paraId="66FB8770" w14:textId="092EF461"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78" w:history="1">
        <w:r w:rsidR="00775148" w:rsidRPr="0099148A">
          <w:rPr>
            <w:rStyle w:val="Hipercze"/>
            <w:rFonts w:ascii="Arial Narrow" w:hAnsi="Arial Narrow"/>
            <w:noProof/>
          </w:rPr>
          <w:t>Fot. 28. Zdjęcie pamiątkowe uczestników II Ogólnopolskiego Forum Komitetów Rewitalizacji na ul. 3 Maja</w:t>
        </w:r>
        <w:r w:rsidR="00775148">
          <w:rPr>
            <w:noProof/>
            <w:webHidden/>
          </w:rPr>
          <w:tab/>
        </w:r>
        <w:r w:rsidR="00775148">
          <w:rPr>
            <w:noProof/>
            <w:webHidden/>
          </w:rPr>
          <w:fldChar w:fldCharType="begin"/>
        </w:r>
        <w:r w:rsidR="00775148">
          <w:rPr>
            <w:noProof/>
            <w:webHidden/>
          </w:rPr>
          <w:instrText xml:space="preserve"> PAGEREF _Toc36106078 \h </w:instrText>
        </w:r>
        <w:r w:rsidR="00775148">
          <w:rPr>
            <w:noProof/>
            <w:webHidden/>
          </w:rPr>
        </w:r>
        <w:r w:rsidR="00775148">
          <w:rPr>
            <w:noProof/>
            <w:webHidden/>
          </w:rPr>
          <w:fldChar w:fldCharType="separate"/>
        </w:r>
        <w:r>
          <w:rPr>
            <w:noProof/>
            <w:webHidden/>
          </w:rPr>
          <w:t>62</w:t>
        </w:r>
        <w:r w:rsidR="00775148">
          <w:rPr>
            <w:noProof/>
            <w:webHidden/>
          </w:rPr>
          <w:fldChar w:fldCharType="end"/>
        </w:r>
      </w:hyperlink>
    </w:p>
    <w:p w14:paraId="2B551C12" w14:textId="5FFEF3DF" w:rsidR="00654CAF" w:rsidRPr="00492699" w:rsidRDefault="00654CAF" w:rsidP="00654CAF">
      <w:pPr>
        <w:pStyle w:val="Tekstpodstawowy"/>
        <w:rPr>
          <w:sz w:val="10"/>
          <w:szCs w:val="10"/>
        </w:rPr>
      </w:pPr>
      <w:r>
        <w:fldChar w:fldCharType="end"/>
      </w:r>
    </w:p>
    <w:p w14:paraId="51D86225" w14:textId="5794D40A" w:rsidR="00A747F7" w:rsidRDefault="00A747F7" w:rsidP="000C48FF">
      <w:pPr>
        <w:pStyle w:val="Nagwek2"/>
        <w:numPr>
          <w:ilvl w:val="0"/>
          <w:numId w:val="0"/>
        </w:numPr>
        <w:ind w:left="576" w:hanging="576"/>
      </w:pPr>
      <w:bookmarkStart w:id="150" w:name="_Toc36106157"/>
      <w:r w:rsidRPr="00A747F7">
        <w:t>Tabele</w:t>
      </w:r>
      <w:bookmarkEnd w:id="150"/>
    </w:p>
    <w:p w14:paraId="775DF0BD" w14:textId="6D3B4407" w:rsidR="00775148" w:rsidRDefault="003D624A">
      <w:pPr>
        <w:pStyle w:val="Spisilustracji"/>
        <w:tabs>
          <w:tab w:val="right" w:leader="dot" w:pos="9394"/>
        </w:tabs>
        <w:rPr>
          <w:rFonts w:asciiTheme="minorHAnsi" w:eastAsiaTheme="minorEastAsia" w:hAnsiTheme="minorHAnsi" w:cstheme="minorBidi"/>
          <w:noProof/>
          <w:lang w:eastAsia="pl-PL"/>
        </w:rPr>
      </w:pPr>
      <w:r>
        <w:rPr>
          <w:rFonts w:ascii="Arial Narrow" w:hAnsi="Arial Narrow"/>
          <w:color w:val="FF0000"/>
          <w:sz w:val="24"/>
          <w:szCs w:val="24"/>
        </w:rPr>
        <w:fldChar w:fldCharType="begin"/>
      </w:r>
      <w:r>
        <w:rPr>
          <w:rFonts w:ascii="Arial Narrow" w:hAnsi="Arial Narrow"/>
          <w:color w:val="FF0000"/>
          <w:sz w:val="24"/>
          <w:szCs w:val="24"/>
        </w:rPr>
        <w:instrText xml:space="preserve"> TOC \h \z \c "Tabela" </w:instrText>
      </w:r>
      <w:r>
        <w:rPr>
          <w:rFonts w:ascii="Arial Narrow" w:hAnsi="Arial Narrow"/>
          <w:color w:val="FF0000"/>
          <w:sz w:val="24"/>
          <w:szCs w:val="24"/>
        </w:rPr>
        <w:fldChar w:fldCharType="separate"/>
      </w:r>
      <w:hyperlink w:anchor="_Toc36106079" w:history="1">
        <w:r w:rsidR="00775148" w:rsidRPr="00C30ADF">
          <w:rPr>
            <w:rStyle w:val="Hipercze"/>
            <w:rFonts w:ascii="Arial Narrow" w:hAnsi="Arial Narrow"/>
            <w:noProof/>
          </w:rPr>
          <w:t>Tabela 1. Liczba mieszkańców zameldowanych w obszarze rewitalizacji</w:t>
        </w:r>
        <w:r w:rsidR="00775148">
          <w:rPr>
            <w:noProof/>
            <w:webHidden/>
          </w:rPr>
          <w:tab/>
        </w:r>
        <w:r w:rsidR="00775148">
          <w:rPr>
            <w:noProof/>
            <w:webHidden/>
          </w:rPr>
          <w:fldChar w:fldCharType="begin"/>
        </w:r>
        <w:r w:rsidR="00775148">
          <w:rPr>
            <w:noProof/>
            <w:webHidden/>
          </w:rPr>
          <w:instrText xml:space="preserve"> PAGEREF _Toc36106079 \h </w:instrText>
        </w:r>
        <w:r w:rsidR="00775148">
          <w:rPr>
            <w:noProof/>
            <w:webHidden/>
          </w:rPr>
        </w:r>
        <w:r w:rsidR="00775148">
          <w:rPr>
            <w:noProof/>
            <w:webHidden/>
          </w:rPr>
          <w:fldChar w:fldCharType="separate"/>
        </w:r>
        <w:r w:rsidR="00211FEF">
          <w:rPr>
            <w:noProof/>
            <w:webHidden/>
          </w:rPr>
          <w:t>5</w:t>
        </w:r>
        <w:r w:rsidR="00775148">
          <w:rPr>
            <w:noProof/>
            <w:webHidden/>
          </w:rPr>
          <w:fldChar w:fldCharType="end"/>
        </w:r>
      </w:hyperlink>
    </w:p>
    <w:p w14:paraId="69E982B6" w14:textId="41B1E035"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80" w:history="1">
        <w:r w:rsidR="00775148" w:rsidRPr="00C30ADF">
          <w:rPr>
            <w:rStyle w:val="Hipercze"/>
            <w:rFonts w:ascii="Arial Narrow" w:hAnsi="Arial Narrow"/>
            <w:noProof/>
          </w:rPr>
          <w:t xml:space="preserve">Tabela 2. Wykaz udzielonych dotacji przyznanych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 </w:t>
        </w:r>
        <w:r w:rsidR="00775148">
          <w:rPr>
            <w:rStyle w:val="Hipercze"/>
            <w:rFonts w:ascii="Arial Narrow" w:hAnsi="Arial Narrow"/>
            <w:noProof/>
          </w:rPr>
          <w:br/>
        </w:r>
        <w:r w:rsidR="00775148" w:rsidRPr="00C30ADF">
          <w:rPr>
            <w:rStyle w:val="Hipercze"/>
            <w:rFonts w:ascii="Arial Narrow" w:hAnsi="Arial Narrow"/>
            <w:noProof/>
          </w:rPr>
          <w:t>w 2019 r.</w:t>
        </w:r>
        <w:r w:rsidR="00775148">
          <w:rPr>
            <w:noProof/>
            <w:webHidden/>
          </w:rPr>
          <w:tab/>
        </w:r>
        <w:r w:rsidR="00775148">
          <w:rPr>
            <w:noProof/>
            <w:webHidden/>
          </w:rPr>
          <w:fldChar w:fldCharType="begin"/>
        </w:r>
        <w:r w:rsidR="00775148">
          <w:rPr>
            <w:noProof/>
            <w:webHidden/>
          </w:rPr>
          <w:instrText xml:space="preserve"> PAGEREF _Toc36106080 \h </w:instrText>
        </w:r>
        <w:r w:rsidR="00775148">
          <w:rPr>
            <w:noProof/>
            <w:webHidden/>
          </w:rPr>
        </w:r>
        <w:r w:rsidR="00775148">
          <w:rPr>
            <w:noProof/>
            <w:webHidden/>
          </w:rPr>
          <w:fldChar w:fldCharType="separate"/>
        </w:r>
        <w:r>
          <w:rPr>
            <w:noProof/>
            <w:webHidden/>
          </w:rPr>
          <w:t>41</w:t>
        </w:r>
        <w:r w:rsidR="00775148">
          <w:rPr>
            <w:noProof/>
            <w:webHidden/>
          </w:rPr>
          <w:fldChar w:fldCharType="end"/>
        </w:r>
      </w:hyperlink>
    </w:p>
    <w:p w14:paraId="3E486A4A" w14:textId="1058976B"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81" w:history="1">
        <w:r w:rsidR="00775148" w:rsidRPr="00C30ADF">
          <w:rPr>
            <w:rStyle w:val="Hipercze"/>
            <w:rFonts w:ascii="Arial Narrow" w:hAnsi="Arial Narrow"/>
            <w:noProof/>
          </w:rPr>
          <w:t>Tabela 3. Środki wydatkowane na realizację przedsięwzięć/projektów w 2019 r.</w:t>
        </w:r>
        <w:r w:rsidR="00775148">
          <w:rPr>
            <w:noProof/>
            <w:webHidden/>
          </w:rPr>
          <w:tab/>
        </w:r>
        <w:r w:rsidR="00775148">
          <w:rPr>
            <w:noProof/>
            <w:webHidden/>
          </w:rPr>
          <w:fldChar w:fldCharType="begin"/>
        </w:r>
        <w:r w:rsidR="00775148">
          <w:rPr>
            <w:noProof/>
            <w:webHidden/>
          </w:rPr>
          <w:instrText xml:space="preserve"> PAGEREF _Toc36106081 \h </w:instrText>
        </w:r>
        <w:r w:rsidR="00775148">
          <w:rPr>
            <w:noProof/>
            <w:webHidden/>
          </w:rPr>
        </w:r>
        <w:r w:rsidR="00775148">
          <w:rPr>
            <w:noProof/>
            <w:webHidden/>
          </w:rPr>
          <w:fldChar w:fldCharType="separate"/>
        </w:r>
        <w:r>
          <w:rPr>
            <w:noProof/>
            <w:webHidden/>
          </w:rPr>
          <w:t>47</w:t>
        </w:r>
        <w:r w:rsidR="00775148">
          <w:rPr>
            <w:noProof/>
            <w:webHidden/>
          </w:rPr>
          <w:fldChar w:fldCharType="end"/>
        </w:r>
      </w:hyperlink>
    </w:p>
    <w:p w14:paraId="7B22817B" w14:textId="1ECF5F41" w:rsidR="00775148" w:rsidRDefault="00211FEF">
      <w:pPr>
        <w:pStyle w:val="Spisilustracji"/>
        <w:tabs>
          <w:tab w:val="right" w:leader="dot" w:pos="9394"/>
        </w:tabs>
        <w:rPr>
          <w:rFonts w:asciiTheme="minorHAnsi" w:eastAsiaTheme="minorEastAsia" w:hAnsiTheme="minorHAnsi" w:cstheme="minorBidi"/>
          <w:noProof/>
          <w:lang w:eastAsia="pl-PL"/>
        </w:rPr>
      </w:pPr>
      <w:hyperlink w:anchor="_Toc36106082" w:history="1">
        <w:r w:rsidR="00775148" w:rsidRPr="00C30ADF">
          <w:rPr>
            <w:rStyle w:val="Hipercze"/>
            <w:rFonts w:ascii="Arial Narrow" w:hAnsi="Arial Narrow"/>
            <w:noProof/>
          </w:rPr>
          <w:t>Tabela 4. Zestawienie wskaźników monitorowania Gminnego Programu Rewitalizacji</w:t>
        </w:r>
        <w:r w:rsidR="00775148">
          <w:rPr>
            <w:noProof/>
            <w:webHidden/>
          </w:rPr>
          <w:tab/>
        </w:r>
        <w:r w:rsidR="00775148">
          <w:rPr>
            <w:noProof/>
            <w:webHidden/>
          </w:rPr>
          <w:fldChar w:fldCharType="begin"/>
        </w:r>
        <w:r w:rsidR="00775148">
          <w:rPr>
            <w:noProof/>
            <w:webHidden/>
          </w:rPr>
          <w:instrText xml:space="preserve"> PAGEREF _Toc36106082 \h </w:instrText>
        </w:r>
        <w:r w:rsidR="00775148">
          <w:rPr>
            <w:noProof/>
            <w:webHidden/>
          </w:rPr>
        </w:r>
        <w:r w:rsidR="00775148">
          <w:rPr>
            <w:noProof/>
            <w:webHidden/>
          </w:rPr>
          <w:fldChar w:fldCharType="separate"/>
        </w:r>
        <w:r>
          <w:rPr>
            <w:noProof/>
            <w:webHidden/>
          </w:rPr>
          <w:t>58</w:t>
        </w:r>
        <w:r w:rsidR="00775148">
          <w:rPr>
            <w:noProof/>
            <w:webHidden/>
          </w:rPr>
          <w:fldChar w:fldCharType="end"/>
        </w:r>
      </w:hyperlink>
    </w:p>
    <w:p w14:paraId="78460EF7" w14:textId="6FC51906" w:rsidR="00917B9D" w:rsidRPr="00917B9D" w:rsidRDefault="003D624A" w:rsidP="00492699">
      <w:r>
        <w:fldChar w:fldCharType="end"/>
      </w:r>
    </w:p>
    <w:sectPr w:rsidR="00917B9D" w:rsidRPr="00917B9D" w:rsidSect="00551B42">
      <w:pgSz w:w="12240" w:h="15840" w:code="1"/>
      <w:pgMar w:top="1418" w:right="1418" w:bottom="1418" w:left="1418" w:header="709" w:footer="709" w:gutter="0"/>
      <w:cols w:space="708"/>
      <w:docGrid w:linePitch="299"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1EB218" w14:textId="77777777" w:rsidR="006A6E87" w:rsidRDefault="006A6E87">
      <w:pPr>
        <w:spacing w:after="0" w:line="240" w:lineRule="auto"/>
      </w:pPr>
      <w:r>
        <w:separator/>
      </w:r>
    </w:p>
  </w:endnote>
  <w:endnote w:type="continuationSeparator" w:id="0">
    <w:p w14:paraId="66C6451D" w14:textId="77777777" w:rsidR="006A6E87" w:rsidRDefault="006A6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EFF" w:usb1="C0007843" w:usb2="00000009" w:usb3="00000000" w:csb0="000001FF" w:csb1="00000000"/>
  </w:font>
  <w:font w:name="OpenSymbol">
    <w:altName w:val="Arial Unicode MS"/>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8CF3C52" w:usb2="00000016" w:usb3="00000000" w:csb0="0004001F" w:csb1="00000000"/>
  </w:font>
  <w:font w:name="Lucida Sans">
    <w:charset w:val="00"/>
    <w:family w:val="swiss"/>
    <w:pitch w:val="variable"/>
    <w:sig w:usb0="00000003" w:usb1="00000000" w:usb2="00000000" w:usb3="00000000" w:csb0="00000001" w:csb1="00000000"/>
  </w:font>
  <w:font w:name="Segoe UI">
    <w:panose1 w:val="020B0502040204020203"/>
    <w:charset w:val="EE"/>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0432089"/>
      <w:docPartObj>
        <w:docPartGallery w:val="Page Numbers (Bottom of Page)"/>
        <w:docPartUnique/>
      </w:docPartObj>
    </w:sdtPr>
    <w:sdtEndPr/>
    <w:sdtContent>
      <w:p w14:paraId="3516CE89" w14:textId="09BCFDCD" w:rsidR="006A6E87" w:rsidRDefault="006A6E87">
        <w:pPr>
          <w:pStyle w:val="Stopka"/>
          <w:jc w:val="center"/>
        </w:pPr>
        <w:r>
          <w:fldChar w:fldCharType="begin"/>
        </w:r>
        <w:r>
          <w:instrText>PAGE   \* MERGEFORMAT</w:instrText>
        </w:r>
        <w:r>
          <w:fldChar w:fldCharType="separate"/>
        </w:r>
        <w:r w:rsidR="00211FEF">
          <w:rPr>
            <w:noProof/>
          </w:rPr>
          <w:t>64</w:t>
        </w:r>
        <w:r>
          <w:fldChar w:fldCharType="end"/>
        </w:r>
      </w:p>
    </w:sdtContent>
  </w:sdt>
  <w:p w14:paraId="4129C7CE" w14:textId="77777777" w:rsidR="006A6E87" w:rsidRDefault="006A6E8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5DB0C6" w14:textId="77777777" w:rsidR="006A6E87" w:rsidRDefault="006A6E87">
      <w:pPr>
        <w:spacing w:after="0" w:line="240" w:lineRule="auto"/>
      </w:pPr>
      <w:r>
        <w:separator/>
      </w:r>
    </w:p>
  </w:footnote>
  <w:footnote w:type="continuationSeparator" w:id="0">
    <w:p w14:paraId="03D3ECFE" w14:textId="77777777" w:rsidR="006A6E87" w:rsidRDefault="006A6E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15:restartNumberingAfterBreak="0">
    <w:nsid w:val="00000003"/>
    <w:multiLevelType w:val="multilevel"/>
    <w:tmpl w:val="46661042"/>
    <w:name w:val="WWNum3"/>
    <w:lvl w:ilvl="0">
      <w:start w:val="1"/>
      <w:numFmt w:val="decimal"/>
      <w:lvlText w:val="%1."/>
      <w:lvlJc w:val="left"/>
      <w:pPr>
        <w:tabs>
          <w:tab w:val="num" w:pos="0"/>
        </w:tabs>
        <w:ind w:left="1065" w:hanging="705"/>
      </w:pPr>
      <w:rPr>
        <w:rFonts w:ascii="Arial Narrow" w:hAnsi="Arial Narrow" w:hint="default"/>
        <w:b/>
        <w:sz w:val="28"/>
        <w:szCs w:val="28"/>
      </w:rPr>
    </w:lvl>
    <w:lvl w:ilvl="1">
      <w:start w:val="1"/>
      <w:numFmt w:val="decimal"/>
      <w:lvlText w:val="%1.%2."/>
      <w:lvlJc w:val="left"/>
      <w:pPr>
        <w:tabs>
          <w:tab w:val="num" w:pos="0"/>
        </w:tabs>
        <w:ind w:left="750" w:hanging="39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15:restartNumberingAfterBreak="0">
    <w:nsid w:val="00000004"/>
    <w:multiLevelType w:val="multilevel"/>
    <w:tmpl w:val="00000004"/>
    <w:name w:val="WWNum5"/>
    <w:lvl w:ilvl="0">
      <w:start w:val="39"/>
      <w:numFmt w:val="decimal"/>
      <w:lvlText w:val="%1"/>
      <w:lvlJc w:val="left"/>
      <w:pPr>
        <w:tabs>
          <w:tab w:val="num" w:pos="0"/>
        </w:tabs>
        <w:ind w:left="1110" w:hanging="360"/>
      </w:pPr>
    </w:lvl>
    <w:lvl w:ilvl="1">
      <w:start w:val="1"/>
      <w:numFmt w:val="lowerLetter"/>
      <w:lvlText w:val="%2."/>
      <w:lvlJc w:val="left"/>
      <w:pPr>
        <w:tabs>
          <w:tab w:val="num" w:pos="0"/>
        </w:tabs>
        <w:ind w:left="1830" w:hanging="360"/>
      </w:pPr>
    </w:lvl>
    <w:lvl w:ilvl="2">
      <w:start w:val="1"/>
      <w:numFmt w:val="lowerRoman"/>
      <w:lvlText w:val="%2.%3."/>
      <w:lvlJc w:val="right"/>
      <w:pPr>
        <w:tabs>
          <w:tab w:val="num" w:pos="0"/>
        </w:tabs>
        <w:ind w:left="2550" w:hanging="180"/>
      </w:pPr>
    </w:lvl>
    <w:lvl w:ilvl="3">
      <w:start w:val="1"/>
      <w:numFmt w:val="decimal"/>
      <w:lvlText w:val="%2.%3.%4."/>
      <w:lvlJc w:val="left"/>
      <w:pPr>
        <w:tabs>
          <w:tab w:val="num" w:pos="0"/>
        </w:tabs>
        <w:ind w:left="3270" w:hanging="360"/>
      </w:pPr>
    </w:lvl>
    <w:lvl w:ilvl="4">
      <w:start w:val="1"/>
      <w:numFmt w:val="lowerLetter"/>
      <w:lvlText w:val="%2.%3.%4.%5."/>
      <w:lvlJc w:val="left"/>
      <w:pPr>
        <w:tabs>
          <w:tab w:val="num" w:pos="0"/>
        </w:tabs>
        <w:ind w:left="3990" w:hanging="360"/>
      </w:pPr>
    </w:lvl>
    <w:lvl w:ilvl="5">
      <w:start w:val="1"/>
      <w:numFmt w:val="lowerRoman"/>
      <w:lvlText w:val="%2.%3.%4.%5.%6."/>
      <w:lvlJc w:val="right"/>
      <w:pPr>
        <w:tabs>
          <w:tab w:val="num" w:pos="0"/>
        </w:tabs>
        <w:ind w:left="4710" w:hanging="180"/>
      </w:pPr>
    </w:lvl>
    <w:lvl w:ilvl="6">
      <w:start w:val="1"/>
      <w:numFmt w:val="decimal"/>
      <w:lvlText w:val="%2.%3.%4.%5.%6.%7."/>
      <w:lvlJc w:val="left"/>
      <w:pPr>
        <w:tabs>
          <w:tab w:val="num" w:pos="0"/>
        </w:tabs>
        <w:ind w:left="5430" w:hanging="360"/>
      </w:pPr>
    </w:lvl>
    <w:lvl w:ilvl="7">
      <w:start w:val="1"/>
      <w:numFmt w:val="lowerLetter"/>
      <w:lvlText w:val="%2.%3.%4.%5.%6.%7.%8."/>
      <w:lvlJc w:val="left"/>
      <w:pPr>
        <w:tabs>
          <w:tab w:val="num" w:pos="0"/>
        </w:tabs>
        <w:ind w:left="6150" w:hanging="360"/>
      </w:pPr>
    </w:lvl>
    <w:lvl w:ilvl="8">
      <w:start w:val="1"/>
      <w:numFmt w:val="lowerRoman"/>
      <w:lvlText w:val="%2.%3.%4.%5.%6.%7.%8.%9."/>
      <w:lvlJc w:val="right"/>
      <w:pPr>
        <w:tabs>
          <w:tab w:val="num" w:pos="0"/>
        </w:tabs>
        <w:ind w:left="6870" w:hanging="180"/>
      </w:pPr>
    </w:lvl>
  </w:abstractNum>
  <w:abstractNum w:abstractNumId="3" w15:restartNumberingAfterBreak="0">
    <w:nsid w:val="00000005"/>
    <w:multiLevelType w:val="multilevel"/>
    <w:tmpl w:val="00000005"/>
    <w:name w:val="WWNum6"/>
    <w:lvl w:ilvl="0">
      <w:start w:val="1"/>
      <w:numFmt w:val="bullet"/>
      <w:lvlText w:val=""/>
      <w:lvlJc w:val="left"/>
      <w:pPr>
        <w:tabs>
          <w:tab w:val="num" w:pos="0"/>
        </w:tabs>
        <w:ind w:left="1429" w:hanging="360"/>
      </w:pPr>
      <w:rPr>
        <w:rFonts w:ascii="Symbol" w:hAnsi="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rPr>
    </w:lvl>
  </w:abstractNum>
  <w:abstractNum w:abstractNumId="4" w15:restartNumberingAfterBreak="0">
    <w:nsid w:val="051C4084"/>
    <w:multiLevelType w:val="hybridMultilevel"/>
    <w:tmpl w:val="490A8856"/>
    <w:lvl w:ilvl="0" w:tplc="BE7E8B4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911027F"/>
    <w:multiLevelType w:val="multilevel"/>
    <w:tmpl w:val="0415001F"/>
    <w:name w:val="WWNum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2B310DC"/>
    <w:multiLevelType w:val="hybridMultilevel"/>
    <w:tmpl w:val="E26A7FF2"/>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40C3ADE"/>
    <w:multiLevelType w:val="multilevel"/>
    <w:tmpl w:val="419A1F10"/>
    <w:lvl w:ilvl="0">
      <w:start w:val="3"/>
      <w:numFmt w:val="decimal"/>
      <w:lvlText w:val="%1."/>
      <w:lvlJc w:val="left"/>
      <w:pPr>
        <w:ind w:left="435" w:hanging="435"/>
      </w:pPr>
      <w:rPr>
        <w:rFonts w:hint="default"/>
      </w:rPr>
    </w:lvl>
    <w:lvl w:ilvl="1">
      <w:start w:val="34"/>
      <w:numFmt w:val="decimal"/>
      <w:lvlText w:val="%1.%2."/>
      <w:lvlJc w:val="left"/>
      <w:pPr>
        <w:ind w:left="1438" w:hanging="435"/>
      </w:pPr>
      <w:rPr>
        <w:rFonts w:hint="default"/>
      </w:rPr>
    </w:lvl>
    <w:lvl w:ilvl="2">
      <w:start w:val="1"/>
      <w:numFmt w:val="decimal"/>
      <w:lvlText w:val="%1.%2.%3."/>
      <w:lvlJc w:val="left"/>
      <w:pPr>
        <w:ind w:left="2726" w:hanging="720"/>
      </w:pPr>
      <w:rPr>
        <w:rFonts w:hint="default"/>
      </w:rPr>
    </w:lvl>
    <w:lvl w:ilvl="3">
      <w:start w:val="1"/>
      <w:numFmt w:val="decimal"/>
      <w:lvlText w:val="%1.%2.%3.%4."/>
      <w:lvlJc w:val="left"/>
      <w:pPr>
        <w:ind w:left="3729" w:hanging="720"/>
      </w:pPr>
      <w:rPr>
        <w:rFonts w:hint="default"/>
      </w:rPr>
    </w:lvl>
    <w:lvl w:ilvl="4">
      <w:start w:val="1"/>
      <w:numFmt w:val="decimal"/>
      <w:lvlText w:val="%1.%2.%3.%4.%5."/>
      <w:lvlJc w:val="left"/>
      <w:pPr>
        <w:ind w:left="5092" w:hanging="1080"/>
      </w:pPr>
      <w:rPr>
        <w:rFonts w:hint="default"/>
      </w:rPr>
    </w:lvl>
    <w:lvl w:ilvl="5">
      <w:start w:val="1"/>
      <w:numFmt w:val="decimal"/>
      <w:lvlText w:val="%1.%2.%3.%4.%5.%6."/>
      <w:lvlJc w:val="left"/>
      <w:pPr>
        <w:ind w:left="6095" w:hanging="1080"/>
      </w:pPr>
      <w:rPr>
        <w:rFonts w:hint="default"/>
      </w:rPr>
    </w:lvl>
    <w:lvl w:ilvl="6">
      <w:start w:val="1"/>
      <w:numFmt w:val="decimal"/>
      <w:lvlText w:val="%1.%2.%3.%4.%5.%6.%7."/>
      <w:lvlJc w:val="left"/>
      <w:pPr>
        <w:ind w:left="7458" w:hanging="1440"/>
      </w:pPr>
      <w:rPr>
        <w:rFonts w:hint="default"/>
      </w:rPr>
    </w:lvl>
    <w:lvl w:ilvl="7">
      <w:start w:val="1"/>
      <w:numFmt w:val="decimal"/>
      <w:lvlText w:val="%1.%2.%3.%4.%5.%6.%7.%8."/>
      <w:lvlJc w:val="left"/>
      <w:pPr>
        <w:ind w:left="8461" w:hanging="1440"/>
      </w:pPr>
      <w:rPr>
        <w:rFonts w:hint="default"/>
      </w:rPr>
    </w:lvl>
    <w:lvl w:ilvl="8">
      <w:start w:val="1"/>
      <w:numFmt w:val="decimal"/>
      <w:lvlText w:val="%1.%2.%3.%4.%5.%6.%7.%8.%9."/>
      <w:lvlJc w:val="left"/>
      <w:pPr>
        <w:ind w:left="9824" w:hanging="1800"/>
      </w:pPr>
      <w:rPr>
        <w:rFonts w:hint="default"/>
      </w:rPr>
    </w:lvl>
  </w:abstractNum>
  <w:abstractNum w:abstractNumId="8" w15:restartNumberingAfterBreak="0">
    <w:nsid w:val="155809AB"/>
    <w:multiLevelType w:val="multilevel"/>
    <w:tmpl w:val="3F2CF5BE"/>
    <w:lvl w:ilvl="0">
      <w:start w:val="2"/>
      <w:numFmt w:val="decimal"/>
      <w:lvlText w:val="%1."/>
      <w:lvlJc w:val="left"/>
      <w:pPr>
        <w:ind w:left="435" w:hanging="435"/>
      </w:pPr>
      <w:rPr>
        <w:rFonts w:hint="default"/>
      </w:rPr>
    </w:lvl>
    <w:lvl w:ilvl="1">
      <w:start w:val="1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796103A"/>
    <w:multiLevelType w:val="hybridMultilevel"/>
    <w:tmpl w:val="85C8E50E"/>
    <w:name w:val="WWNum132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1A031329"/>
    <w:multiLevelType w:val="hybridMultilevel"/>
    <w:tmpl w:val="0DEEA80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1AC81249"/>
    <w:multiLevelType w:val="hybridMultilevel"/>
    <w:tmpl w:val="652CDD3E"/>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1F30318D"/>
    <w:multiLevelType w:val="multilevel"/>
    <w:tmpl w:val="6E507572"/>
    <w:lvl w:ilvl="0">
      <w:start w:val="4"/>
      <w:numFmt w:val="decimal"/>
      <w:lvlText w:val="%1."/>
      <w:lvlJc w:val="left"/>
      <w:pPr>
        <w:ind w:left="360" w:hanging="360"/>
      </w:pPr>
      <w:rPr>
        <w:rFonts w:hint="default"/>
      </w:rPr>
    </w:lvl>
    <w:lvl w:ilvl="1">
      <w:start w:val="1"/>
      <w:numFmt w:val="decimal"/>
      <w:lvlText w:val="%1.%2."/>
      <w:lvlJc w:val="left"/>
      <w:pPr>
        <w:ind w:left="1665" w:hanging="360"/>
      </w:pPr>
      <w:rPr>
        <w:rFonts w:hint="default"/>
      </w:rPr>
    </w:lvl>
    <w:lvl w:ilvl="2">
      <w:start w:val="1"/>
      <w:numFmt w:val="decimal"/>
      <w:lvlText w:val="%1.%2.%3."/>
      <w:lvlJc w:val="left"/>
      <w:pPr>
        <w:ind w:left="3330" w:hanging="720"/>
      </w:pPr>
      <w:rPr>
        <w:rFonts w:hint="default"/>
      </w:rPr>
    </w:lvl>
    <w:lvl w:ilvl="3">
      <w:start w:val="1"/>
      <w:numFmt w:val="decimal"/>
      <w:lvlText w:val="%1.%2.%3.%4."/>
      <w:lvlJc w:val="left"/>
      <w:pPr>
        <w:ind w:left="4635" w:hanging="720"/>
      </w:pPr>
      <w:rPr>
        <w:rFonts w:hint="default"/>
      </w:rPr>
    </w:lvl>
    <w:lvl w:ilvl="4">
      <w:start w:val="1"/>
      <w:numFmt w:val="decimal"/>
      <w:lvlText w:val="%1.%2.%3.%4.%5."/>
      <w:lvlJc w:val="left"/>
      <w:pPr>
        <w:ind w:left="6300" w:hanging="1080"/>
      </w:pPr>
      <w:rPr>
        <w:rFonts w:hint="default"/>
      </w:rPr>
    </w:lvl>
    <w:lvl w:ilvl="5">
      <w:start w:val="1"/>
      <w:numFmt w:val="decimal"/>
      <w:lvlText w:val="%1.%2.%3.%4.%5.%6."/>
      <w:lvlJc w:val="left"/>
      <w:pPr>
        <w:ind w:left="7605" w:hanging="1080"/>
      </w:pPr>
      <w:rPr>
        <w:rFonts w:hint="default"/>
      </w:rPr>
    </w:lvl>
    <w:lvl w:ilvl="6">
      <w:start w:val="1"/>
      <w:numFmt w:val="decimal"/>
      <w:lvlText w:val="%1.%2.%3.%4.%5.%6.%7."/>
      <w:lvlJc w:val="left"/>
      <w:pPr>
        <w:ind w:left="9270" w:hanging="1440"/>
      </w:pPr>
      <w:rPr>
        <w:rFonts w:hint="default"/>
      </w:rPr>
    </w:lvl>
    <w:lvl w:ilvl="7">
      <w:start w:val="1"/>
      <w:numFmt w:val="decimal"/>
      <w:lvlText w:val="%1.%2.%3.%4.%5.%6.%7.%8."/>
      <w:lvlJc w:val="left"/>
      <w:pPr>
        <w:ind w:left="10575" w:hanging="1440"/>
      </w:pPr>
      <w:rPr>
        <w:rFonts w:hint="default"/>
      </w:rPr>
    </w:lvl>
    <w:lvl w:ilvl="8">
      <w:start w:val="1"/>
      <w:numFmt w:val="decimal"/>
      <w:lvlText w:val="%1.%2.%3.%4.%5.%6.%7.%8.%9."/>
      <w:lvlJc w:val="left"/>
      <w:pPr>
        <w:ind w:left="12240" w:hanging="1800"/>
      </w:pPr>
      <w:rPr>
        <w:rFonts w:hint="default"/>
      </w:rPr>
    </w:lvl>
  </w:abstractNum>
  <w:abstractNum w:abstractNumId="13" w15:restartNumberingAfterBreak="0">
    <w:nsid w:val="22780C3C"/>
    <w:multiLevelType w:val="hybridMultilevel"/>
    <w:tmpl w:val="219E125C"/>
    <w:lvl w:ilvl="0" w:tplc="9DFE8040">
      <w:start w:val="1"/>
      <w:numFmt w:val="bullet"/>
      <w:lvlText w:val=""/>
      <w:lvlJc w:val="left"/>
      <w:pPr>
        <w:ind w:left="1481" w:hanging="360"/>
      </w:pPr>
      <w:rPr>
        <w:rFonts w:ascii="Symbol" w:hAnsi="Symbol" w:hint="default"/>
      </w:rPr>
    </w:lvl>
    <w:lvl w:ilvl="1" w:tplc="04150003" w:tentative="1">
      <w:start w:val="1"/>
      <w:numFmt w:val="bullet"/>
      <w:lvlText w:val="o"/>
      <w:lvlJc w:val="left"/>
      <w:pPr>
        <w:ind w:left="2201" w:hanging="360"/>
      </w:pPr>
      <w:rPr>
        <w:rFonts w:ascii="Courier New" w:hAnsi="Courier New" w:cs="Courier New" w:hint="default"/>
      </w:rPr>
    </w:lvl>
    <w:lvl w:ilvl="2" w:tplc="04150005" w:tentative="1">
      <w:start w:val="1"/>
      <w:numFmt w:val="bullet"/>
      <w:lvlText w:val=""/>
      <w:lvlJc w:val="left"/>
      <w:pPr>
        <w:ind w:left="2921" w:hanging="360"/>
      </w:pPr>
      <w:rPr>
        <w:rFonts w:ascii="Wingdings" w:hAnsi="Wingdings" w:hint="default"/>
      </w:rPr>
    </w:lvl>
    <w:lvl w:ilvl="3" w:tplc="04150001" w:tentative="1">
      <w:start w:val="1"/>
      <w:numFmt w:val="bullet"/>
      <w:lvlText w:val=""/>
      <w:lvlJc w:val="left"/>
      <w:pPr>
        <w:ind w:left="3641" w:hanging="360"/>
      </w:pPr>
      <w:rPr>
        <w:rFonts w:ascii="Symbol" w:hAnsi="Symbol" w:hint="default"/>
      </w:rPr>
    </w:lvl>
    <w:lvl w:ilvl="4" w:tplc="04150003" w:tentative="1">
      <w:start w:val="1"/>
      <w:numFmt w:val="bullet"/>
      <w:lvlText w:val="o"/>
      <w:lvlJc w:val="left"/>
      <w:pPr>
        <w:ind w:left="4361" w:hanging="360"/>
      </w:pPr>
      <w:rPr>
        <w:rFonts w:ascii="Courier New" w:hAnsi="Courier New" w:cs="Courier New" w:hint="default"/>
      </w:rPr>
    </w:lvl>
    <w:lvl w:ilvl="5" w:tplc="04150005" w:tentative="1">
      <w:start w:val="1"/>
      <w:numFmt w:val="bullet"/>
      <w:lvlText w:val=""/>
      <w:lvlJc w:val="left"/>
      <w:pPr>
        <w:ind w:left="5081" w:hanging="360"/>
      </w:pPr>
      <w:rPr>
        <w:rFonts w:ascii="Wingdings" w:hAnsi="Wingdings" w:hint="default"/>
      </w:rPr>
    </w:lvl>
    <w:lvl w:ilvl="6" w:tplc="04150001" w:tentative="1">
      <w:start w:val="1"/>
      <w:numFmt w:val="bullet"/>
      <w:lvlText w:val=""/>
      <w:lvlJc w:val="left"/>
      <w:pPr>
        <w:ind w:left="5801" w:hanging="360"/>
      </w:pPr>
      <w:rPr>
        <w:rFonts w:ascii="Symbol" w:hAnsi="Symbol" w:hint="default"/>
      </w:rPr>
    </w:lvl>
    <w:lvl w:ilvl="7" w:tplc="04150003" w:tentative="1">
      <w:start w:val="1"/>
      <w:numFmt w:val="bullet"/>
      <w:lvlText w:val="o"/>
      <w:lvlJc w:val="left"/>
      <w:pPr>
        <w:ind w:left="6521" w:hanging="360"/>
      </w:pPr>
      <w:rPr>
        <w:rFonts w:ascii="Courier New" w:hAnsi="Courier New" w:cs="Courier New" w:hint="default"/>
      </w:rPr>
    </w:lvl>
    <w:lvl w:ilvl="8" w:tplc="04150005" w:tentative="1">
      <w:start w:val="1"/>
      <w:numFmt w:val="bullet"/>
      <w:lvlText w:val=""/>
      <w:lvlJc w:val="left"/>
      <w:pPr>
        <w:ind w:left="7241" w:hanging="360"/>
      </w:pPr>
      <w:rPr>
        <w:rFonts w:ascii="Wingdings" w:hAnsi="Wingdings" w:hint="default"/>
      </w:rPr>
    </w:lvl>
  </w:abstractNum>
  <w:abstractNum w:abstractNumId="14" w15:restartNumberingAfterBreak="0">
    <w:nsid w:val="24494177"/>
    <w:multiLevelType w:val="hybridMultilevel"/>
    <w:tmpl w:val="D76287E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248D665F"/>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6" w15:restartNumberingAfterBreak="0">
    <w:nsid w:val="2D7471B4"/>
    <w:multiLevelType w:val="hybridMultilevel"/>
    <w:tmpl w:val="A62EDF64"/>
    <w:lvl w:ilvl="0" w:tplc="9DFE804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6080A59"/>
    <w:multiLevelType w:val="hybridMultilevel"/>
    <w:tmpl w:val="0A58295C"/>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38456AB2"/>
    <w:multiLevelType w:val="hybridMultilevel"/>
    <w:tmpl w:val="F52061CA"/>
    <w:name w:val="WWNum132"/>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19" w15:restartNumberingAfterBreak="0">
    <w:nsid w:val="3C746670"/>
    <w:multiLevelType w:val="hybridMultilevel"/>
    <w:tmpl w:val="400EE5BC"/>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06D5811"/>
    <w:multiLevelType w:val="hybridMultilevel"/>
    <w:tmpl w:val="A134B758"/>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427D6904"/>
    <w:multiLevelType w:val="hybridMultilevel"/>
    <w:tmpl w:val="25602B3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15:restartNumberingAfterBreak="0">
    <w:nsid w:val="42FF024E"/>
    <w:multiLevelType w:val="hybridMultilevel"/>
    <w:tmpl w:val="182A81DC"/>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3" w15:restartNumberingAfterBreak="0">
    <w:nsid w:val="43752192"/>
    <w:multiLevelType w:val="hybridMultilevel"/>
    <w:tmpl w:val="C898FEE2"/>
    <w:lvl w:ilvl="0" w:tplc="9DFE8040">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3C7662A"/>
    <w:multiLevelType w:val="hybridMultilevel"/>
    <w:tmpl w:val="2B3E2EB6"/>
    <w:lvl w:ilvl="0" w:tplc="9DFE8040">
      <w:start w:val="1"/>
      <w:numFmt w:val="bullet"/>
      <w:lvlText w:val=""/>
      <w:lvlJc w:val="left"/>
      <w:pPr>
        <w:ind w:left="1496" w:hanging="360"/>
      </w:pPr>
      <w:rPr>
        <w:rFonts w:ascii="Symbol" w:hAnsi="Symbol" w:hint="default"/>
      </w:rPr>
    </w:lvl>
    <w:lvl w:ilvl="1" w:tplc="04150003" w:tentative="1">
      <w:start w:val="1"/>
      <w:numFmt w:val="bullet"/>
      <w:lvlText w:val="o"/>
      <w:lvlJc w:val="left"/>
      <w:pPr>
        <w:ind w:left="2216" w:hanging="360"/>
      </w:pPr>
      <w:rPr>
        <w:rFonts w:ascii="Courier New" w:hAnsi="Courier New" w:cs="Courier New" w:hint="default"/>
      </w:rPr>
    </w:lvl>
    <w:lvl w:ilvl="2" w:tplc="04150005" w:tentative="1">
      <w:start w:val="1"/>
      <w:numFmt w:val="bullet"/>
      <w:lvlText w:val=""/>
      <w:lvlJc w:val="left"/>
      <w:pPr>
        <w:ind w:left="2936" w:hanging="360"/>
      </w:pPr>
      <w:rPr>
        <w:rFonts w:ascii="Wingdings" w:hAnsi="Wingdings" w:hint="default"/>
      </w:rPr>
    </w:lvl>
    <w:lvl w:ilvl="3" w:tplc="04150001" w:tentative="1">
      <w:start w:val="1"/>
      <w:numFmt w:val="bullet"/>
      <w:lvlText w:val=""/>
      <w:lvlJc w:val="left"/>
      <w:pPr>
        <w:ind w:left="3656" w:hanging="360"/>
      </w:pPr>
      <w:rPr>
        <w:rFonts w:ascii="Symbol" w:hAnsi="Symbol" w:hint="default"/>
      </w:rPr>
    </w:lvl>
    <w:lvl w:ilvl="4" w:tplc="04150003" w:tentative="1">
      <w:start w:val="1"/>
      <w:numFmt w:val="bullet"/>
      <w:lvlText w:val="o"/>
      <w:lvlJc w:val="left"/>
      <w:pPr>
        <w:ind w:left="4376" w:hanging="360"/>
      </w:pPr>
      <w:rPr>
        <w:rFonts w:ascii="Courier New" w:hAnsi="Courier New" w:cs="Courier New" w:hint="default"/>
      </w:rPr>
    </w:lvl>
    <w:lvl w:ilvl="5" w:tplc="04150005" w:tentative="1">
      <w:start w:val="1"/>
      <w:numFmt w:val="bullet"/>
      <w:lvlText w:val=""/>
      <w:lvlJc w:val="left"/>
      <w:pPr>
        <w:ind w:left="5096" w:hanging="360"/>
      </w:pPr>
      <w:rPr>
        <w:rFonts w:ascii="Wingdings" w:hAnsi="Wingdings" w:hint="default"/>
      </w:rPr>
    </w:lvl>
    <w:lvl w:ilvl="6" w:tplc="04150001" w:tentative="1">
      <w:start w:val="1"/>
      <w:numFmt w:val="bullet"/>
      <w:lvlText w:val=""/>
      <w:lvlJc w:val="left"/>
      <w:pPr>
        <w:ind w:left="5816" w:hanging="360"/>
      </w:pPr>
      <w:rPr>
        <w:rFonts w:ascii="Symbol" w:hAnsi="Symbol" w:hint="default"/>
      </w:rPr>
    </w:lvl>
    <w:lvl w:ilvl="7" w:tplc="04150003" w:tentative="1">
      <w:start w:val="1"/>
      <w:numFmt w:val="bullet"/>
      <w:lvlText w:val="o"/>
      <w:lvlJc w:val="left"/>
      <w:pPr>
        <w:ind w:left="6536" w:hanging="360"/>
      </w:pPr>
      <w:rPr>
        <w:rFonts w:ascii="Courier New" w:hAnsi="Courier New" w:cs="Courier New" w:hint="default"/>
      </w:rPr>
    </w:lvl>
    <w:lvl w:ilvl="8" w:tplc="04150005" w:tentative="1">
      <w:start w:val="1"/>
      <w:numFmt w:val="bullet"/>
      <w:lvlText w:val=""/>
      <w:lvlJc w:val="left"/>
      <w:pPr>
        <w:ind w:left="7256" w:hanging="360"/>
      </w:pPr>
      <w:rPr>
        <w:rFonts w:ascii="Wingdings" w:hAnsi="Wingdings" w:hint="default"/>
      </w:rPr>
    </w:lvl>
  </w:abstractNum>
  <w:abstractNum w:abstractNumId="25" w15:restartNumberingAfterBreak="0">
    <w:nsid w:val="444E27D6"/>
    <w:multiLevelType w:val="multilevel"/>
    <w:tmpl w:val="030E9A40"/>
    <w:lvl w:ilvl="0">
      <w:start w:val="2"/>
      <w:numFmt w:val="decimal"/>
      <w:lvlText w:val="%1."/>
      <w:lvlJc w:val="left"/>
      <w:pPr>
        <w:ind w:left="435" w:hanging="435"/>
      </w:pPr>
      <w:rPr>
        <w:rFonts w:hint="default"/>
      </w:rPr>
    </w:lvl>
    <w:lvl w:ilvl="1">
      <w:start w:val="12"/>
      <w:numFmt w:val="decimal"/>
      <w:lvlText w:val="%1.%2."/>
      <w:lvlJc w:val="left"/>
      <w:pPr>
        <w:ind w:left="870" w:hanging="435"/>
      </w:pPr>
      <w:rPr>
        <w:rFonts w:hint="default"/>
      </w:rPr>
    </w:lvl>
    <w:lvl w:ilvl="2">
      <w:start w:val="1"/>
      <w:numFmt w:val="decimal"/>
      <w:lvlText w:val="%1.%2.%3."/>
      <w:lvlJc w:val="left"/>
      <w:pPr>
        <w:ind w:left="1590" w:hanging="720"/>
      </w:pPr>
      <w:rPr>
        <w:rFonts w:hint="default"/>
      </w:rPr>
    </w:lvl>
    <w:lvl w:ilvl="3">
      <w:start w:val="1"/>
      <w:numFmt w:val="decimal"/>
      <w:lvlText w:val="%1.%2.%3.%4."/>
      <w:lvlJc w:val="left"/>
      <w:pPr>
        <w:ind w:left="2025" w:hanging="720"/>
      </w:pPr>
      <w:rPr>
        <w:rFonts w:hint="default"/>
      </w:rPr>
    </w:lvl>
    <w:lvl w:ilvl="4">
      <w:start w:val="1"/>
      <w:numFmt w:val="decimal"/>
      <w:lvlText w:val="%1.%2.%3.%4.%5."/>
      <w:lvlJc w:val="left"/>
      <w:pPr>
        <w:ind w:left="2820" w:hanging="1080"/>
      </w:pPr>
      <w:rPr>
        <w:rFonts w:hint="default"/>
      </w:rPr>
    </w:lvl>
    <w:lvl w:ilvl="5">
      <w:start w:val="1"/>
      <w:numFmt w:val="decimal"/>
      <w:lvlText w:val="%1.%2.%3.%4.%5.%6."/>
      <w:lvlJc w:val="left"/>
      <w:pPr>
        <w:ind w:left="3255" w:hanging="1080"/>
      </w:pPr>
      <w:rPr>
        <w:rFonts w:hint="default"/>
      </w:rPr>
    </w:lvl>
    <w:lvl w:ilvl="6">
      <w:start w:val="1"/>
      <w:numFmt w:val="decimal"/>
      <w:lvlText w:val="%1.%2.%3.%4.%5.%6.%7."/>
      <w:lvlJc w:val="left"/>
      <w:pPr>
        <w:ind w:left="4050" w:hanging="1440"/>
      </w:pPr>
      <w:rPr>
        <w:rFonts w:hint="default"/>
      </w:rPr>
    </w:lvl>
    <w:lvl w:ilvl="7">
      <w:start w:val="1"/>
      <w:numFmt w:val="decimal"/>
      <w:lvlText w:val="%1.%2.%3.%4.%5.%6.%7.%8."/>
      <w:lvlJc w:val="left"/>
      <w:pPr>
        <w:ind w:left="4485" w:hanging="1440"/>
      </w:pPr>
      <w:rPr>
        <w:rFonts w:hint="default"/>
      </w:rPr>
    </w:lvl>
    <w:lvl w:ilvl="8">
      <w:start w:val="1"/>
      <w:numFmt w:val="decimal"/>
      <w:lvlText w:val="%1.%2.%3.%4.%5.%6.%7.%8.%9."/>
      <w:lvlJc w:val="left"/>
      <w:pPr>
        <w:ind w:left="5280" w:hanging="1800"/>
      </w:pPr>
      <w:rPr>
        <w:rFonts w:hint="default"/>
      </w:rPr>
    </w:lvl>
  </w:abstractNum>
  <w:abstractNum w:abstractNumId="26" w15:restartNumberingAfterBreak="0">
    <w:nsid w:val="47067D58"/>
    <w:multiLevelType w:val="hybridMultilevel"/>
    <w:tmpl w:val="DAFA3266"/>
    <w:name w:val="WWNum132222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495052A0"/>
    <w:multiLevelType w:val="multilevel"/>
    <w:tmpl w:val="35846720"/>
    <w:lvl w:ilvl="0">
      <w:start w:val="2"/>
      <w:numFmt w:val="decimal"/>
      <w:lvlText w:val="%1."/>
      <w:lvlJc w:val="left"/>
      <w:pPr>
        <w:ind w:left="435" w:hanging="435"/>
      </w:pPr>
      <w:rPr>
        <w:rFonts w:hint="default"/>
      </w:rPr>
    </w:lvl>
    <w:lvl w:ilvl="1">
      <w:start w:val="12"/>
      <w:numFmt w:val="decimal"/>
      <w:lvlText w:val="%1.%2."/>
      <w:lvlJc w:val="left"/>
      <w:pPr>
        <w:ind w:left="1305" w:hanging="435"/>
      </w:pPr>
      <w:rPr>
        <w:rFonts w:hint="default"/>
      </w:rPr>
    </w:lvl>
    <w:lvl w:ilvl="2">
      <w:start w:val="1"/>
      <w:numFmt w:val="decimal"/>
      <w:lvlText w:val="%1.%2.%3."/>
      <w:lvlJc w:val="left"/>
      <w:pPr>
        <w:ind w:left="2460" w:hanging="720"/>
      </w:pPr>
      <w:rPr>
        <w:rFonts w:hint="default"/>
      </w:rPr>
    </w:lvl>
    <w:lvl w:ilvl="3">
      <w:start w:val="1"/>
      <w:numFmt w:val="decimal"/>
      <w:lvlText w:val="%1.%2.%3.%4."/>
      <w:lvlJc w:val="left"/>
      <w:pPr>
        <w:ind w:left="3330" w:hanging="720"/>
      </w:pPr>
      <w:rPr>
        <w:rFonts w:hint="default"/>
      </w:rPr>
    </w:lvl>
    <w:lvl w:ilvl="4">
      <w:start w:val="1"/>
      <w:numFmt w:val="decimal"/>
      <w:lvlText w:val="%1.%2.%3.%4.%5."/>
      <w:lvlJc w:val="left"/>
      <w:pPr>
        <w:ind w:left="4560" w:hanging="1080"/>
      </w:pPr>
      <w:rPr>
        <w:rFonts w:hint="default"/>
      </w:rPr>
    </w:lvl>
    <w:lvl w:ilvl="5">
      <w:start w:val="1"/>
      <w:numFmt w:val="decimal"/>
      <w:lvlText w:val="%1.%2.%3.%4.%5.%6."/>
      <w:lvlJc w:val="left"/>
      <w:pPr>
        <w:ind w:left="5430" w:hanging="1080"/>
      </w:pPr>
      <w:rPr>
        <w:rFonts w:hint="default"/>
      </w:rPr>
    </w:lvl>
    <w:lvl w:ilvl="6">
      <w:start w:val="1"/>
      <w:numFmt w:val="decimal"/>
      <w:lvlText w:val="%1.%2.%3.%4.%5.%6.%7."/>
      <w:lvlJc w:val="left"/>
      <w:pPr>
        <w:ind w:left="6660" w:hanging="1440"/>
      </w:pPr>
      <w:rPr>
        <w:rFonts w:hint="default"/>
      </w:rPr>
    </w:lvl>
    <w:lvl w:ilvl="7">
      <w:start w:val="1"/>
      <w:numFmt w:val="decimal"/>
      <w:lvlText w:val="%1.%2.%3.%4.%5.%6.%7.%8."/>
      <w:lvlJc w:val="left"/>
      <w:pPr>
        <w:ind w:left="7530" w:hanging="1440"/>
      </w:pPr>
      <w:rPr>
        <w:rFonts w:hint="default"/>
      </w:rPr>
    </w:lvl>
    <w:lvl w:ilvl="8">
      <w:start w:val="1"/>
      <w:numFmt w:val="decimal"/>
      <w:lvlText w:val="%1.%2.%3.%4.%5.%6.%7.%8.%9."/>
      <w:lvlJc w:val="left"/>
      <w:pPr>
        <w:ind w:left="8760" w:hanging="1800"/>
      </w:pPr>
      <w:rPr>
        <w:rFonts w:hint="default"/>
      </w:rPr>
    </w:lvl>
  </w:abstractNum>
  <w:abstractNum w:abstractNumId="28" w15:restartNumberingAfterBreak="0">
    <w:nsid w:val="4A0017EF"/>
    <w:multiLevelType w:val="hybridMultilevel"/>
    <w:tmpl w:val="C1988578"/>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15:restartNumberingAfterBreak="0">
    <w:nsid w:val="4B414E96"/>
    <w:multiLevelType w:val="hybridMultilevel"/>
    <w:tmpl w:val="14347E0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EA54C17"/>
    <w:multiLevelType w:val="hybridMultilevel"/>
    <w:tmpl w:val="6B1A2474"/>
    <w:lvl w:ilvl="0" w:tplc="0415000D">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1E20A29"/>
    <w:multiLevelType w:val="multilevel"/>
    <w:tmpl w:val="E766E908"/>
    <w:lvl w:ilvl="0">
      <w:start w:val="1"/>
      <w:numFmt w:val="decimal"/>
      <w:lvlText w:val="%1."/>
      <w:lvlJc w:val="left"/>
      <w:pPr>
        <w:ind w:left="720" w:hanging="360"/>
      </w:pPr>
      <w:rPr>
        <w:rFonts w:hint="default"/>
      </w:rPr>
    </w:lvl>
    <w:lvl w:ilvl="1">
      <w:start w:val="1"/>
      <w:numFmt w:val="decimal"/>
      <w:isLgl/>
      <w:lvlText w:val="%1.%2."/>
      <w:lvlJc w:val="left"/>
      <w:pPr>
        <w:ind w:left="78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32" w15:restartNumberingAfterBreak="0">
    <w:nsid w:val="52DB55FA"/>
    <w:multiLevelType w:val="hybridMultilevel"/>
    <w:tmpl w:val="4224B9E4"/>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3" w15:restartNumberingAfterBreak="0">
    <w:nsid w:val="540F11A3"/>
    <w:multiLevelType w:val="hybridMultilevel"/>
    <w:tmpl w:val="78C6C00C"/>
    <w:lvl w:ilvl="0" w:tplc="7C4E220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4" w15:restartNumberingAfterBreak="0">
    <w:nsid w:val="56AC47D8"/>
    <w:multiLevelType w:val="multilevel"/>
    <w:tmpl w:val="F4EED26E"/>
    <w:lvl w:ilvl="0">
      <w:start w:val="3"/>
      <w:numFmt w:val="decimal"/>
      <w:lvlText w:val="%1."/>
      <w:lvlJc w:val="left"/>
      <w:pPr>
        <w:ind w:left="435" w:hanging="435"/>
      </w:pPr>
      <w:rPr>
        <w:rFonts w:hint="default"/>
      </w:rPr>
    </w:lvl>
    <w:lvl w:ilvl="1">
      <w:start w:val="33"/>
      <w:numFmt w:val="decimal"/>
      <w:lvlText w:val="%1.%2."/>
      <w:lvlJc w:val="left"/>
      <w:pPr>
        <w:ind w:left="1003" w:hanging="435"/>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448" w:hanging="72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3960" w:hanging="108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472" w:hanging="1440"/>
      </w:pPr>
      <w:rPr>
        <w:rFonts w:hint="default"/>
      </w:rPr>
    </w:lvl>
    <w:lvl w:ilvl="8">
      <w:start w:val="1"/>
      <w:numFmt w:val="decimal"/>
      <w:lvlText w:val="%1.%2.%3.%4.%5.%6.%7.%8.%9."/>
      <w:lvlJc w:val="left"/>
      <w:pPr>
        <w:ind w:left="6408" w:hanging="1800"/>
      </w:pPr>
      <w:rPr>
        <w:rFonts w:hint="default"/>
      </w:rPr>
    </w:lvl>
  </w:abstractNum>
  <w:abstractNum w:abstractNumId="35" w15:restartNumberingAfterBreak="0">
    <w:nsid w:val="57E23197"/>
    <w:multiLevelType w:val="hybridMultilevel"/>
    <w:tmpl w:val="365AA282"/>
    <w:name w:val="WWNum132222"/>
    <w:lvl w:ilvl="0" w:tplc="9DFE804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6" w15:restartNumberingAfterBreak="0">
    <w:nsid w:val="58C65A4E"/>
    <w:multiLevelType w:val="hybridMultilevel"/>
    <w:tmpl w:val="35B6E1EA"/>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7" w15:restartNumberingAfterBreak="0">
    <w:nsid w:val="59F543E3"/>
    <w:multiLevelType w:val="hybridMultilevel"/>
    <w:tmpl w:val="4D6A2970"/>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38" w15:restartNumberingAfterBreak="0">
    <w:nsid w:val="608E629F"/>
    <w:multiLevelType w:val="multilevel"/>
    <w:tmpl w:val="5484DAEA"/>
    <w:lvl w:ilvl="0">
      <w:start w:val="2"/>
      <w:numFmt w:val="decimal"/>
      <w:lvlText w:val="%1."/>
      <w:lvlJc w:val="left"/>
      <w:pPr>
        <w:ind w:left="435" w:hanging="435"/>
      </w:pPr>
      <w:rPr>
        <w:rFonts w:hint="default"/>
      </w:rPr>
    </w:lvl>
    <w:lvl w:ilvl="1">
      <w:start w:val="31"/>
      <w:numFmt w:val="decimal"/>
      <w:lvlText w:val="%1.%2."/>
      <w:lvlJc w:val="left"/>
      <w:pPr>
        <w:ind w:left="1003" w:hanging="435"/>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39" w15:restartNumberingAfterBreak="0">
    <w:nsid w:val="61B65F81"/>
    <w:multiLevelType w:val="hybridMultilevel"/>
    <w:tmpl w:val="5FEC7FD4"/>
    <w:lvl w:ilvl="0" w:tplc="7C4E2200">
      <w:start w:val="1"/>
      <w:numFmt w:val="bullet"/>
      <w:lvlText w:val=""/>
      <w:lvlJc w:val="left"/>
      <w:pPr>
        <w:ind w:left="774" w:hanging="360"/>
      </w:pPr>
      <w:rPr>
        <w:rFonts w:ascii="Symbol" w:hAnsi="Symbol" w:hint="default"/>
      </w:rPr>
    </w:lvl>
    <w:lvl w:ilvl="1" w:tplc="04150003" w:tentative="1">
      <w:start w:val="1"/>
      <w:numFmt w:val="bullet"/>
      <w:lvlText w:val="o"/>
      <w:lvlJc w:val="left"/>
      <w:pPr>
        <w:ind w:left="1494" w:hanging="360"/>
      </w:pPr>
      <w:rPr>
        <w:rFonts w:ascii="Courier New" w:hAnsi="Courier New" w:cs="Courier New" w:hint="default"/>
      </w:rPr>
    </w:lvl>
    <w:lvl w:ilvl="2" w:tplc="04150005" w:tentative="1">
      <w:start w:val="1"/>
      <w:numFmt w:val="bullet"/>
      <w:lvlText w:val=""/>
      <w:lvlJc w:val="left"/>
      <w:pPr>
        <w:ind w:left="2214" w:hanging="360"/>
      </w:pPr>
      <w:rPr>
        <w:rFonts w:ascii="Wingdings" w:hAnsi="Wingdings" w:hint="default"/>
      </w:rPr>
    </w:lvl>
    <w:lvl w:ilvl="3" w:tplc="04150001" w:tentative="1">
      <w:start w:val="1"/>
      <w:numFmt w:val="bullet"/>
      <w:lvlText w:val=""/>
      <w:lvlJc w:val="left"/>
      <w:pPr>
        <w:ind w:left="2934" w:hanging="360"/>
      </w:pPr>
      <w:rPr>
        <w:rFonts w:ascii="Symbol" w:hAnsi="Symbol" w:hint="default"/>
      </w:rPr>
    </w:lvl>
    <w:lvl w:ilvl="4" w:tplc="04150003" w:tentative="1">
      <w:start w:val="1"/>
      <w:numFmt w:val="bullet"/>
      <w:lvlText w:val="o"/>
      <w:lvlJc w:val="left"/>
      <w:pPr>
        <w:ind w:left="3654" w:hanging="360"/>
      </w:pPr>
      <w:rPr>
        <w:rFonts w:ascii="Courier New" w:hAnsi="Courier New" w:cs="Courier New" w:hint="default"/>
      </w:rPr>
    </w:lvl>
    <w:lvl w:ilvl="5" w:tplc="04150005" w:tentative="1">
      <w:start w:val="1"/>
      <w:numFmt w:val="bullet"/>
      <w:lvlText w:val=""/>
      <w:lvlJc w:val="left"/>
      <w:pPr>
        <w:ind w:left="4374" w:hanging="360"/>
      </w:pPr>
      <w:rPr>
        <w:rFonts w:ascii="Wingdings" w:hAnsi="Wingdings" w:hint="default"/>
      </w:rPr>
    </w:lvl>
    <w:lvl w:ilvl="6" w:tplc="04150001" w:tentative="1">
      <w:start w:val="1"/>
      <w:numFmt w:val="bullet"/>
      <w:lvlText w:val=""/>
      <w:lvlJc w:val="left"/>
      <w:pPr>
        <w:ind w:left="5094" w:hanging="360"/>
      </w:pPr>
      <w:rPr>
        <w:rFonts w:ascii="Symbol" w:hAnsi="Symbol" w:hint="default"/>
      </w:rPr>
    </w:lvl>
    <w:lvl w:ilvl="7" w:tplc="04150003" w:tentative="1">
      <w:start w:val="1"/>
      <w:numFmt w:val="bullet"/>
      <w:lvlText w:val="o"/>
      <w:lvlJc w:val="left"/>
      <w:pPr>
        <w:ind w:left="5814" w:hanging="360"/>
      </w:pPr>
      <w:rPr>
        <w:rFonts w:ascii="Courier New" w:hAnsi="Courier New" w:cs="Courier New" w:hint="default"/>
      </w:rPr>
    </w:lvl>
    <w:lvl w:ilvl="8" w:tplc="04150005" w:tentative="1">
      <w:start w:val="1"/>
      <w:numFmt w:val="bullet"/>
      <w:lvlText w:val=""/>
      <w:lvlJc w:val="left"/>
      <w:pPr>
        <w:ind w:left="6534" w:hanging="360"/>
      </w:pPr>
      <w:rPr>
        <w:rFonts w:ascii="Wingdings" w:hAnsi="Wingdings" w:hint="default"/>
      </w:rPr>
    </w:lvl>
  </w:abstractNum>
  <w:abstractNum w:abstractNumId="40" w15:restartNumberingAfterBreak="0">
    <w:nsid w:val="653E560C"/>
    <w:multiLevelType w:val="hybridMultilevel"/>
    <w:tmpl w:val="856017D4"/>
    <w:name w:val="WWNum13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1" w15:restartNumberingAfterBreak="0">
    <w:nsid w:val="660640CC"/>
    <w:multiLevelType w:val="hybridMultilevel"/>
    <w:tmpl w:val="2A542DF4"/>
    <w:lvl w:ilvl="0" w:tplc="7C4E220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2" w15:restartNumberingAfterBreak="0">
    <w:nsid w:val="6769690F"/>
    <w:multiLevelType w:val="hybridMultilevel"/>
    <w:tmpl w:val="4FBEB7F8"/>
    <w:lvl w:ilvl="0" w:tplc="9DFE804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9AC2AAC"/>
    <w:multiLevelType w:val="hybridMultilevel"/>
    <w:tmpl w:val="8FC62EC2"/>
    <w:lvl w:ilvl="0" w:tplc="9DFE804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4" w15:restartNumberingAfterBreak="0">
    <w:nsid w:val="6B7A7718"/>
    <w:multiLevelType w:val="hybridMultilevel"/>
    <w:tmpl w:val="55004A44"/>
    <w:lvl w:ilvl="0" w:tplc="9DFE804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DD85404"/>
    <w:multiLevelType w:val="hybridMultilevel"/>
    <w:tmpl w:val="A3CA057E"/>
    <w:lvl w:ilvl="0" w:tplc="7C4E220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6" w15:restartNumberingAfterBreak="0">
    <w:nsid w:val="6E24392F"/>
    <w:multiLevelType w:val="hybridMultilevel"/>
    <w:tmpl w:val="1F0EBDE6"/>
    <w:name w:val="WWNum13"/>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47" w15:restartNumberingAfterBreak="0">
    <w:nsid w:val="6E271F0D"/>
    <w:multiLevelType w:val="hybridMultilevel"/>
    <w:tmpl w:val="FE386D5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3DE6190"/>
    <w:multiLevelType w:val="hybridMultilevel"/>
    <w:tmpl w:val="974851F4"/>
    <w:lvl w:ilvl="0" w:tplc="24BA6910">
      <w:start w:val="1"/>
      <w:numFmt w:val="decimal"/>
      <w:lvlText w:val="2.%1."/>
      <w:lvlJc w:val="left"/>
      <w:pPr>
        <w:ind w:left="1140" w:hanging="360"/>
      </w:pPr>
      <w:rPr>
        <w:rFonts w:hint="default"/>
        <w:b/>
        <w:bCs/>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49" w15:restartNumberingAfterBreak="0">
    <w:nsid w:val="744E2B02"/>
    <w:multiLevelType w:val="hybridMultilevel"/>
    <w:tmpl w:val="348094FE"/>
    <w:lvl w:ilvl="0" w:tplc="7C4E2200">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50" w15:restartNumberingAfterBreak="0">
    <w:nsid w:val="7C6C7EE0"/>
    <w:multiLevelType w:val="multilevel"/>
    <w:tmpl w:val="9E9072E2"/>
    <w:name w:val="WWNum122"/>
    <w:lvl w:ilvl="0">
      <w:start w:val="1"/>
      <w:numFmt w:val="decimal"/>
      <w:lvlText w:val="%1."/>
      <w:lvlJc w:val="left"/>
      <w:pPr>
        <w:ind w:left="1349" w:hanging="840"/>
      </w:pPr>
      <w:rPr>
        <w:rFonts w:hint="default"/>
        <w:b/>
        <w:sz w:val="32"/>
        <w:szCs w:val="32"/>
      </w:rPr>
    </w:lvl>
    <w:lvl w:ilvl="1">
      <w:start w:val="1"/>
      <w:numFmt w:val="decimal"/>
      <w:isLgl/>
      <w:lvlText w:val="%1.%2."/>
      <w:lvlJc w:val="left"/>
      <w:pPr>
        <w:ind w:left="735" w:hanging="735"/>
      </w:pPr>
      <w:rPr>
        <w:rFonts w:hint="default"/>
        <w:b/>
        <w:color w:val="000000"/>
        <w:sz w:val="28"/>
        <w:szCs w:val="28"/>
      </w:rPr>
    </w:lvl>
    <w:lvl w:ilvl="2">
      <w:start w:val="1"/>
      <w:numFmt w:val="decimal"/>
      <w:isLgl/>
      <w:lvlText w:val="%1.%2.%3."/>
      <w:lvlJc w:val="left"/>
      <w:pPr>
        <w:ind w:left="1244" w:hanging="735"/>
      </w:pPr>
      <w:rPr>
        <w:rFonts w:hint="default"/>
        <w:b/>
        <w:color w:val="000000"/>
        <w:sz w:val="26"/>
      </w:rPr>
    </w:lvl>
    <w:lvl w:ilvl="3">
      <w:start w:val="1"/>
      <w:numFmt w:val="decimal"/>
      <w:isLgl/>
      <w:lvlText w:val="%1.%2.%3.%4."/>
      <w:lvlJc w:val="left"/>
      <w:pPr>
        <w:ind w:left="1589" w:hanging="1080"/>
      </w:pPr>
      <w:rPr>
        <w:rFonts w:hint="default"/>
        <w:b/>
        <w:color w:val="000000"/>
        <w:sz w:val="26"/>
      </w:rPr>
    </w:lvl>
    <w:lvl w:ilvl="4">
      <w:start w:val="1"/>
      <w:numFmt w:val="decimal"/>
      <w:isLgl/>
      <w:lvlText w:val="%1.%2.%3.%4.%5."/>
      <w:lvlJc w:val="left"/>
      <w:pPr>
        <w:ind w:left="1589" w:hanging="1080"/>
      </w:pPr>
      <w:rPr>
        <w:rFonts w:hint="default"/>
        <w:b/>
        <w:color w:val="000000"/>
        <w:sz w:val="26"/>
      </w:rPr>
    </w:lvl>
    <w:lvl w:ilvl="5">
      <w:start w:val="1"/>
      <w:numFmt w:val="decimal"/>
      <w:isLgl/>
      <w:lvlText w:val="%1.%2.%3.%4.%5.%6."/>
      <w:lvlJc w:val="left"/>
      <w:pPr>
        <w:ind w:left="1949" w:hanging="1440"/>
      </w:pPr>
      <w:rPr>
        <w:rFonts w:hint="default"/>
        <w:b/>
        <w:color w:val="000000"/>
        <w:sz w:val="26"/>
      </w:rPr>
    </w:lvl>
    <w:lvl w:ilvl="6">
      <w:start w:val="1"/>
      <w:numFmt w:val="decimal"/>
      <w:isLgl/>
      <w:lvlText w:val="%1.%2.%3.%4.%5.%6.%7."/>
      <w:lvlJc w:val="left"/>
      <w:pPr>
        <w:ind w:left="1949" w:hanging="1440"/>
      </w:pPr>
      <w:rPr>
        <w:rFonts w:hint="default"/>
        <w:b/>
        <w:color w:val="000000"/>
        <w:sz w:val="26"/>
      </w:rPr>
    </w:lvl>
    <w:lvl w:ilvl="7">
      <w:start w:val="1"/>
      <w:numFmt w:val="decimal"/>
      <w:isLgl/>
      <w:lvlText w:val="%1.%2.%3.%4.%5.%6.%7.%8."/>
      <w:lvlJc w:val="left"/>
      <w:pPr>
        <w:ind w:left="2309" w:hanging="1800"/>
      </w:pPr>
      <w:rPr>
        <w:rFonts w:hint="default"/>
        <w:b/>
        <w:color w:val="000000"/>
        <w:sz w:val="26"/>
      </w:rPr>
    </w:lvl>
    <w:lvl w:ilvl="8">
      <w:start w:val="1"/>
      <w:numFmt w:val="decimal"/>
      <w:isLgl/>
      <w:lvlText w:val="%1.%2.%3.%4.%5.%6.%7.%8.%9."/>
      <w:lvlJc w:val="left"/>
      <w:pPr>
        <w:ind w:left="2309" w:hanging="1800"/>
      </w:pPr>
      <w:rPr>
        <w:rFonts w:hint="default"/>
        <w:b/>
        <w:color w:val="000000"/>
        <w:sz w:val="26"/>
      </w:rPr>
    </w:lvl>
  </w:abstractNum>
  <w:num w:numId="1">
    <w:abstractNumId w:val="3"/>
  </w:num>
  <w:num w:numId="2">
    <w:abstractNumId w:val="45"/>
  </w:num>
  <w:num w:numId="3">
    <w:abstractNumId w:val="20"/>
  </w:num>
  <w:num w:numId="4">
    <w:abstractNumId w:val="39"/>
  </w:num>
  <w:num w:numId="5">
    <w:abstractNumId w:val="33"/>
  </w:num>
  <w:num w:numId="6">
    <w:abstractNumId w:val="49"/>
  </w:num>
  <w:num w:numId="7">
    <w:abstractNumId w:val="28"/>
  </w:num>
  <w:num w:numId="8">
    <w:abstractNumId w:val="6"/>
  </w:num>
  <w:num w:numId="9">
    <w:abstractNumId w:val="41"/>
  </w:num>
  <w:num w:numId="10">
    <w:abstractNumId w:val="22"/>
  </w:num>
  <w:num w:numId="11">
    <w:abstractNumId w:val="24"/>
  </w:num>
  <w:num w:numId="12">
    <w:abstractNumId w:val="42"/>
  </w:num>
  <w:num w:numId="13">
    <w:abstractNumId w:val="21"/>
  </w:num>
  <w:num w:numId="14">
    <w:abstractNumId w:val="47"/>
  </w:num>
  <w:num w:numId="15">
    <w:abstractNumId w:val="29"/>
  </w:num>
  <w:num w:numId="16">
    <w:abstractNumId w:val="19"/>
  </w:num>
  <w:num w:numId="17">
    <w:abstractNumId w:val="13"/>
  </w:num>
  <w:num w:numId="18">
    <w:abstractNumId w:val="37"/>
  </w:num>
  <w:num w:numId="19">
    <w:abstractNumId w:val="16"/>
  </w:num>
  <w:num w:numId="20">
    <w:abstractNumId w:val="30"/>
  </w:num>
  <w:num w:numId="21">
    <w:abstractNumId w:val="23"/>
  </w:num>
  <w:num w:numId="22">
    <w:abstractNumId w:val="36"/>
  </w:num>
  <w:num w:numId="23">
    <w:abstractNumId w:val="17"/>
  </w:num>
  <w:num w:numId="24">
    <w:abstractNumId w:val="14"/>
  </w:num>
  <w:num w:numId="25">
    <w:abstractNumId w:val="32"/>
  </w:num>
  <w:num w:numId="26">
    <w:abstractNumId w:val="10"/>
  </w:num>
  <w:num w:numId="27">
    <w:abstractNumId w:val="4"/>
  </w:num>
  <w:num w:numId="28">
    <w:abstractNumId w:val="43"/>
  </w:num>
  <w:num w:numId="29">
    <w:abstractNumId w:val="44"/>
  </w:num>
  <w:num w:numId="30">
    <w:abstractNumId w:val="46"/>
  </w:num>
  <w:num w:numId="31">
    <w:abstractNumId w:val="18"/>
  </w:num>
  <w:num w:numId="32">
    <w:abstractNumId w:val="40"/>
  </w:num>
  <w:num w:numId="33">
    <w:abstractNumId w:val="9"/>
  </w:num>
  <w:num w:numId="34">
    <w:abstractNumId w:val="35"/>
  </w:num>
  <w:num w:numId="35">
    <w:abstractNumId w:val="26"/>
  </w:num>
  <w:num w:numId="36">
    <w:abstractNumId w:val="31"/>
  </w:num>
  <w:num w:numId="37">
    <w:abstractNumId w:val="48"/>
  </w:num>
  <w:num w:numId="38">
    <w:abstractNumId w:val="11"/>
  </w:num>
  <w:num w:numId="39">
    <w:abstractNumId w:val="15"/>
  </w:num>
  <w:num w:numId="40">
    <w:abstractNumId w:val="8"/>
  </w:num>
  <w:num w:numId="41">
    <w:abstractNumId w:val="25"/>
  </w:num>
  <w:num w:numId="42">
    <w:abstractNumId w:val="27"/>
  </w:num>
  <w:num w:numId="43">
    <w:abstractNumId w:val="34"/>
  </w:num>
  <w:num w:numId="44">
    <w:abstractNumId w:val="38"/>
  </w:num>
  <w:num w:numId="45">
    <w:abstractNumId w:val="7"/>
  </w:num>
  <w:num w:numId="46">
    <w:abstractNumId w:val="1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ny"/>
  <w:drawingGridHorizontalSpacing w:val="105"/>
  <w:drawingGridVerticalSpacing w:val="0"/>
  <w:displayHorizontalDrawingGridEvery w:val="0"/>
  <w:displayVerticalDrawingGridEvery w:val="0"/>
  <w:noPunctuationKerning/>
  <w:characterSpacingControl w:val="doNotCompress"/>
  <w:strictFirstAndLastChars/>
  <w:hdrShapeDefaults>
    <o:shapedefaults v:ext="edit" spidmax="16385"/>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36D1"/>
    <w:rsid w:val="00005A1F"/>
    <w:rsid w:val="0000738A"/>
    <w:rsid w:val="00016482"/>
    <w:rsid w:val="00023C15"/>
    <w:rsid w:val="000247C2"/>
    <w:rsid w:val="000327C9"/>
    <w:rsid w:val="0003333D"/>
    <w:rsid w:val="000336D1"/>
    <w:rsid w:val="00036520"/>
    <w:rsid w:val="0003682A"/>
    <w:rsid w:val="00042975"/>
    <w:rsid w:val="00045441"/>
    <w:rsid w:val="000535FE"/>
    <w:rsid w:val="00055A04"/>
    <w:rsid w:val="00066789"/>
    <w:rsid w:val="00070685"/>
    <w:rsid w:val="0007281A"/>
    <w:rsid w:val="00076680"/>
    <w:rsid w:val="00080BCE"/>
    <w:rsid w:val="00082BE5"/>
    <w:rsid w:val="000830A9"/>
    <w:rsid w:val="000856A8"/>
    <w:rsid w:val="00085F78"/>
    <w:rsid w:val="00086DBD"/>
    <w:rsid w:val="00090747"/>
    <w:rsid w:val="00090BEF"/>
    <w:rsid w:val="000960EA"/>
    <w:rsid w:val="000B50EE"/>
    <w:rsid w:val="000B5F6D"/>
    <w:rsid w:val="000B6895"/>
    <w:rsid w:val="000B7789"/>
    <w:rsid w:val="000C48FF"/>
    <w:rsid w:val="000C6814"/>
    <w:rsid w:val="000C6CF4"/>
    <w:rsid w:val="000D0043"/>
    <w:rsid w:val="000D11C0"/>
    <w:rsid w:val="000D7585"/>
    <w:rsid w:val="000E6156"/>
    <w:rsid w:val="000E7FA3"/>
    <w:rsid w:val="000F0559"/>
    <w:rsid w:val="000F17A0"/>
    <w:rsid w:val="000F418A"/>
    <w:rsid w:val="000F5043"/>
    <w:rsid w:val="00101DF5"/>
    <w:rsid w:val="00106BA3"/>
    <w:rsid w:val="00111CFF"/>
    <w:rsid w:val="00112620"/>
    <w:rsid w:val="001204CB"/>
    <w:rsid w:val="00120569"/>
    <w:rsid w:val="00123F10"/>
    <w:rsid w:val="0012464D"/>
    <w:rsid w:val="001252A8"/>
    <w:rsid w:val="001269BE"/>
    <w:rsid w:val="001301E7"/>
    <w:rsid w:val="00134501"/>
    <w:rsid w:val="0014023D"/>
    <w:rsid w:val="001407D3"/>
    <w:rsid w:val="00143023"/>
    <w:rsid w:val="00143A1A"/>
    <w:rsid w:val="001458B8"/>
    <w:rsid w:val="00153933"/>
    <w:rsid w:val="001550AB"/>
    <w:rsid w:val="00155DA5"/>
    <w:rsid w:val="001567FA"/>
    <w:rsid w:val="001571D7"/>
    <w:rsid w:val="00157DAD"/>
    <w:rsid w:val="00161639"/>
    <w:rsid w:val="0016714B"/>
    <w:rsid w:val="00170C8E"/>
    <w:rsid w:val="001736CB"/>
    <w:rsid w:val="00174CA3"/>
    <w:rsid w:val="0018070D"/>
    <w:rsid w:val="001814BD"/>
    <w:rsid w:val="00183389"/>
    <w:rsid w:val="001834B5"/>
    <w:rsid w:val="00187463"/>
    <w:rsid w:val="00192062"/>
    <w:rsid w:val="00194994"/>
    <w:rsid w:val="001A16B6"/>
    <w:rsid w:val="001A2FE5"/>
    <w:rsid w:val="001A68BF"/>
    <w:rsid w:val="001C1F43"/>
    <w:rsid w:val="001C25F5"/>
    <w:rsid w:val="001C505F"/>
    <w:rsid w:val="001D0978"/>
    <w:rsid w:val="001D0D07"/>
    <w:rsid w:val="001D61BE"/>
    <w:rsid w:val="001E0F2D"/>
    <w:rsid w:val="001E22E1"/>
    <w:rsid w:val="001E43AE"/>
    <w:rsid w:val="001E5715"/>
    <w:rsid w:val="001F01C7"/>
    <w:rsid w:val="001F5EA6"/>
    <w:rsid w:val="002027C4"/>
    <w:rsid w:val="002061BE"/>
    <w:rsid w:val="00207154"/>
    <w:rsid w:val="00211FEF"/>
    <w:rsid w:val="002121C5"/>
    <w:rsid w:val="00212B0E"/>
    <w:rsid w:val="00212C4D"/>
    <w:rsid w:val="00216900"/>
    <w:rsid w:val="00224A9F"/>
    <w:rsid w:val="00224DA0"/>
    <w:rsid w:val="00225C0D"/>
    <w:rsid w:val="0022686A"/>
    <w:rsid w:val="002307C1"/>
    <w:rsid w:val="00232229"/>
    <w:rsid w:val="00233652"/>
    <w:rsid w:val="00234C5E"/>
    <w:rsid w:val="0023512C"/>
    <w:rsid w:val="0023528B"/>
    <w:rsid w:val="00236155"/>
    <w:rsid w:val="002364E6"/>
    <w:rsid w:val="002371EE"/>
    <w:rsid w:val="00246828"/>
    <w:rsid w:val="002478DB"/>
    <w:rsid w:val="00251B23"/>
    <w:rsid w:val="00253383"/>
    <w:rsid w:val="00254A1B"/>
    <w:rsid w:val="00264DB6"/>
    <w:rsid w:val="00275DF8"/>
    <w:rsid w:val="00275F38"/>
    <w:rsid w:val="00284F55"/>
    <w:rsid w:val="00285DA9"/>
    <w:rsid w:val="002942F4"/>
    <w:rsid w:val="00296069"/>
    <w:rsid w:val="002A1F44"/>
    <w:rsid w:val="002A53FD"/>
    <w:rsid w:val="002A5CD8"/>
    <w:rsid w:val="002A6090"/>
    <w:rsid w:val="002B07AB"/>
    <w:rsid w:val="002B1E85"/>
    <w:rsid w:val="002B4B6F"/>
    <w:rsid w:val="002C6CEF"/>
    <w:rsid w:val="002D01CE"/>
    <w:rsid w:val="002D6E79"/>
    <w:rsid w:val="002D78FF"/>
    <w:rsid w:val="002E0362"/>
    <w:rsid w:val="002E28CB"/>
    <w:rsid w:val="002E3A19"/>
    <w:rsid w:val="002E526E"/>
    <w:rsid w:val="002E6CAB"/>
    <w:rsid w:val="002F2DA9"/>
    <w:rsid w:val="002F400B"/>
    <w:rsid w:val="002F44DD"/>
    <w:rsid w:val="002F5632"/>
    <w:rsid w:val="00300302"/>
    <w:rsid w:val="00303616"/>
    <w:rsid w:val="00305584"/>
    <w:rsid w:val="00312699"/>
    <w:rsid w:val="00315E94"/>
    <w:rsid w:val="003170FC"/>
    <w:rsid w:val="003258D4"/>
    <w:rsid w:val="00326D13"/>
    <w:rsid w:val="00334198"/>
    <w:rsid w:val="0033441E"/>
    <w:rsid w:val="003402FA"/>
    <w:rsid w:val="0034527B"/>
    <w:rsid w:val="00345D5C"/>
    <w:rsid w:val="00346073"/>
    <w:rsid w:val="003527D3"/>
    <w:rsid w:val="00353567"/>
    <w:rsid w:val="00353F20"/>
    <w:rsid w:val="003568EE"/>
    <w:rsid w:val="0036241C"/>
    <w:rsid w:val="00367D8E"/>
    <w:rsid w:val="00376262"/>
    <w:rsid w:val="00384B1B"/>
    <w:rsid w:val="00386429"/>
    <w:rsid w:val="003928DB"/>
    <w:rsid w:val="003A1310"/>
    <w:rsid w:val="003A19BB"/>
    <w:rsid w:val="003A2214"/>
    <w:rsid w:val="003A58A3"/>
    <w:rsid w:val="003A6C33"/>
    <w:rsid w:val="003A74D6"/>
    <w:rsid w:val="003B4A6C"/>
    <w:rsid w:val="003B5685"/>
    <w:rsid w:val="003B645C"/>
    <w:rsid w:val="003C2EE7"/>
    <w:rsid w:val="003C6CCD"/>
    <w:rsid w:val="003C6D0D"/>
    <w:rsid w:val="003D101A"/>
    <w:rsid w:val="003D1058"/>
    <w:rsid w:val="003D5C62"/>
    <w:rsid w:val="003D624A"/>
    <w:rsid w:val="003E0747"/>
    <w:rsid w:val="003E0C2F"/>
    <w:rsid w:val="003E2DE5"/>
    <w:rsid w:val="003E378C"/>
    <w:rsid w:val="003E57F2"/>
    <w:rsid w:val="003F761B"/>
    <w:rsid w:val="00407457"/>
    <w:rsid w:val="00411295"/>
    <w:rsid w:val="00411DAE"/>
    <w:rsid w:val="00414E10"/>
    <w:rsid w:val="004154CB"/>
    <w:rsid w:val="00434D4F"/>
    <w:rsid w:val="0044024A"/>
    <w:rsid w:val="00440E93"/>
    <w:rsid w:val="00441163"/>
    <w:rsid w:val="00441281"/>
    <w:rsid w:val="00441881"/>
    <w:rsid w:val="00444983"/>
    <w:rsid w:val="00453EFA"/>
    <w:rsid w:val="00461304"/>
    <w:rsid w:val="004618B0"/>
    <w:rsid w:val="00464114"/>
    <w:rsid w:val="00464BF8"/>
    <w:rsid w:val="00465357"/>
    <w:rsid w:val="00466296"/>
    <w:rsid w:val="00466834"/>
    <w:rsid w:val="00467F32"/>
    <w:rsid w:val="0047186C"/>
    <w:rsid w:val="004753AA"/>
    <w:rsid w:val="00485763"/>
    <w:rsid w:val="004925D6"/>
    <w:rsid w:val="00492699"/>
    <w:rsid w:val="004B006C"/>
    <w:rsid w:val="004B248F"/>
    <w:rsid w:val="004B29FE"/>
    <w:rsid w:val="004B2A82"/>
    <w:rsid w:val="004B3588"/>
    <w:rsid w:val="004B6FB5"/>
    <w:rsid w:val="004C1A72"/>
    <w:rsid w:val="004C3279"/>
    <w:rsid w:val="004C3A81"/>
    <w:rsid w:val="004D5E41"/>
    <w:rsid w:val="004E2C94"/>
    <w:rsid w:val="004E5B24"/>
    <w:rsid w:val="004E5D54"/>
    <w:rsid w:val="004E73CE"/>
    <w:rsid w:val="004F1155"/>
    <w:rsid w:val="004F390E"/>
    <w:rsid w:val="004F4CF3"/>
    <w:rsid w:val="004F7418"/>
    <w:rsid w:val="0050191A"/>
    <w:rsid w:val="00503282"/>
    <w:rsid w:val="00503F91"/>
    <w:rsid w:val="005046C9"/>
    <w:rsid w:val="00505EF7"/>
    <w:rsid w:val="00517C0A"/>
    <w:rsid w:val="00520687"/>
    <w:rsid w:val="00522D0B"/>
    <w:rsid w:val="00532F82"/>
    <w:rsid w:val="005330BD"/>
    <w:rsid w:val="0053578A"/>
    <w:rsid w:val="005475A4"/>
    <w:rsid w:val="00551473"/>
    <w:rsid w:val="00551B42"/>
    <w:rsid w:val="00560CAD"/>
    <w:rsid w:val="00563B74"/>
    <w:rsid w:val="005768A9"/>
    <w:rsid w:val="0057761A"/>
    <w:rsid w:val="00581AE3"/>
    <w:rsid w:val="00583BA0"/>
    <w:rsid w:val="0058641F"/>
    <w:rsid w:val="00587A70"/>
    <w:rsid w:val="00587C62"/>
    <w:rsid w:val="00587C95"/>
    <w:rsid w:val="0059148A"/>
    <w:rsid w:val="00592D52"/>
    <w:rsid w:val="00596CE0"/>
    <w:rsid w:val="005A09F1"/>
    <w:rsid w:val="005A28D1"/>
    <w:rsid w:val="005A62F8"/>
    <w:rsid w:val="005B226B"/>
    <w:rsid w:val="005B53F3"/>
    <w:rsid w:val="005B6729"/>
    <w:rsid w:val="005C2B1F"/>
    <w:rsid w:val="005C4351"/>
    <w:rsid w:val="005C6D1D"/>
    <w:rsid w:val="005D0B42"/>
    <w:rsid w:val="005D3F5C"/>
    <w:rsid w:val="005E0653"/>
    <w:rsid w:val="005E3326"/>
    <w:rsid w:val="005E7D3D"/>
    <w:rsid w:val="005F0C43"/>
    <w:rsid w:val="005F44A3"/>
    <w:rsid w:val="005F6D47"/>
    <w:rsid w:val="006040D2"/>
    <w:rsid w:val="00604214"/>
    <w:rsid w:val="006069D5"/>
    <w:rsid w:val="0060799A"/>
    <w:rsid w:val="00611E71"/>
    <w:rsid w:val="00615682"/>
    <w:rsid w:val="0062163D"/>
    <w:rsid w:val="006222A7"/>
    <w:rsid w:val="00624EA0"/>
    <w:rsid w:val="00626D7E"/>
    <w:rsid w:val="00626E35"/>
    <w:rsid w:val="006371CA"/>
    <w:rsid w:val="006403E6"/>
    <w:rsid w:val="0064179F"/>
    <w:rsid w:val="00643786"/>
    <w:rsid w:val="0064734D"/>
    <w:rsid w:val="00650569"/>
    <w:rsid w:val="00653638"/>
    <w:rsid w:val="00654CAF"/>
    <w:rsid w:val="00662EC0"/>
    <w:rsid w:val="006649DB"/>
    <w:rsid w:val="00666BA9"/>
    <w:rsid w:val="00666D9B"/>
    <w:rsid w:val="00675E94"/>
    <w:rsid w:val="00682C15"/>
    <w:rsid w:val="006830B0"/>
    <w:rsid w:val="00685FC0"/>
    <w:rsid w:val="00686634"/>
    <w:rsid w:val="00691E15"/>
    <w:rsid w:val="00696E37"/>
    <w:rsid w:val="00697F44"/>
    <w:rsid w:val="006A22C8"/>
    <w:rsid w:val="006A6E87"/>
    <w:rsid w:val="006A7064"/>
    <w:rsid w:val="006A72C4"/>
    <w:rsid w:val="006B39BB"/>
    <w:rsid w:val="006B43CF"/>
    <w:rsid w:val="006B6C92"/>
    <w:rsid w:val="006B6E50"/>
    <w:rsid w:val="006B6E65"/>
    <w:rsid w:val="006B77A7"/>
    <w:rsid w:val="006C1825"/>
    <w:rsid w:val="006C35EA"/>
    <w:rsid w:val="006D131D"/>
    <w:rsid w:val="006D1603"/>
    <w:rsid w:val="006D6595"/>
    <w:rsid w:val="006E26E0"/>
    <w:rsid w:val="006E46C1"/>
    <w:rsid w:val="006E4C14"/>
    <w:rsid w:val="006E539E"/>
    <w:rsid w:val="006E5BDC"/>
    <w:rsid w:val="006F0164"/>
    <w:rsid w:val="006F3B33"/>
    <w:rsid w:val="006F4836"/>
    <w:rsid w:val="006F5FBF"/>
    <w:rsid w:val="00705657"/>
    <w:rsid w:val="0070764F"/>
    <w:rsid w:val="00715385"/>
    <w:rsid w:val="00724A0C"/>
    <w:rsid w:val="00725F8A"/>
    <w:rsid w:val="00726031"/>
    <w:rsid w:val="00730878"/>
    <w:rsid w:val="00731240"/>
    <w:rsid w:val="0073484E"/>
    <w:rsid w:val="00735171"/>
    <w:rsid w:val="007362C0"/>
    <w:rsid w:val="00740CCB"/>
    <w:rsid w:val="00741396"/>
    <w:rsid w:val="00745477"/>
    <w:rsid w:val="00747F73"/>
    <w:rsid w:val="007535D9"/>
    <w:rsid w:val="00754785"/>
    <w:rsid w:val="00754BF7"/>
    <w:rsid w:val="0075534C"/>
    <w:rsid w:val="007556FD"/>
    <w:rsid w:val="0076172E"/>
    <w:rsid w:val="00775148"/>
    <w:rsid w:val="00775E84"/>
    <w:rsid w:val="00782B73"/>
    <w:rsid w:val="007832BF"/>
    <w:rsid w:val="00783B83"/>
    <w:rsid w:val="00785A9D"/>
    <w:rsid w:val="0078658D"/>
    <w:rsid w:val="00787FCF"/>
    <w:rsid w:val="007917D7"/>
    <w:rsid w:val="00791D19"/>
    <w:rsid w:val="00793A7E"/>
    <w:rsid w:val="00794261"/>
    <w:rsid w:val="007A2C1A"/>
    <w:rsid w:val="007A2D85"/>
    <w:rsid w:val="007A3395"/>
    <w:rsid w:val="007A4FAF"/>
    <w:rsid w:val="007A54DF"/>
    <w:rsid w:val="007B1412"/>
    <w:rsid w:val="007B168F"/>
    <w:rsid w:val="007B7D12"/>
    <w:rsid w:val="007C21EA"/>
    <w:rsid w:val="007D0092"/>
    <w:rsid w:val="007D0C46"/>
    <w:rsid w:val="007D1E9D"/>
    <w:rsid w:val="007D486D"/>
    <w:rsid w:val="007D697D"/>
    <w:rsid w:val="007E04E5"/>
    <w:rsid w:val="007E32FE"/>
    <w:rsid w:val="007E5206"/>
    <w:rsid w:val="007F1648"/>
    <w:rsid w:val="007F1C2B"/>
    <w:rsid w:val="007F53E8"/>
    <w:rsid w:val="0080107C"/>
    <w:rsid w:val="00801E39"/>
    <w:rsid w:val="00824FD5"/>
    <w:rsid w:val="00825C03"/>
    <w:rsid w:val="00837C13"/>
    <w:rsid w:val="00837CFE"/>
    <w:rsid w:val="00845483"/>
    <w:rsid w:val="00851C66"/>
    <w:rsid w:val="00853743"/>
    <w:rsid w:val="00853AAD"/>
    <w:rsid w:val="00870973"/>
    <w:rsid w:val="0087132B"/>
    <w:rsid w:val="00874148"/>
    <w:rsid w:val="00877A92"/>
    <w:rsid w:val="00881F6A"/>
    <w:rsid w:val="00884184"/>
    <w:rsid w:val="008905ED"/>
    <w:rsid w:val="00891DB9"/>
    <w:rsid w:val="00892394"/>
    <w:rsid w:val="00894641"/>
    <w:rsid w:val="00894E18"/>
    <w:rsid w:val="008A0A77"/>
    <w:rsid w:val="008A1093"/>
    <w:rsid w:val="008A3C3D"/>
    <w:rsid w:val="008B0B93"/>
    <w:rsid w:val="008B1D3B"/>
    <w:rsid w:val="008B2C63"/>
    <w:rsid w:val="008B69E0"/>
    <w:rsid w:val="008C1879"/>
    <w:rsid w:val="008C2CC2"/>
    <w:rsid w:val="008C46C2"/>
    <w:rsid w:val="008C69A2"/>
    <w:rsid w:val="008C6B93"/>
    <w:rsid w:val="008C773B"/>
    <w:rsid w:val="008D341B"/>
    <w:rsid w:val="008D75D0"/>
    <w:rsid w:val="008E30BC"/>
    <w:rsid w:val="008F5737"/>
    <w:rsid w:val="008F5C51"/>
    <w:rsid w:val="008F63B6"/>
    <w:rsid w:val="008F6999"/>
    <w:rsid w:val="008F7845"/>
    <w:rsid w:val="008F7933"/>
    <w:rsid w:val="0090155A"/>
    <w:rsid w:val="00905753"/>
    <w:rsid w:val="00906AE8"/>
    <w:rsid w:val="00907D79"/>
    <w:rsid w:val="0091116F"/>
    <w:rsid w:val="00911493"/>
    <w:rsid w:val="00915788"/>
    <w:rsid w:val="00917B9D"/>
    <w:rsid w:val="00932594"/>
    <w:rsid w:val="0093615E"/>
    <w:rsid w:val="00937739"/>
    <w:rsid w:val="009411CF"/>
    <w:rsid w:val="009415F9"/>
    <w:rsid w:val="00943061"/>
    <w:rsid w:val="00950BCE"/>
    <w:rsid w:val="00953471"/>
    <w:rsid w:val="00960716"/>
    <w:rsid w:val="00963514"/>
    <w:rsid w:val="00963BBC"/>
    <w:rsid w:val="00966F2D"/>
    <w:rsid w:val="009676CD"/>
    <w:rsid w:val="0097134B"/>
    <w:rsid w:val="009713F5"/>
    <w:rsid w:val="00971FAA"/>
    <w:rsid w:val="00976840"/>
    <w:rsid w:val="009779FC"/>
    <w:rsid w:val="00983AFC"/>
    <w:rsid w:val="00984AD1"/>
    <w:rsid w:val="00987D02"/>
    <w:rsid w:val="00990AF4"/>
    <w:rsid w:val="00992D1E"/>
    <w:rsid w:val="00996ABF"/>
    <w:rsid w:val="009A5422"/>
    <w:rsid w:val="009A747F"/>
    <w:rsid w:val="009B02E8"/>
    <w:rsid w:val="009B54D7"/>
    <w:rsid w:val="009B6569"/>
    <w:rsid w:val="009C3981"/>
    <w:rsid w:val="009C52B4"/>
    <w:rsid w:val="009D3B05"/>
    <w:rsid w:val="009D53FF"/>
    <w:rsid w:val="009D58C9"/>
    <w:rsid w:val="009D7F10"/>
    <w:rsid w:val="009E11D8"/>
    <w:rsid w:val="009E49CF"/>
    <w:rsid w:val="009E62D3"/>
    <w:rsid w:val="009E69A4"/>
    <w:rsid w:val="009E79FE"/>
    <w:rsid w:val="009F0563"/>
    <w:rsid w:val="009F0B7B"/>
    <w:rsid w:val="009F2F1A"/>
    <w:rsid w:val="009F2F23"/>
    <w:rsid w:val="009F56CF"/>
    <w:rsid w:val="00A01839"/>
    <w:rsid w:val="00A02AFF"/>
    <w:rsid w:val="00A030DF"/>
    <w:rsid w:val="00A03DF3"/>
    <w:rsid w:val="00A047FD"/>
    <w:rsid w:val="00A067F1"/>
    <w:rsid w:val="00A06AA0"/>
    <w:rsid w:val="00A125DE"/>
    <w:rsid w:val="00A166FC"/>
    <w:rsid w:val="00A22AB7"/>
    <w:rsid w:val="00A23BBD"/>
    <w:rsid w:val="00A26BE7"/>
    <w:rsid w:val="00A34C87"/>
    <w:rsid w:val="00A423D9"/>
    <w:rsid w:val="00A54B9F"/>
    <w:rsid w:val="00A55996"/>
    <w:rsid w:val="00A56C4F"/>
    <w:rsid w:val="00A72CAD"/>
    <w:rsid w:val="00A747F7"/>
    <w:rsid w:val="00A7567E"/>
    <w:rsid w:val="00A76B26"/>
    <w:rsid w:val="00A82374"/>
    <w:rsid w:val="00A87A84"/>
    <w:rsid w:val="00A92AE9"/>
    <w:rsid w:val="00A943AF"/>
    <w:rsid w:val="00A94D3C"/>
    <w:rsid w:val="00AA0338"/>
    <w:rsid w:val="00AA65AF"/>
    <w:rsid w:val="00AB1969"/>
    <w:rsid w:val="00AC1C9C"/>
    <w:rsid w:val="00AC276E"/>
    <w:rsid w:val="00AC28BF"/>
    <w:rsid w:val="00AC6B95"/>
    <w:rsid w:val="00AD2B96"/>
    <w:rsid w:val="00AD3444"/>
    <w:rsid w:val="00AD6DEF"/>
    <w:rsid w:val="00AE0036"/>
    <w:rsid w:val="00AE4BCC"/>
    <w:rsid w:val="00AE5C5F"/>
    <w:rsid w:val="00AF2104"/>
    <w:rsid w:val="00AF2A52"/>
    <w:rsid w:val="00AF38C9"/>
    <w:rsid w:val="00AF588C"/>
    <w:rsid w:val="00AF7015"/>
    <w:rsid w:val="00AF70B6"/>
    <w:rsid w:val="00B02B38"/>
    <w:rsid w:val="00B02BEF"/>
    <w:rsid w:val="00B02E21"/>
    <w:rsid w:val="00B068A3"/>
    <w:rsid w:val="00B07A30"/>
    <w:rsid w:val="00B138C7"/>
    <w:rsid w:val="00B13C1B"/>
    <w:rsid w:val="00B16C67"/>
    <w:rsid w:val="00B173C9"/>
    <w:rsid w:val="00B21A55"/>
    <w:rsid w:val="00B21D4D"/>
    <w:rsid w:val="00B25902"/>
    <w:rsid w:val="00B25D30"/>
    <w:rsid w:val="00B27560"/>
    <w:rsid w:val="00B3337F"/>
    <w:rsid w:val="00B36070"/>
    <w:rsid w:val="00B42543"/>
    <w:rsid w:val="00B458C4"/>
    <w:rsid w:val="00B45948"/>
    <w:rsid w:val="00B47498"/>
    <w:rsid w:val="00B51B9E"/>
    <w:rsid w:val="00B62D11"/>
    <w:rsid w:val="00B65973"/>
    <w:rsid w:val="00B70F08"/>
    <w:rsid w:val="00B73A22"/>
    <w:rsid w:val="00B75C43"/>
    <w:rsid w:val="00B76897"/>
    <w:rsid w:val="00B82038"/>
    <w:rsid w:val="00B82F31"/>
    <w:rsid w:val="00B8349E"/>
    <w:rsid w:val="00B87BA6"/>
    <w:rsid w:val="00B9597E"/>
    <w:rsid w:val="00BA2E42"/>
    <w:rsid w:val="00BA5498"/>
    <w:rsid w:val="00BA6A80"/>
    <w:rsid w:val="00BA6DAC"/>
    <w:rsid w:val="00BB1637"/>
    <w:rsid w:val="00BB60E4"/>
    <w:rsid w:val="00BC6EAD"/>
    <w:rsid w:val="00BE290C"/>
    <w:rsid w:val="00BE2C26"/>
    <w:rsid w:val="00BE6C7E"/>
    <w:rsid w:val="00BE70DC"/>
    <w:rsid w:val="00BF3FB2"/>
    <w:rsid w:val="00BF4932"/>
    <w:rsid w:val="00BF4CFC"/>
    <w:rsid w:val="00C11602"/>
    <w:rsid w:val="00C12DDA"/>
    <w:rsid w:val="00C1399B"/>
    <w:rsid w:val="00C15B72"/>
    <w:rsid w:val="00C16793"/>
    <w:rsid w:val="00C21A94"/>
    <w:rsid w:val="00C42C37"/>
    <w:rsid w:val="00C440ED"/>
    <w:rsid w:val="00C47899"/>
    <w:rsid w:val="00C54FAF"/>
    <w:rsid w:val="00C5641B"/>
    <w:rsid w:val="00C57F73"/>
    <w:rsid w:val="00C6028E"/>
    <w:rsid w:val="00C6289F"/>
    <w:rsid w:val="00C709FF"/>
    <w:rsid w:val="00C70E90"/>
    <w:rsid w:val="00C710E5"/>
    <w:rsid w:val="00C7321A"/>
    <w:rsid w:val="00C80873"/>
    <w:rsid w:val="00C85DE5"/>
    <w:rsid w:val="00C86194"/>
    <w:rsid w:val="00C92A52"/>
    <w:rsid w:val="00C95170"/>
    <w:rsid w:val="00C9680D"/>
    <w:rsid w:val="00CA17AE"/>
    <w:rsid w:val="00CA34B3"/>
    <w:rsid w:val="00CA3F5B"/>
    <w:rsid w:val="00CA48D9"/>
    <w:rsid w:val="00CA4CC6"/>
    <w:rsid w:val="00CB319B"/>
    <w:rsid w:val="00CC1810"/>
    <w:rsid w:val="00CC3C92"/>
    <w:rsid w:val="00CD00B9"/>
    <w:rsid w:val="00CD0B2D"/>
    <w:rsid w:val="00CD3424"/>
    <w:rsid w:val="00CD5AEA"/>
    <w:rsid w:val="00CE0CDA"/>
    <w:rsid w:val="00CE27A4"/>
    <w:rsid w:val="00CE6B21"/>
    <w:rsid w:val="00CF0EC8"/>
    <w:rsid w:val="00CF59DA"/>
    <w:rsid w:val="00CF6EB4"/>
    <w:rsid w:val="00CF701C"/>
    <w:rsid w:val="00D00423"/>
    <w:rsid w:val="00D051DD"/>
    <w:rsid w:val="00D05512"/>
    <w:rsid w:val="00D05F99"/>
    <w:rsid w:val="00D2033B"/>
    <w:rsid w:val="00D2497C"/>
    <w:rsid w:val="00D27544"/>
    <w:rsid w:val="00D337D4"/>
    <w:rsid w:val="00D402BC"/>
    <w:rsid w:val="00D40B48"/>
    <w:rsid w:val="00D4344D"/>
    <w:rsid w:val="00D440C7"/>
    <w:rsid w:val="00D51255"/>
    <w:rsid w:val="00D538DD"/>
    <w:rsid w:val="00D550DD"/>
    <w:rsid w:val="00D560A2"/>
    <w:rsid w:val="00D57BB3"/>
    <w:rsid w:val="00D601EE"/>
    <w:rsid w:val="00D630DF"/>
    <w:rsid w:val="00D72438"/>
    <w:rsid w:val="00D75855"/>
    <w:rsid w:val="00D92D50"/>
    <w:rsid w:val="00D94A2B"/>
    <w:rsid w:val="00D951F3"/>
    <w:rsid w:val="00DA5C80"/>
    <w:rsid w:val="00DA622F"/>
    <w:rsid w:val="00DA724F"/>
    <w:rsid w:val="00DC1FFE"/>
    <w:rsid w:val="00DC34A4"/>
    <w:rsid w:val="00DC6C83"/>
    <w:rsid w:val="00DE1050"/>
    <w:rsid w:val="00DE392E"/>
    <w:rsid w:val="00DE75D3"/>
    <w:rsid w:val="00DF004A"/>
    <w:rsid w:val="00E00C7A"/>
    <w:rsid w:val="00E027C0"/>
    <w:rsid w:val="00E05D6D"/>
    <w:rsid w:val="00E1126B"/>
    <w:rsid w:val="00E13D7A"/>
    <w:rsid w:val="00E13F1F"/>
    <w:rsid w:val="00E1547B"/>
    <w:rsid w:val="00E16564"/>
    <w:rsid w:val="00E17D34"/>
    <w:rsid w:val="00E21A93"/>
    <w:rsid w:val="00E27080"/>
    <w:rsid w:val="00E27C13"/>
    <w:rsid w:val="00E30124"/>
    <w:rsid w:val="00E40717"/>
    <w:rsid w:val="00E40AD6"/>
    <w:rsid w:val="00E47784"/>
    <w:rsid w:val="00E50992"/>
    <w:rsid w:val="00E514E8"/>
    <w:rsid w:val="00E529D6"/>
    <w:rsid w:val="00E73DFA"/>
    <w:rsid w:val="00E74559"/>
    <w:rsid w:val="00E76139"/>
    <w:rsid w:val="00E80B1B"/>
    <w:rsid w:val="00E82A20"/>
    <w:rsid w:val="00E900FA"/>
    <w:rsid w:val="00E90DC6"/>
    <w:rsid w:val="00E917FE"/>
    <w:rsid w:val="00E92771"/>
    <w:rsid w:val="00EA0483"/>
    <w:rsid w:val="00EA04ED"/>
    <w:rsid w:val="00EC64B2"/>
    <w:rsid w:val="00ED4ED8"/>
    <w:rsid w:val="00EE0910"/>
    <w:rsid w:val="00EE1EA4"/>
    <w:rsid w:val="00EE24DA"/>
    <w:rsid w:val="00EE4462"/>
    <w:rsid w:val="00EE5B55"/>
    <w:rsid w:val="00EE6639"/>
    <w:rsid w:val="00EF1A78"/>
    <w:rsid w:val="00EF1BA0"/>
    <w:rsid w:val="00EF258F"/>
    <w:rsid w:val="00EF3030"/>
    <w:rsid w:val="00F01538"/>
    <w:rsid w:val="00F0715A"/>
    <w:rsid w:val="00F1527D"/>
    <w:rsid w:val="00F1539E"/>
    <w:rsid w:val="00F15EE3"/>
    <w:rsid w:val="00F219B3"/>
    <w:rsid w:val="00F22766"/>
    <w:rsid w:val="00F25C8D"/>
    <w:rsid w:val="00F3016B"/>
    <w:rsid w:val="00F30625"/>
    <w:rsid w:val="00F37213"/>
    <w:rsid w:val="00F4286E"/>
    <w:rsid w:val="00F4753E"/>
    <w:rsid w:val="00F5227C"/>
    <w:rsid w:val="00F55459"/>
    <w:rsid w:val="00F63571"/>
    <w:rsid w:val="00F70ECA"/>
    <w:rsid w:val="00F72F6A"/>
    <w:rsid w:val="00F76552"/>
    <w:rsid w:val="00F77791"/>
    <w:rsid w:val="00F77C86"/>
    <w:rsid w:val="00F80B9B"/>
    <w:rsid w:val="00F81DB1"/>
    <w:rsid w:val="00F85E16"/>
    <w:rsid w:val="00F87714"/>
    <w:rsid w:val="00F91121"/>
    <w:rsid w:val="00F92E5C"/>
    <w:rsid w:val="00F93607"/>
    <w:rsid w:val="00F95D2E"/>
    <w:rsid w:val="00F96863"/>
    <w:rsid w:val="00FB0DA9"/>
    <w:rsid w:val="00FB6BDA"/>
    <w:rsid w:val="00FC207C"/>
    <w:rsid w:val="00FC29EC"/>
    <w:rsid w:val="00FC4335"/>
    <w:rsid w:val="00FC590C"/>
    <w:rsid w:val="00FE0554"/>
    <w:rsid w:val="00FE1E6B"/>
    <w:rsid w:val="00FE3DCF"/>
    <w:rsid w:val="00FF03D3"/>
    <w:rsid w:val="00FF2352"/>
    <w:rsid w:val="00FF644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33157E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9C52B4"/>
    <w:pPr>
      <w:suppressAutoHyphens/>
      <w:spacing w:after="160" w:line="256" w:lineRule="auto"/>
    </w:pPr>
    <w:rPr>
      <w:rFonts w:ascii="Calibri" w:eastAsia="SimSun" w:hAnsi="Calibri" w:cs="Tahoma"/>
      <w:sz w:val="22"/>
      <w:szCs w:val="22"/>
      <w:lang w:eastAsia="ar-SA"/>
    </w:rPr>
  </w:style>
  <w:style w:type="paragraph" w:styleId="Nagwek1">
    <w:name w:val="heading 1"/>
    <w:basedOn w:val="Nagwek10"/>
    <w:next w:val="Tekstpodstawowy"/>
    <w:link w:val="Nagwek1Znak"/>
    <w:qFormat/>
    <w:rsid w:val="00BA6A80"/>
    <w:pPr>
      <w:numPr>
        <w:numId w:val="39"/>
      </w:numPr>
      <w:outlineLvl w:val="0"/>
    </w:pPr>
    <w:rPr>
      <w:rFonts w:ascii="Arial Narrow" w:eastAsia="Arial Unicode MS" w:hAnsi="Arial Narrow" w:cs="Tahoma"/>
      <w:b/>
      <w:bCs/>
      <w:szCs w:val="48"/>
    </w:rPr>
  </w:style>
  <w:style w:type="paragraph" w:styleId="Nagwek2">
    <w:name w:val="heading 2"/>
    <w:basedOn w:val="Nagwek10"/>
    <w:next w:val="Tekstpodstawowy"/>
    <w:qFormat/>
    <w:rsid w:val="00DE392E"/>
    <w:pPr>
      <w:numPr>
        <w:ilvl w:val="1"/>
        <w:numId w:val="39"/>
      </w:numPr>
      <w:outlineLvl w:val="1"/>
    </w:pPr>
    <w:rPr>
      <w:rFonts w:ascii="Arial Narrow" w:eastAsia="Arial Unicode MS" w:hAnsi="Arial Narrow" w:cs="Tahoma"/>
      <w:b/>
      <w:bCs/>
      <w:sz w:val="24"/>
      <w:szCs w:val="36"/>
    </w:rPr>
  </w:style>
  <w:style w:type="paragraph" w:styleId="Nagwek3">
    <w:name w:val="heading 3"/>
    <w:basedOn w:val="Normalny"/>
    <w:next w:val="Normalny"/>
    <w:link w:val="Nagwek3Znak"/>
    <w:uiPriority w:val="9"/>
    <w:semiHidden/>
    <w:unhideWhenUsed/>
    <w:qFormat/>
    <w:rsid w:val="00624EA0"/>
    <w:pPr>
      <w:keepNext/>
      <w:keepLines/>
      <w:numPr>
        <w:ilvl w:val="2"/>
        <w:numId w:val="39"/>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624EA0"/>
    <w:pPr>
      <w:keepNext/>
      <w:keepLines/>
      <w:numPr>
        <w:ilvl w:val="3"/>
        <w:numId w:val="39"/>
      </w:numPr>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624EA0"/>
    <w:pPr>
      <w:keepNext/>
      <w:keepLines/>
      <w:numPr>
        <w:ilvl w:val="4"/>
        <w:numId w:val="39"/>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624EA0"/>
    <w:pPr>
      <w:keepNext/>
      <w:keepLines/>
      <w:numPr>
        <w:ilvl w:val="5"/>
        <w:numId w:val="39"/>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624EA0"/>
    <w:pPr>
      <w:keepNext/>
      <w:keepLines/>
      <w:numPr>
        <w:ilvl w:val="6"/>
        <w:numId w:val="39"/>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624EA0"/>
    <w:pPr>
      <w:keepNext/>
      <w:keepLines/>
      <w:numPr>
        <w:ilvl w:val="7"/>
        <w:numId w:val="39"/>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624EA0"/>
    <w:pPr>
      <w:keepNext/>
      <w:keepLines/>
      <w:numPr>
        <w:ilvl w:val="8"/>
        <w:numId w:val="3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SownikOPISHASAZnak">
    <w:name w:val="Słownik OPIS HASŁA Znak"/>
    <w:rPr>
      <w:rFonts w:ascii="Calibri" w:eastAsia="Calibri" w:hAnsi="Calibri" w:cs="Times New Roman"/>
    </w:rPr>
  </w:style>
  <w:style w:type="character" w:customStyle="1" w:styleId="TekstprzypisudolnegoZnak">
    <w:name w:val="Tekst przypisu dolnego Znak"/>
    <w:rPr>
      <w:rFonts w:ascii="Arial" w:eastAsia="Arial" w:hAnsi="Arial" w:cs="Arial"/>
      <w:color w:val="000000"/>
      <w:sz w:val="20"/>
      <w:szCs w:val="20"/>
    </w:rPr>
  </w:style>
  <w:style w:type="character" w:customStyle="1" w:styleId="Odwoanieprzypisudolnego1">
    <w:name w:val="Odwołanie przypisu dolnego1"/>
    <w:rPr>
      <w:vertAlign w:val="superscript"/>
    </w:rPr>
  </w:style>
  <w:style w:type="character" w:customStyle="1" w:styleId="LegendaZnak">
    <w:name w:val="Legenda Znak"/>
    <w:aliases w:val="Legenda Znak Znak Znak Znak1,Legenda Znak Znak Znak1,Legenda Znak Znak Znak Znak Znak,Legenda Znak Znak Znak Znak Znak Znak Znak1,Legenda Znak Znak Znak Znak Znak Znak Znak Znak,Legenda Znak Znak Znak Znak Znak Znak Znak Znak Znak Z Znak"/>
    <w:link w:val="Legenda"/>
    <w:uiPriority w:val="35"/>
    <w:rPr>
      <w:rFonts w:ascii="Arial" w:eastAsia="Arial" w:hAnsi="Arial" w:cs="Arial"/>
      <w:i/>
      <w:iCs/>
      <w:color w:val="44546A"/>
      <w:sz w:val="18"/>
      <w:szCs w:val="18"/>
    </w:rPr>
  </w:style>
  <w:style w:type="character" w:customStyle="1" w:styleId="ListLabel1">
    <w:name w:val="ListLabel 1"/>
    <w:rPr>
      <w:b/>
    </w:rPr>
  </w:style>
  <w:style w:type="character" w:customStyle="1" w:styleId="ListLabel2">
    <w:name w:val="ListLabel 2"/>
    <w:rPr>
      <w:rFonts w:cs="Courier New"/>
    </w:rPr>
  </w:style>
  <w:style w:type="character" w:customStyle="1" w:styleId="Znakiprzypiswdolnych">
    <w:name w:val="Znaki przypisów dolnych"/>
  </w:style>
  <w:style w:type="character" w:styleId="Odwoanieprzypisudolnego">
    <w:name w:val="footnote reference"/>
    <w:rPr>
      <w:vertAlign w:val="superscript"/>
    </w:rPr>
  </w:style>
  <w:style w:type="character" w:customStyle="1" w:styleId="Znakinumeracji">
    <w:name w:val="Znaki numeracji"/>
  </w:style>
  <w:style w:type="character" w:customStyle="1" w:styleId="Symbolewypunktowania">
    <w:name w:val="Symbole wypunktowania"/>
    <w:rPr>
      <w:rFonts w:ascii="OpenSymbol" w:eastAsia="OpenSymbol" w:hAnsi="OpenSymbol" w:cs="OpenSymbol"/>
    </w:rPr>
  </w:style>
  <w:style w:type="character" w:styleId="Odwoanieprzypisukocowego">
    <w:name w:val="endnote reference"/>
    <w:rPr>
      <w:vertAlign w:val="superscript"/>
    </w:rPr>
  </w:style>
  <w:style w:type="character" w:customStyle="1" w:styleId="Znakiprzypiswkocowych">
    <w:name w:val="Znaki przypisów końcowych"/>
  </w:style>
  <w:style w:type="paragraph" w:customStyle="1" w:styleId="Nagwek10">
    <w:name w:val="Nagłówek1"/>
    <w:basedOn w:val="Normalny"/>
    <w:next w:val="Tekstpodstawowy"/>
    <w:link w:val="Nagwek1Znak0"/>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Lucida Sans"/>
    </w:rPr>
  </w:style>
  <w:style w:type="paragraph" w:customStyle="1" w:styleId="Podpis1">
    <w:name w:val="Podpis1"/>
    <w:basedOn w:val="Normalny"/>
    <w:pPr>
      <w:suppressLineNumbers/>
      <w:spacing w:before="120" w:after="120"/>
    </w:pPr>
    <w:rPr>
      <w:rFonts w:cs="Lucida Sans"/>
      <w:i/>
      <w:iCs/>
      <w:sz w:val="24"/>
      <w:szCs w:val="24"/>
    </w:rPr>
  </w:style>
  <w:style w:type="paragraph" w:customStyle="1" w:styleId="Indeks">
    <w:name w:val="Indeks"/>
    <w:basedOn w:val="Normalny"/>
    <w:pPr>
      <w:suppressLineNumbers/>
    </w:pPr>
    <w:rPr>
      <w:rFonts w:cs="Lucida Sans"/>
    </w:rPr>
  </w:style>
  <w:style w:type="paragraph" w:customStyle="1" w:styleId="Akapitzlist1">
    <w:name w:val="Akapit z listą1"/>
    <w:basedOn w:val="Normalny"/>
    <w:pPr>
      <w:ind w:left="720"/>
    </w:pPr>
  </w:style>
  <w:style w:type="paragraph" w:customStyle="1" w:styleId="SownikOPISHASA">
    <w:name w:val="Słownik OPIS HASŁA"/>
    <w:basedOn w:val="Normalny"/>
    <w:pPr>
      <w:spacing w:after="120" w:line="100" w:lineRule="atLeast"/>
      <w:ind w:left="284"/>
    </w:pPr>
    <w:rPr>
      <w:rFonts w:eastAsia="Calibri" w:cs="Times New Roman"/>
    </w:rPr>
  </w:style>
  <w:style w:type="paragraph" w:customStyle="1" w:styleId="Tekstprzypisudolnego1">
    <w:name w:val="Tekst przypisu dolnego1"/>
    <w:basedOn w:val="Normalny"/>
    <w:pPr>
      <w:spacing w:after="0" w:line="100" w:lineRule="atLeast"/>
      <w:ind w:left="10" w:right="85" w:hanging="10"/>
      <w:jc w:val="both"/>
    </w:pPr>
    <w:rPr>
      <w:rFonts w:ascii="Arial" w:eastAsia="Arial" w:hAnsi="Arial" w:cs="Arial"/>
      <w:color w:val="000000"/>
      <w:sz w:val="20"/>
      <w:szCs w:val="20"/>
    </w:rPr>
  </w:style>
  <w:style w:type="paragraph" w:customStyle="1" w:styleId="Legenda1">
    <w:name w:val="Legenda1"/>
    <w:basedOn w:val="Normalny"/>
    <w:pPr>
      <w:spacing w:after="200" w:line="100" w:lineRule="atLeast"/>
      <w:ind w:left="10" w:right="85" w:hanging="10"/>
      <w:jc w:val="both"/>
    </w:pPr>
    <w:rPr>
      <w:rFonts w:ascii="Arial" w:eastAsia="Arial" w:hAnsi="Arial" w:cs="Arial"/>
      <w:i/>
      <w:iCs/>
      <w:color w:val="44546A"/>
      <w:sz w:val="18"/>
      <w:szCs w:val="18"/>
    </w:rPr>
  </w:style>
  <w:style w:type="paragraph" w:styleId="Tekstprzypisudolnego">
    <w:name w:val="footnote text"/>
    <w:basedOn w:val="Normalny"/>
    <w:pPr>
      <w:suppressLineNumbers/>
      <w:ind w:left="283" w:hanging="283"/>
    </w:pPr>
    <w:rPr>
      <w:sz w:val="20"/>
      <w:szCs w:val="20"/>
    </w:rPr>
  </w:style>
  <w:style w:type="paragraph" w:customStyle="1" w:styleId="Zawartotabeli">
    <w:name w:val="Zawartość tabeli"/>
    <w:basedOn w:val="Normalny"/>
    <w:pPr>
      <w:suppressLineNumbers/>
    </w:p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Legenda Znak Znak Z Znak"/>
    <w:basedOn w:val="Normalny"/>
    <w:next w:val="Normalny"/>
    <w:link w:val="LegendaZnak"/>
    <w:uiPriority w:val="35"/>
    <w:unhideWhenUsed/>
    <w:qFormat/>
    <w:rsid w:val="00E73DFA"/>
    <w:pPr>
      <w:suppressAutoHyphens w:val="0"/>
      <w:spacing w:after="200" w:line="240" w:lineRule="auto"/>
      <w:ind w:left="10" w:right="85" w:hanging="10"/>
      <w:jc w:val="both"/>
    </w:pPr>
    <w:rPr>
      <w:rFonts w:ascii="Arial" w:eastAsia="Arial" w:hAnsi="Arial" w:cs="Times New Roman"/>
      <w:i/>
      <w:iCs/>
      <w:color w:val="44546A"/>
      <w:sz w:val="18"/>
      <w:szCs w:val="18"/>
      <w:lang w:val="x-none" w:eastAsia="x-none"/>
    </w:rPr>
  </w:style>
  <w:style w:type="paragraph" w:styleId="Tekstdymka">
    <w:name w:val="Balloon Text"/>
    <w:basedOn w:val="Normalny"/>
    <w:link w:val="TekstdymkaZnak"/>
    <w:uiPriority w:val="99"/>
    <w:semiHidden/>
    <w:unhideWhenUsed/>
    <w:rsid w:val="006D6595"/>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D6595"/>
    <w:rPr>
      <w:rFonts w:ascii="Segoe UI" w:eastAsia="SimSun" w:hAnsi="Segoe UI" w:cs="Segoe UI"/>
      <w:sz w:val="18"/>
      <w:szCs w:val="18"/>
      <w:lang w:eastAsia="ar-SA"/>
    </w:rPr>
  </w:style>
  <w:style w:type="paragraph" w:styleId="Akapitzlist">
    <w:name w:val="List Paragraph"/>
    <w:basedOn w:val="Normalny"/>
    <w:uiPriority w:val="34"/>
    <w:qFormat/>
    <w:rsid w:val="00791D19"/>
    <w:pPr>
      <w:ind w:left="720"/>
      <w:contextualSpacing/>
    </w:pPr>
  </w:style>
  <w:style w:type="paragraph" w:styleId="Nagwek">
    <w:name w:val="header"/>
    <w:basedOn w:val="Normalny"/>
    <w:link w:val="NagwekZnak"/>
    <w:uiPriority w:val="99"/>
    <w:unhideWhenUsed/>
    <w:rsid w:val="005C43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4351"/>
    <w:rPr>
      <w:rFonts w:ascii="Calibri" w:eastAsia="SimSun" w:hAnsi="Calibri" w:cs="Tahoma"/>
      <w:sz w:val="22"/>
      <w:szCs w:val="22"/>
      <w:lang w:eastAsia="ar-SA"/>
    </w:rPr>
  </w:style>
  <w:style w:type="paragraph" w:styleId="Stopka">
    <w:name w:val="footer"/>
    <w:basedOn w:val="Normalny"/>
    <w:link w:val="StopkaZnak"/>
    <w:uiPriority w:val="99"/>
    <w:unhideWhenUsed/>
    <w:rsid w:val="005C43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C4351"/>
    <w:rPr>
      <w:rFonts w:ascii="Calibri" w:eastAsia="SimSun" w:hAnsi="Calibri" w:cs="Tahoma"/>
      <w:sz w:val="22"/>
      <w:szCs w:val="22"/>
      <w:lang w:eastAsia="ar-SA"/>
    </w:rPr>
  </w:style>
  <w:style w:type="character" w:customStyle="1" w:styleId="TekstpodstawowyZnak">
    <w:name w:val="Tekst podstawowy Znak"/>
    <w:basedOn w:val="Domylnaczcionkaakapitu"/>
    <w:link w:val="Tekstpodstawowy"/>
    <w:rsid w:val="006649DB"/>
    <w:rPr>
      <w:rFonts w:ascii="Calibri" w:eastAsia="SimSun" w:hAnsi="Calibri" w:cs="Tahoma"/>
      <w:sz w:val="22"/>
      <w:szCs w:val="22"/>
      <w:lang w:eastAsia="ar-SA"/>
    </w:rPr>
  </w:style>
  <w:style w:type="character" w:styleId="Hipercze">
    <w:name w:val="Hyperlink"/>
    <w:basedOn w:val="Domylnaczcionkaakapitu"/>
    <w:uiPriority w:val="99"/>
    <w:unhideWhenUsed/>
    <w:rsid w:val="008F5737"/>
    <w:rPr>
      <w:color w:val="0563C1" w:themeColor="hyperlink"/>
      <w:u w:val="single"/>
    </w:rPr>
  </w:style>
  <w:style w:type="character" w:customStyle="1" w:styleId="Nierozpoznanawzmianka1">
    <w:name w:val="Nierozpoznana wzmianka1"/>
    <w:basedOn w:val="Domylnaczcionkaakapitu"/>
    <w:uiPriority w:val="99"/>
    <w:semiHidden/>
    <w:unhideWhenUsed/>
    <w:rsid w:val="008F5737"/>
    <w:rPr>
      <w:color w:val="808080"/>
      <w:shd w:val="clear" w:color="auto" w:fill="E6E6E6"/>
    </w:rPr>
  </w:style>
  <w:style w:type="character" w:customStyle="1" w:styleId="Nagwek1Znak0">
    <w:name w:val="Nagłówek1 Znak"/>
    <w:basedOn w:val="Domylnaczcionkaakapitu"/>
    <w:link w:val="Nagwek10"/>
    <w:rsid w:val="00DE392E"/>
    <w:rPr>
      <w:rFonts w:ascii="Arial" w:eastAsia="Microsoft YaHei" w:hAnsi="Arial" w:cs="Lucida Sans"/>
      <w:sz w:val="28"/>
      <w:szCs w:val="28"/>
      <w:lang w:eastAsia="ar-SA"/>
    </w:rPr>
  </w:style>
  <w:style w:type="character" w:customStyle="1" w:styleId="Nagwek1Znak">
    <w:name w:val="Nagłówek 1 Znak"/>
    <w:basedOn w:val="Nagwek1Znak0"/>
    <w:link w:val="Nagwek1"/>
    <w:rsid w:val="00BA6A80"/>
    <w:rPr>
      <w:rFonts w:ascii="Arial Narrow" w:eastAsia="Arial Unicode MS" w:hAnsi="Arial Narrow" w:cs="Tahoma"/>
      <w:b/>
      <w:bCs/>
      <w:sz w:val="28"/>
      <w:szCs w:val="48"/>
      <w:lang w:eastAsia="ar-SA"/>
    </w:rPr>
  </w:style>
  <w:style w:type="paragraph" w:styleId="Spisilustracji">
    <w:name w:val="table of figures"/>
    <w:basedOn w:val="Normalny"/>
    <w:next w:val="Normalny"/>
    <w:uiPriority w:val="99"/>
    <w:unhideWhenUsed/>
    <w:rsid w:val="00F4753E"/>
    <w:pPr>
      <w:spacing w:after="0"/>
    </w:pPr>
  </w:style>
  <w:style w:type="paragraph" w:styleId="Nagwekspisutreci">
    <w:name w:val="TOC Heading"/>
    <w:basedOn w:val="Nagwek1"/>
    <w:next w:val="Normalny"/>
    <w:uiPriority w:val="39"/>
    <w:unhideWhenUsed/>
    <w:qFormat/>
    <w:rsid w:val="001F5EA6"/>
    <w:pPr>
      <w:keepLines/>
      <w:suppressAutoHyphens w:val="0"/>
      <w:spacing w:after="0" w:line="259" w:lineRule="auto"/>
      <w:outlineLvl w:val="9"/>
    </w:pPr>
    <w:rPr>
      <w:rFonts w:asciiTheme="majorHAnsi" w:eastAsiaTheme="majorEastAsia" w:hAnsiTheme="majorHAnsi" w:cstheme="majorBidi"/>
      <w:b w:val="0"/>
      <w:bCs w:val="0"/>
      <w:color w:val="2F5496" w:themeColor="accent1" w:themeShade="BF"/>
      <w:sz w:val="32"/>
      <w:szCs w:val="32"/>
      <w:lang w:eastAsia="pl-PL"/>
    </w:rPr>
  </w:style>
  <w:style w:type="paragraph" w:styleId="Spistreci1">
    <w:name w:val="toc 1"/>
    <w:basedOn w:val="Normalny"/>
    <w:next w:val="Normalny"/>
    <w:autoRedefine/>
    <w:uiPriority w:val="39"/>
    <w:unhideWhenUsed/>
    <w:rsid w:val="003D5C62"/>
    <w:pPr>
      <w:spacing w:after="100"/>
    </w:pPr>
    <w:rPr>
      <w:rFonts w:ascii="Arial Narrow" w:hAnsi="Arial Narrow"/>
      <w:sz w:val="20"/>
    </w:rPr>
  </w:style>
  <w:style w:type="paragraph" w:styleId="Spistreci2">
    <w:name w:val="toc 2"/>
    <w:basedOn w:val="Normalny"/>
    <w:next w:val="Normalny"/>
    <w:autoRedefine/>
    <w:uiPriority w:val="39"/>
    <w:unhideWhenUsed/>
    <w:rsid w:val="001F5EA6"/>
    <w:pPr>
      <w:spacing w:after="100"/>
      <w:ind w:left="220"/>
    </w:pPr>
  </w:style>
  <w:style w:type="paragraph" w:styleId="Spistreci3">
    <w:name w:val="toc 3"/>
    <w:basedOn w:val="Normalny"/>
    <w:next w:val="Normalny"/>
    <w:autoRedefine/>
    <w:uiPriority w:val="39"/>
    <w:unhideWhenUsed/>
    <w:rsid w:val="00740CCB"/>
    <w:pPr>
      <w:suppressAutoHyphens w:val="0"/>
      <w:spacing w:after="100" w:line="259" w:lineRule="auto"/>
      <w:ind w:left="440"/>
    </w:pPr>
    <w:rPr>
      <w:rFonts w:asciiTheme="minorHAnsi" w:eastAsiaTheme="minorEastAsia" w:hAnsiTheme="minorHAnsi" w:cs="Times New Roman"/>
      <w:lang w:eastAsia="pl-PL"/>
    </w:rPr>
  </w:style>
  <w:style w:type="table" w:styleId="Siatkatabeli">
    <w:name w:val="Table Grid"/>
    <w:basedOn w:val="Standardowy"/>
    <w:uiPriority w:val="39"/>
    <w:rsid w:val="001204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219B3"/>
    <w:rPr>
      <w:color w:val="605E5C"/>
      <w:shd w:val="clear" w:color="auto" w:fill="E1DFDD"/>
    </w:rPr>
  </w:style>
  <w:style w:type="character" w:customStyle="1" w:styleId="Nagwek3Znak">
    <w:name w:val="Nagłówek 3 Znak"/>
    <w:basedOn w:val="Domylnaczcionkaakapitu"/>
    <w:link w:val="Nagwek3"/>
    <w:uiPriority w:val="9"/>
    <w:semiHidden/>
    <w:rsid w:val="00624EA0"/>
    <w:rPr>
      <w:rFonts w:asciiTheme="majorHAnsi" w:eastAsiaTheme="majorEastAsia" w:hAnsiTheme="majorHAnsi" w:cstheme="majorBidi"/>
      <w:color w:val="1F3763" w:themeColor="accent1" w:themeShade="7F"/>
      <w:sz w:val="24"/>
      <w:szCs w:val="24"/>
      <w:lang w:eastAsia="ar-SA"/>
    </w:rPr>
  </w:style>
  <w:style w:type="character" w:customStyle="1" w:styleId="Nagwek4Znak">
    <w:name w:val="Nagłówek 4 Znak"/>
    <w:basedOn w:val="Domylnaczcionkaakapitu"/>
    <w:link w:val="Nagwek4"/>
    <w:uiPriority w:val="9"/>
    <w:semiHidden/>
    <w:rsid w:val="00624EA0"/>
    <w:rPr>
      <w:rFonts w:asciiTheme="majorHAnsi" w:eastAsiaTheme="majorEastAsia" w:hAnsiTheme="majorHAnsi" w:cstheme="majorBidi"/>
      <w:i/>
      <w:iCs/>
      <w:color w:val="2F5496" w:themeColor="accent1" w:themeShade="BF"/>
      <w:sz w:val="22"/>
      <w:szCs w:val="22"/>
      <w:lang w:eastAsia="ar-SA"/>
    </w:rPr>
  </w:style>
  <w:style w:type="character" w:customStyle="1" w:styleId="Nagwek5Znak">
    <w:name w:val="Nagłówek 5 Znak"/>
    <w:basedOn w:val="Domylnaczcionkaakapitu"/>
    <w:link w:val="Nagwek5"/>
    <w:uiPriority w:val="9"/>
    <w:semiHidden/>
    <w:rsid w:val="00624EA0"/>
    <w:rPr>
      <w:rFonts w:asciiTheme="majorHAnsi" w:eastAsiaTheme="majorEastAsia" w:hAnsiTheme="majorHAnsi" w:cstheme="majorBidi"/>
      <w:color w:val="2F5496" w:themeColor="accent1" w:themeShade="BF"/>
      <w:sz w:val="22"/>
      <w:szCs w:val="22"/>
      <w:lang w:eastAsia="ar-SA"/>
    </w:rPr>
  </w:style>
  <w:style w:type="character" w:customStyle="1" w:styleId="Nagwek6Znak">
    <w:name w:val="Nagłówek 6 Znak"/>
    <w:basedOn w:val="Domylnaczcionkaakapitu"/>
    <w:link w:val="Nagwek6"/>
    <w:uiPriority w:val="9"/>
    <w:semiHidden/>
    <w:rsid w:val="00624EA0"/>
    <w:rPr>
      <w:rFonts w:asciiTheme="majorHAnsi" w:eastAsiaTheme="majorEastAsia" w:hAnsiTheme="majorHAnsi" w:cstheme="majorBidi"/>
      <w:color w:val="1F3763" w:themeColor="accent1" w:themeShade="7F"/>
      <w:sz w:val="22"/>
      <w:szCs w:val="22"/>
      <w:lang w:eastAsia="ar-SA"/>
    </w:rPr>
  </w:style>
  <w:style w:type="character" w:customStyle="1" w:styleId="Nagwek7Znak">
    <w:name w:val="Nagłówek 7 Znak"/>
    <w:basedOn w:val="Domylnaczcionkaakapitu"/>
    <w:link w:val="Nagwek7"/>
    <w:uiPriority w:val="9"/>
    <w:semiHidden/>
    <w:rsid w:val="00624EA0"/>
    <w:rPr>
      <w:rFonts w:asciiTheme="majorHAnsi" w:eastAsiaTheme="majorEastAsia" w:hAnsiTheme="majorHAnsi" w:cstheme="majorBidi"/>
      <w:i/>
      <w:iCs/>
      <w:color w:val="1F3763" w:themeColor="accent1" w:themeShade="7F"/>
      <w:sz w:val="22"/>
      <w:szCs w:val="22"/>
      <w:lang w:eastAsia="ar-SA"/>
    </w:rPr>
  </w:style>
  <w:style w:type="character" w:customStyle="1" w:styleId="Nagwek8Znak">
    <w:name w:val="Nagłówek 8 Znak"/>
    <w:basedOn w:val="Domylnaczcionkaakapitu"/>
    <w:link w:val="Nagwek8"/>
    <w:uiPriority w:val="9"/>
    <w:semiHidden/>
    <w:rsid w:val="00624EA0"/>
    <w:rPr>
      <w:rFonts w:asciiTheme="majorHAnsi" w:eastAsiaTheme="majorEastAsia" w:hAnsiTheme="majorHAnsi" w:cstheme="majorBidi"/>
      <w:color w:val="272727" w:themeColor="text1" w:themeTint="D8"/>
      <w:sz w:val="21"/>
      <w:szCs w:val="21"/>
      <w:lang w:eastAsia="ar-SA"/>
    </w:rPr>
  </w:style>
  <w:style w:type="character" w:customStyle="1" w:styleId="Nagwek9Znak">
    <w:name w:val="Nagłówek 9 Znak"/>
    <w:basedOn w:val="Domylnaczcionkaakapitu"/>
    <w:link w:val="Nagwek9"/>
    <w:uiPriority w:val="9"/>
    <w:semiHidden/>
    <w:rsid w:val="00624EA0"/>
    <w:rPr>
      <w:rFonts w:asciiTheme="majorHAnsi" w:eastAsiaTheme="majorEastAsia" w:hAnsiTheme="majorHAnsi" w:cstheme="majorBidi"/>
      <w:i/>
      <w:iCs/>
      <w:color w:val="272727" w:themeColor="text1" w:themeTint="D8"/>
      <w:sz w:val="21"/>
      <w:szCs w:val="21"/>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048166">
      <w:bodyDiv w:val="1"/>
      <w:marLeft w:val="0"/>
      <w:marRight w:val="0"/>
      <w:marTop w:val="0"/>
      <w:marBottom w:val="0"/>
      <w:divBdr>
        <w:top w:val="none" w:sz="0" w:space="0" w:color="auto"/>
        <w:left w:val="none" w:sz="0" w:space="0" w:color="auto"/>
        <w:bottom w:val="none" w:sz="0" w:space="0" w:color="auto"/>
        <w:right w:val="none" w:sz="0" w:space="0" w:color="auto"/>
      </w:divBdr>
      <w:divsChild>
        <w:div w:id="494345408">
          <w:marLeft w:val="547"/>
          <w:marRight w:val="0"/>
          <w:marTop w:val="0"/>
          <w:marBottom w:val="0"/>
          <w:divBdr>
            <w:top w:val="none" w:sz="0" w:space="0" w:color="auto"/>
            <w:left w:val="none" w:sz="0" w:space="0" w:color="auto"/>
            <w:bottom w:val="none" w:sz="0" w:space="0" w:color="auto"/>
            <w:right w:val="none" w:sz="0" w:space="0" w:color="auto"/>
          </w:divBdr>
        </w:div>
      </w:divsChild>
    </w:div>
    <w:div w:id="928781753">
      <w:bodyDiv w:val="1"/>
      <w:marLeft w:val="0"/>
      <w:marRight w:val="0"/>
      <w:marTop w:val="0"/>
      <w:marBottom w:val="0"/>
      <w:divBdr>
        <w:top w:val="none" w:sz="0" w:space="0" w:color="auto"/>
        <w:left w:val="none" w:sz="0" w:space="0" w:color="auto"/>
        <w:bottom w:val="none" w:sz="0" w:space="0" w:color="auto"/>
        <w:right w:val="none" w:sz="0" w:space="0" w:color="auto"/>
      </w:divBdr>
    </w:div>
    <w:div w:id="969550275">
      <w:bodyDiv w:val="1"/>
      <w:marLeft w:val="0"/>
      <w:marRight w:val="0"/>
      <w:marTop w:val="0"/>
      <w:marBottom w:val="0"/>
      <w:divBdr>
        <w:top w:val="none" w:sz="0" w:space="0" w:color="auto"/>
        <w:left w:val="none" w:sz="0" w:space="0" w:color="auto"/>
        <w:bottom w:val="none" w:sz="0" w:space="0" w:color="auto"/>
        <w:right w:val="none" w:sz="0" w:space="0" w:color="auto"/>
      </w:divBdr>
    </w:div>
    <w:div w:id="1115060158">
      <w:bodyDiv w:val="1"/>
      <w:marLeft w:val="0"/>
      <w:marRight w:val="0"/>
      <w:marTop w:val="0"/>
      <w:marBottom w:val="0"/>
      <w:divBdr>
        <w:top w:val="none" w:sz="0" w:space="0" w:color="auto"/>
        <w:left w:val="none" w:sz="0" w:space="0" w:color="auto"/>
        <w:bottom w:val="none" w:sz="0" w:space="0" w:color="auto"/>
        <w:right w:val="none" w:sz="0" w:space="0" w:color="auto"/>
      </w:divBdr>
    </w:div>
    <w:div w:id="1605573496">
      <w:bodyDiv w:val="1"/>
      <w:marLeft w:val="0"/>
      <w:marRight w:val="0"/>
      <w:marTop w:val="0"/>
      <w:marBottom w:val="0"/>
      <w:divBdr>
        <w:top w:val="none" w:sz="0" w:space="0" w:color="auto"/>
        <w:left w:val="none" w:sz="0" w:space="0" w:color="auto"/>
        <w:bottom w:val="none" w:sz="0" w:space="0" w:color="auto"/>
        <w:right w:val="none" w:sz="0" w:space="0" w:color="auto"/>
      </w:divBdr>
    </w:div>
    <w:div w:id="2111000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4.jpeg"/><Relationship Id="rId42" Type="http://schemas.openxmlformats.org/officeDocument/2006/relationships/hyperlink" Target="http://rewitalizacja.wloclawek.eu/" TargetMode="External"/><Relationship Id="rId47" Type="http://schemas.openxmlformats.org/officeDocument/2006/relationships/hyperlink" Target="file:///C:\DANE\PRACA\REW\sprawozdanie%20GPR%202019%20-%20KR%20i%20PMW%20robocze%20C%20(1).docx"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3.png"/><Relationship Id="rId38" Type="http://schemas.openxmlformats.org/officeDocument/2006/relationships/image" Target="media/image27.jpeg"/><Relationship Id="rId46" Type="http://schemas.openxmlformats.org/officeDocument/2006/relationships/hyperlink" Target="http://rewitalizacja.wloclawek.eu/"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9.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2.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hyperlink" Target="http://rewitalizacja.wloclawek.eu/"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yperlink" Target="http://www.wloclawek.pl/pl/artykul/151/326/wloclawski-poradnik-inwestora" TargetMode="External"/><Relationship Id="rId36" Type="http://schemas.openxmlformats.org/officeDocument/2006/relationships/image" Target="media/image25.jpeg"/><Relationship Id="rId49" Type="http://schemas.openxmlformats.org/officeDocument/2006/relationships/theme" Target="theme/theme1.xml"/><Relationship Id="rId10" Type="http://schemas.openxmlformats.org/officeDocument/2006/relationships/hyperlink" Target="http://www.azk.wloclawek.pl/index.php/zamiana-mieszkan/" TargetMode="External"/><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hyperlink" Target="http://rewitalizacja.wloclawek.e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yperlink" Target="http://www.wloclawek.pl" TargetMode="External"/><Relationship Id="rId30" Type="http://schemas.openxmlformats.org/officeDocument/2006/relationships/image" Target="media/image20.jpeg"/><Relationship Id="rId35" Type="http://schemas.openxmlformats.org/officeDocument/2006/relationships/footer" Target="footer1.xml"/><Relationship Id="rId43" Type="http://schemas.openxmlformats.org/officeDocument/2006/relationships/hyperlink" Target="http://www.wloclawek.pl" TargetMode="External"/><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173B44-910C-4A03-B797-2C490BF8F9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66</Pages>
  <Words>22919</Words>
  <Characters>137516</Characters>
  <Application>Microsoft Office Word</Application>
  <DocSecurity>0</DocSecurity>
  <Lines>1145</Lines>
  <Paragraphs>320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160115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2020-03-22T18:50:00Z</dcterms:created>
  <dcterms:modified xsi:type="dcterms:W3CDTF">2020-05-08T10:17:00Z</dcterms:modified>
</cp:coreProperties>
</file>